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C2" w:rsidRPr="00F26095" w:rsidRDefault="00F26095" w:rsidP="00F26095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95">
        <w:rPr>
          <w:rFonts w:ascii="Times New Roman" w:hAnsi="Times New Roman" w:cs="Times New Roman"/>
          <w:b/>
          <w:sz w:val="28"/>
          <w:szCs w:val="28"/>
        </w:rPr>
        <w:t xml:space="preserve">Вступили в силу положения </w:t>
      </w:r>
      <w:proofErr w:type="gramStart"/>
      <w:r w:rsidRPr="00F26095">
        <w:rPr>
          <w:rFonts w:ascii="Times New Roman" w:hAnsi="Times New Roman" w:cs="Times New Roman"/>
          <w:b/>
          <w:sz w:val="28"/>
          <w:szCs w:val="28"/>
        </w:rPr>
        <w:t>закона</w:t>
      </w:r>
      <w:proofErr w:type="gramEnd"/>
      <w:r w:rsidRPr="00F26095">
        <w:rPr>
          <w:rFonts w:ascii="Times New Roman" w:hAnsi="Times New Roman" w:cs="Times New Roman"/>
          <w:b/>
          <w:sz w:val="28"/>
          <w:szCs w:val="28"/>
        </w:rPr>
        <w:t xml:space="preserve"> о праве задержанного, подозреваемого на один телефонный звонок</w:t>
      </w:r>
    </w:p>
    <w:p w:rsidR="00F26095" w:rsidRPr="00F26095" w:rsidRDefault="00F26095" w:rsidP="00F26095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095">
        <w:rPr>
          <w:rFonts w:ascii="Times New Roman" w:hAnsi="Times New Roman" w:cs="Times New Roman"/>
          <w:sz w:val="28"/>
          <w:szCs w:val="28"/>
        </w:rPr>
        <w:t xml:space="preserve">Федеральным законом от 30.12.2015 № 437-ФЗ внесены изменения в Уголовно-процессуальный кодекс Российской Федерации, регулирующие порядок и сроки уведомления о задержании подозреваемого.   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095">
        <w:rPr>
          <w:rFonts w:ascii="Times New Roman" w:hAnsi="Times New Roman" w:cs="Times New Roman"/>
          <w:sz w:val="28"/>
          <w:szCs w:val="28"/>
        </w:rPr>
        <w:t>В соответствии указанным законом подозреваемому, задержанному в соответствии со статьями 91 и 92 Уголовно-процессуального кодекса РФ,  предоставляется право на один телефонный разговор на русском языке в присутствии дознавателя, следователя в целях уведомления близких родственников, родственников или близких лиц о своем задержании и месте нахождения, а дознаватель, следователь должен исполнить обязанности по уведомлению о задержании в соответствии со ст. 96 УПК</w:t>
      </w:r>
      <w:proofErr w:type="gramEnd"/>
      <w:r w:rsidRPr="00F26095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095">
        <w:rPr>
          <w:rFonts w:ascii="Times New Roman" w:hAnsi="Times New Roman" w:cs="Times New Roman"/>
          <w:sz w:val="28"/>
          <w:szCs w:val="28"/>
        </w:rPr>
        <w:t>Новой редакцией закона установлено, что подозреваемый в кратчайший срок, но не позднее 3 часов с момента его доставления в орган дознания или к следователю имеет право на один телефонный разговор с отметкой в протоколе задержания. В случае отказа подозреваемого от права на телефонный разговор или невозможности в силу его физических или психических недостатков самостоятельно осуществлять указанное право такое уведомление производится дознавателем, следователем, о чем также делается отметка в протоколе задержания.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095">
        <w:rPr>
          <w:rFonts w:ascii="Times New Roman" w:hAnsi="Times New Roman" w:cs="Times New Roman"/>
          <w:sz w:val="28"/>
          <w:szCs w:val="28"/>
        </w:rPr>
        <w:t xml:space="preserve">Уточнено, что при необходимости сохранения в интересах предварительного расследования в тайне факта задержания уведомление по мотивированному постановлению дознавателя, следователя с согласия прокурора может не производиться, за исключением случаев, если </w:t>
      </w:r>
      <w:proofErr w:type="gramStart"/>
      <w:r w:rsidRPr="00F26095">
        <w:rPr>
          <w:rFonts w:ascii="Times New Roman" w:hAnsi="Times New Roman" w:cs="Times New Roman"/>
          <w:sz w:val="28"/>
          <w:szCs w:val="28"/>
        </w:rPr>
        <w:t>подозреваемый</w:t>
      </w:r>
      <w:proofErr w:type="gramEnd"/>
      <w:r w:rsidRPr="00F26095">
        <w:rPr>
          <w:rFonts w:ascii="Times New Roman" w:hAnsi="Times New Roman" w:cs="Times New Roman"/>
          <w:sz w:val="28"/>
          <w:szCs w:val="28"/>
        </w:rPr>
        <w:t xml:space="preserve"> является несовершеннолетним.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095">
        <w:rPr>
          <w:rFonts w:ascii="Times New Roman" w:hAnsi="Times New Roman" w:cs="Times New Roman"/>
          <w:sz w:val="28"/>
          <w:szCs w:val="28"/>
        </w:rPr>
        <w:t>Расходы, связанные с уведомлением близких родственников, родственников или близких лиц подозреваемого о его задержании и месте нахождения, отнесены законодателем к процессуальным издержкам, которые возмещаются за счет средств федерального бюджета либо средств участников уголовного судопроизводства.</w:t>
      </w:r>
      <w:proofErr w:type="gramEnd"/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095">
        <w:rPr>
          <w:rFonts w:ascii="Times New Roman" w:hAnsi="Times New Roman" w:cs="Times New Roman"/>
          <w:sz w:val="28"/>
          <w:szCs w:val="28"/>
        </w:rPr>
        <w:t>Федеральный закон вступил в силу с 10 января 2016 года.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095">
        <w:rPr>
          <w:rFonts w:ascii="Times New Roman" w:hAnsi="Times New Roman" w:cs="Times New Roman"/>
          <w:b/>
          <w:sz w:val="28"/>
          <w:szCs w:val="28"/>
        </w:rPr>
        <w:t>Права пассажиров при задержке или отмене воздушной перевозки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26095">
        <w:rPr>
          <w:rFonts w:ascii="Times New Roman" w:hAnsi="Times New Roman" w:cs="Times New Roman"/>
          <w:sz w:val="28"/>
          <w:szCs w:val="28"/>
        </w:rPr>
        <w:t>случае задержки или отмены рейса, изменения маршрута воздушной перевозки, авиакомпания в пунктах отправления и в промежуточных пунктах обязана предоставить всем пассажирам следующие услуги: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095">
        <w:rPr>
          <w:rFonts w:ascii="Times New Roman" w:hAnsi="Times New Roman" w:cs="Times New Roman"/>
          <w:sz w:val="28"/>
          <w:szCs w:val="28"/>
        </w:rPr>
        <w:t>1) предоставить комнату матери и ребенка пассажиру с ребенком в возрасте до семи лет, независимо от времени ожидания рейса;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095">
        <w:rPr>
          <w:rFonts w:ascii="Times New Roman" w:hAnsi="Times New Roman" w:cs="Times New Roman"/>
          <w:sz w:val="28"/>
          <w:szCs w:val="28"/>
        </w:rPr>
        <w:t>2) обеспечить пассажиров прохладительными напитками, а также предоставить возможность совершить два телефонных звонка или отправить два сообщения по электронной почте при ожидании отправления рейса более двух часов;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095">
        <w:rPr>
          <w:rFonts w:ascii="Times New Roman" w:hAnsi="Times New Roman" w:cs="Times New Roman"/>
          <w:sz w:val="28"/>
          <w:szCs w:val="28"/>
        </w:rPr>
        <w:lastRenderedPageBreak/>
        <w:t>3) обеспечить пассажиров горячим питанием при ожидании отправления рейса более четырех часов и далее каждые шесть часов - в дневное время и каждые восемь часов - в ночное время;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095">
        <w:rPr>
          <w:rFonts w:ascii="Times New Roman" w:hAnsi="Times New Roman" w:cs="Times New Roman"/>
          <w:sz w:val="28"/>
          <w:szCs w:val="28"/>
        </w:rPr>
        <w:t>4) разместить в гостинице, а также доставить до нее от аэропорта и обратно (в тех случаях, когда гостиница предоставляется без взимания дополнительной платы) при ожидании вылета рейса более восьми часов - в дневное время и более шести часов - в ночное время;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095">
        <w:rPr>
          <w:rFonts w:ascii="Times New Roman" w:hAnsi="Times New Roman" w:cs="Times New Roman"/>
          <w:sz w:val="28"/>
          <w:szCs w:val="28"/>
        </w:rPr>
        <w:t>5) организовать хранение багажа пассажиров.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095">
        <w:rPr>
          <w:rFonts w:ascii="Times New Roman" w:hAnsi="Times New Roman" w:cs="Times New Roman"/>
          <w:sz w:val="28"/>
          <w:szCs w:val="28"/>
        </w:rPr>
        <w:t>Данные услуги установлены Приказом Минтранса России № 82 от 28.06.2007 и предоставляются пассажирам без взимания дополнительной платы.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095">
        <w:rPr>
          <w:rFonts w:ascii="Times New Roman" w:hAnsi="Times New Roman" w:cs="Times New Roman"/>
          <w:sz w:val="28"/>
          <w:szCs w:val="28"/>
        </w:rPr>
        <w:t>При этом время ожидания отправления рейса начинается со времени отправления рейса, указанного в билете.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6095" w:rsidRPr="00F26095" w:rsidRDefault="00F26095" w:rsidP="00F26095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95">
        <w:rPr>
          <w:rFonts w:ascii="Times New Roman" w:hAnsi="Times New Roman" w:cs="Times New Roman"/>
          <w:b/>
          <w:sz w:val="28"/>
          <w:szCs w:val="28"/>
        </w:rPr>
        <w:t>Критерии привлечения к ответственности за коррупционные правонарушения государственных (муниципальных) служащих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095">
        <w:rPr>
          <w:rFonts w:ascii="Times New Roman" w:hAnsi="Times New Roman" w:cs="Times New Roman"/>
          <w:sz w:val="28"/>
          <w:szCs w:val="28"/>
        </w:rPr>
        <w:t>В рамках реализации Указа Президента Российской Федерации от 02.04.2013 № 309 «О мерах по реализации отдельных положений Федерального закона «О противодействии коррупции» Минтрудом России 13.11.2015 разработаны Методические рекомендации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Методические рекомендации).</w:t>
      </w:r>
      <w:proofErr w:type="gramEnd"/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095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за нарушение требований законодательства о противодействии коррупции применяются следующие виды </w:t>
      </w:r>
      <w:proofErr w:type="spellStart"/>
      <w:r w:rsidRPr="00F26095">
        <w:rPr>
          <w:rFonts w:ascii="Times New Roman" w:hAnsi="Times New Roman" w:cs="Times New Roman"/>
          <w:sz w:val="28"/>
          <w:szCs w:val="28"/>
        </w:rPr>
        <w:t>взысканий</w:t>
      </w:r>
      <w:proofErr w:type="gramStart"/>
      <w:r w:rsidRPr="00F26095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F26095">
        <w:rPr>
          <w:rFonts w:ascii="Times New Roman" w:hAnsi="Times New Roman" w:cs="Times New Roman"/>
          <w:sz w:val="28"/>
          <w:szCs w:val="28"/>
        </w:rPr>
        <w:t>амечание</w:t>
      </w:r>
      <w:proofErr w:type="spellEnd"/>
      <w:r w:rsidRPr="00F26095">
        <w:rPr>
          <w:rFonts w:ascii="Times New Roman" w:hAnsi="Times New Roman" w:cs="Times New Roman"/>
          <w:sz w:val="28"/>
          <w:szCs w:val="28"/>
        </w:rPr>
        <w:t>; выговор; строгий выговор (для государственных служащих, замещающих должности военной и правоохранительной службы); предупреждение о неполном служебном (должностном) соответствии; увольнение с государственной (муниципальной) службы в связи с утратой доверия.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095">
        <w:rPr>
          <w:rFonts w:ascii="Times New Roman" w:hAnsi="Times New Roman" w:cs="Times New Roman"/>
          <w:sz w:val="28"/>
          <w:szCs w:val="28"/>
        </w:rPr>
        <w:t>В Приложениях к Методическим рекомендациям содержатся примерный перечень ситуаций, которые могут быть расценены как значительные проступки, влекущие увольнение служащего в связи с утратой доверия, перечень ситуаций, которые могут быть расценены как малозначительные проступки, а также перечень несущественных проступков, за которые при отсутствии отягчающих обстоятельств взыскания могут не применяться.</w:t>
      </w:r>
      <w:proofErr w:type="gramEnd"/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095">
        <w:rPr>
          <w:rFonts w:ascii="Times New Roman" w:hAnsi="Times New Roman" w:cs="Times New Roman"/>
          <w:sz w:val="28"/>
          <w:szCs w:val="28"/>
        </w:rPr>
        <w:t xml:space="preserve">В качестве отягчающих проступок обстоятельств могут рассматриваться: представление в ходе проверки недостоверных и противоречивых объяснений, совершение иных действий, направленных на затруднение хода проверки; одновременное нарушение двух и более требований законодательства о противодействии коррупции; наличие </w:t>
      </w:r>
      <w:r w:rsidRPr="00F26095">
        <w:rPr>
          <w:rFonts w:ascii="Times New Roman" w:hAnsi="Times New Roman" w:cs="Times New Roman"/>
          <w:sz w:val="28"/>
          <w:szCs w:val="28"/>
        </w:rPr>
        <w:lastRenderedPageBreak/>
        <w:t>неснятого дисциплинарного взыскания; нарушение требований законодательства о противодействии коррупции в рамках предыдущих декларационных кампаний.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095">
        <w:rPr>
          <w:rFonts w:ascii="Times New Roman" w:hAnsi="Times New Roman" w:cs="Times New Roman"/>
          <w:sz w:val="28"/>
          <w:szCs w:val="28"/>
        </w:rPr>
        <w:t>Смягчающими обстоятельствами могут рассматриваться: совершение служащим нарушения требований законодательства о противодействии коррупции впервые; безукоризненное соблюдение служащим в отчетном периоде других запретов, исполнение обязанностей, установленных в целях противодействия коррупции; эффективное выполнение особо важных и сложных заданий; наличие поощрений в отчетном периоде;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проверки.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095">
        <w:rPr>
          <w:rFonts w:ascii="Times New Roman" w:hAnsi="Times New Roman" w:cs="Times New Roman"/>
          <w:sz w:val="28"/>
          <w:szCs w:val="28"/>
        </w:rPr>
        <w:t>При этом при наличии смягчающих обстоятельств может быть применено взыскание, предшествующее по степени строгости взысканию, которое было бы применено в случае совершения такого нарушения, при наличии отягчающих обстоятельств, напротив, рекомендовано применять взыскание, следующее по степени строгости, взысканию, которое было бы применено в случае совершения такого нарушения.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095">
        <w:rPr>
          <w:rFonts w:ascii="Times New Roman" w:hAnsi="Times New Roman" w:cs="Times New Roman"/>
          <w:sz w:val="28"/>
          <w:szCs w:val="28"/>
        </w:rPr>
        <w:t>Не образует коррупционного проступка и не влечет применения взысканий: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095">
        <w:rPr>
          <w:rFonts w:ascii="Times New Roman" w:hAnsi="Times New Roman" w:cs="Times New Roman"/>
          <w:sz w:val="28"/>
          <w:szCs w:val="28"/>
        </w:rPr>
        <w:t>- ненадлежащее соблюдение запрета, исполнение обязанности вследствие непреодолимой силы, то есть чрезвычайных и непредотвратимых при данных условиях обстоятельств (пожар, наводнение, военные действия и т.д.), которые объективно препятствуют представлению сведений о доходах, расходах, об имуществе и обязательствах имущественного характера в установленный законодательством срок или получению документов, необходимых для достоверного и полного отражения данных сведений, соблюдению иного запрета или обязанности;</w:t>
      </w:r>
      <w:proofErr w:type="gramEnd"/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095">
        <w:rPr>
          <w:rFonts w:ascii="Times New Roman" w:hAnsi="Times New Roman" w:cs="Times New Roman"/>
          <w:sz w:val="28"/>
          <w:szCs w:val="28"/>
        </w:rPr>
        <w:t>- ошибочное (неточное) указание сведений в справке о доходах, расходах, об имуществе и обязательствах имущественного характера (далее - Справка) вследствие ошибок и неточностей, допущенных государственным органом или иной организацией в выданных служащему документах (выписках), на основании которых им заполнялась Справка (ошибка в справке 2-НДФЛ, выписке по счету, выданной кредитной организацией и т.п.), а также иных причин, когда неточность в представленных сведениях</w:t>
      </w:r>
      <w:proofErr w:type="gramEnd"/>
      <w:r w:rsidRPr="00F26095">
        <w:rPr>
          <w:rFonts w:ascii="Times New Roman" w:hAnsi="Times New Roman" w:cs="Times New Roman"/>
          <w:sz w:val="28"/>
          <w:szCs w:val="28"/>
        </w:rPr>
        <w:t xml:space="preserve"> возникла по причинам, независящим от служащего;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095">
        <w:rPr>
          <w:rFonts w:ascii="Times New Roman" w:hAnsi="Times New Roman" w:cs="Times New Roman"/>
          <w:sz w:val="28"/>
          <w:szCs w:val="28"/>
        </w:rPr>
        <w:t>- заполнение служащим Справки в ином, не общепринятом, орфографическом порядке, при котором сохраняется смысловое содержание данных в Справке, либо когда заполнены разделы, графы Справки, не подлежащие заполнению;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095">
        <w:rPr>
          <w:rFonts w:ascii="Times New Roman" w:hAnsi="Times New Roman" w:cs="Times New Roman"/>
          <w:sz w:val="28"/>
          <w:szCs w:val="28"/>
        </w:rPr>
        <w:t>- представление служащим в установленный законодательством срок уточненных и достоверных сведений о доходах и имуществе, при условии, что служащий самостоятельно обнаружил в представленных им Справках не отраженные или не полностью отраженные сведения.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095">
        <w:rPr>
          <w:rFonts w:ascii="Times New Roman" w:hAnsi="Times New Roman" w:cs="Times New Roman"/>
          <w:b/>
          <w:sz w:val="28"/>
          <w:szCs w:val="28"/>
        </w:rPr>
        <w:lastRenderedPageBreak/>
        <w:t>Адвокат, разглашая тайну следствия, совершает преступление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095">
        <w:rPr>
          <w:rFonts w:ascii="Times New Roman" w:hAnsi="Times New Roman" w:cs="Times New Roman"/>
          <w:sz w:val="28"/>
          <w:szCs w:val="28"/>
        </w:rPr>
        <w:t xml:space="preserve">Это подтвердил в своем определении от 06.10.2015 Конституционный Суд Российской Федерации, рассмотрев жалобу адвоката </w:t>
      </w:r>
      <w:proofErr w:type="spellStart"/>
      <w:r w:rsidRPr="00F26095">
        <w:rPr>
          <w:rFonts w:ascii="Times New Roman" w:hAnsi="Times New Roman" w:cs="Times New Roman"/>
          <w:sz w:val="28"/>
          <w:szCs w:val="28"/>
        </w:rPr>
        <w:t>Дворяка</w:t>
      </w:r>
      <w:proofErr w:type="spellEnd"/>
      <w:r w:rsidRPr="00F26095">
        <w:rPr>
          <w:rFonts w:ascii="Times New Roman" w:hAnsi="Times New Roman" w:cs="Times New Roman"/>
          <w:sz w:val="28"/>
          <w:szCs w:val="28"/>
        </w:rPr>
        <w:t xml:space="preserve"> В.Г., который привлечен к уголовной ответственности за разглашение данных расследования без согласия следователя при осуществлении защиты по уголовному делу.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095">
        <w:rPr>
          <w:rFonts w:ascii="Times New Roman" w:hAnsi="Times New Roman" w:cs="Times New Roman"/>
          <w:sz w:val="28"/>
          <w:szCs w:val="28"/>
        </w:rPr>
        <w:t xml:space="preserve">Как установлено судом, в ходе подготовки судебного процесса адвокат </w:t>
      </w:r>
      <w:proofErr w:type="spellStart"/>
      <w:r w:rsidRPr="00F26095">
        <w:rPr>
          <w:rFonts w:ascii="Times New Roman" w:hAnsi="Times New Roman" w:cs="Times New Roman"/>
          <w:sz w:val="28"/>
          <w:szCs w:val="28"/>
        </w:rPr>
        <w:t>Дворяк</w:t>
      </w:r>
      <w:proofErr w:type="spellEnd"/>
      <w:r w:rsidRPr="00F26095">
        <w:rPr>
          <w:rFonts w:ascii="Times New Roman" w:hAnsi="Times New Roman" w:cs="Times New Roman"/>
          <w:sz w:val="28"/>
          <w:szCs w:val="28"/>
        </w:rPr>
        <w:t xml:space="preserve"> В.Г. показал материалы уголовного дела (протоколы допроса свидетелей) в отношении сотрудника регионального МЧС своим коллегам по работе, хотя был предупрежден о неразглашении данных предварительного расследования и давал соответствующую подписку. Поэтому </w:t>
      </w:r>
      <w:proofErr w:type="spellStart"/>
      <w:r w:rsidRPr="00F26095">
        <w:rPr>
          <w:rFonts w:ascii="Times New Roman" w:hAnsi="Times New Roman" w:cs="Times New Roman"/>
          <w:sz w:val="28"/>
          <w:szCs w:val="28"/>
        </w:rPr>
        <w:t>Дворяк</w:t>
      </w:r>
      <w:proofErr w:type="spellEnd"/>
      <w:r w:rsidRPr="00F26095">
        <w:rPr>
          <w:rFonts w:ascii="Times New Roman" w:hAnsi="Times New Roman" w:cs="Times New Roman"/>
          <w:sz w:val="28"/>
          <w:szCs w:val="28"/>
        </w:rPr>
        <w:t xml:space="preserve"> В.Г. был осужден к исправительным работам, а также потерял право заниматься адвокатской деятельностью, пока судимость не будет снята или погашена.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095">
        <w:rPr>
          <w:rFonts w:ascii="Times New Roman" w:hAnsi="Times New Roman" w:cs="Times New Roman"/>
          <w:sz w:val="28"/>
          <w:szCs w:val="28"/>
        </w:rPr>
        <w:t>Дворяк</w:t>
      </w:r>
      <w:proofErr w:type="spellEnd"/>
      <w:r w:rsidRPr="00F26095">
        <w:rPr>
          <w:rFonts w:ascii="Times New Roman" w:hAnsi="Times New Roman" w:cs="Times New Roman"/>
          <w:sz w:val="28"/>
          <w:szCs w:val="28"/>
        </w:rPr>
        <w:t xml:space="preserve"> В.Г. считает, что нормы уголовного и уголовно-процессуального закона не соответствуют Конституции России вопреки принципам правовой определенности и юридического равенства ограничили его в возможности выполнения обязанностей адвоката по оказанию юридической помощи подзащитному.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095">
        <w:rPr>
          <w:rFonts w:ascii="Times New Roman" w:hAnsi="Times New Roman" w:cs="Times New Roman"/>
          <w:sz w:val="28"/>
          <w:szCs w:val="28"/>
        </w:rPr>
        <w:t xml:space="preserve">Рассмотрев жалобу </w:t>
      </w:r>
      <w:proofErr w:type="spellStart"/>
      <w:r w:rsidRPr="00F26095">
        <w:rPr>
          <w:rFonts w:ascii="Times New Roman" w:hAnsi="Times New Roman" w:cs="Times New Roman"/>
          <w:sz w:val="28"/>
          <w:szCs w:val="28"/>
        </w:rPr>
        <w:t>Дворяка</w:t>
      </w:r>
      <w:proofErr w:type="spellEnd"/>
      <w:r w:rsidRPr="00F26095">
        <w:rPr>
          <w:rFonts w:ascii="Times New Roman" w:hAnsi="Times New Roman" w:cs="Times New Roman"/>
          <w:sz w:val="28"/>
          <w:szCs w:val="28"/>
        </w:rPr>
        <w:t xml:space="preserve"> В.Г. Конституционный Суд не усмотрел в нормах уголовного и уголовно-процессуального закона неопределенности, наличие которой лишало бы </w:t>
      </w:r>
      <w:proofErr w:type="spellStart"/>
      <w:r w:rsidRPr="00F26095">
        <w:rPr>
          <w:rFonts w:ascii="Times New Roman" w:hAnsi="Times New Roman" w:cs="Times New Roman"/>
          <w:sz w:val="28"/>
          <w:szCs w:val="28"/>
        </w:rPr>
        <w:t>Дворяка</w:t>
      </w:r>
      <w:proofErr w:type="spellEnd"/>
      <w:r w:rsidRPr="00F26095">
        <w:rPr>
          <w:rFonts w:ascii="Times New Roman" w:hAnsi="Times New Roman" w:cs="Times New Roman"/>
          <w:sz w:val="28"/>
          <w:szCs w:val="28"/>
        </w:rPr>
        <w:t xml:space="preserve"> В.Г. возможности осознавать противоправность своего деяния и предвидеть наступление ответственности за его совершение, а сами эти положения, предполагающие соблюдение конституционных гарантий личности в этой области публично-правовых отношений, не могут, вопреки доводам заявителя, рассматриваться как нарушающие его конституционные права</w:t>
      </w:r>
      <w:proofErr w:type="gramEnd"/>
      <w:r w:rsidRPr="00F26095">
        <w:rPr>
          <w:rFonts w:ascii="Times New Roman" w:hAnsi="Times New Roman" w:cs="Times New Roman"/>
          <w:sz w:val="28"/>
          <w:szCs w:val="28"/>
        </w:rPr>
        <w:t xml:space="preserve"> в указанном аспекте.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095">
        <w:rPr>
          <w:rFonts w:ascii="Times New Roman" w:hAnsi="Times New Roman" w:cs="Times New Roman"/>
          <w:sz w:val="28"/>
          <w:szCs w:val="28"/>
        </w:rPr>
        <w:t>Конституционный Суд указал, что защитник, который, как и другие участники производства по уголовному делу, предупреждается о недопустимости разглашения данных предварительного расследования, у него берется подписка, предусматривающая, что защитник не вправе разглашать данные предварительного расследования, ставшие ему известными в связи с осуществлением защиты, если он был об этом заранее предупрежден в порядке, предусмотренном Уголовно-процессуальным кодексом России.</w:t>
      </w:r>
      <w:proofErr w:type="gramEnd"/>
      <w:r w:rsidRPr="00F26095">
        <w:rPr>
          <w:rFonts w:ascii="Times New Roman" w:hAnsi="Times New Roman" w:cs="Times New Roman"/>
          <w:sz w:val="28"/>
          <w:szCs w:val="28"/>
        </w:rPr>
        <w:t xml:space="preserve"> За разглашение данных предварительного расследования защитник несет ответственность по статье 310 УК Российской Федерации.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6095" w:rsidRPr="00F26095" w:rsidRDefault="00F26095" w:rsidP="00F26095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95">
        <w:rPr>
          <w:rFonts w:ascii="Times New Roman" w:hAnsi="Times New Roman" w:cs="Times New Roman"/>
          <w:b/>
          <w:sz w:val="28"/>
          <w:szCs w:val="28"/>
        </w:rPr>
        <w:t>Порядок установления стоимости проездных документов на пассажирские поезда дальнего следования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095">
        <w:rPr>
          <w:rFonts w:ascii="Times New Roman" w:hAnsi="Times New Roman" w:cs="Times New Roman"/>
          <w:sz w:val="28"/>
          <w:szCs w:val="28"/>
        </w:rPr>
        <w:t xml:space="preserve">Деятельность по перевозке пассажиров железнодорожным транспортом в дальнем следовании осуществляет АО «Федеральная пассажирская компания» (далее - АО «ФПК»), включенное приказом Федеральной службы по тарифам России (далее – ФТС России) от 27.05.2010 № 190-т «О включении организаций в Реестр субъектов естественных </w:t>
      </w:r>
      <w:r w:rsidRPr="00F26095">
        <w:rPr>
          <w:rFonts w:ascii="Times New Roman" w:hAnsi="Times New Roman" w:cs="Times New Roman"/>
          <w:sz w:val="28"/>
          <w:szCs w:val="28"/>
        </w:rPr>
        <w:lastRenderedPageBreak/>
        <w:t>монополий, в отношении которых осуществляются государственное регулирование и контроль» в реестр субъектов естественных монополий на транспорте по осуществлению деятельности «в сфере оказания услуг</w:t>
      </w:r>
      <w:proofErr w:type="gramEnd"/>
      <w:r w:rsidRPr="00F26095">
        <w:rPr>
          <w:rFonts w:ascii="Times New Roman" w:hAnsi="Times New Roman" w:cs="Times New Roman"/>
          <w:sz w:val="28"/>
          <w:szCs w:val="28"/>
        </w:rPr>
        <w:t xml:space="preserve"> железнодорожных перевозок», </w:t>
      </w:r>
      <w:proofErr w:type="gramStart"/>
      <w:r w:rsidRPr="00F2609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26095">
        <w:rPr>
          <w:rFonts w:ascii="Times New Roman" w:hAnsi="Times New Roman" w:cs="Times New Roman"/>
          <w:sz w:val="28"/>
          <w:szCs w:val="28"/>
        </w:rPr>
        <w:t xml:space="preserve"> согласно части 1 статьи 4 Федерального закона от 17.08.1995 № 147-ФЗ «О естественных монополиях» относится к сфере деятельности субъектов естественных монополий.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09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05.08.2009 № 643 «О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перевозок» регулирование тарифов на перевозки пассажиров железнодорожным транспортом общего пользования во внутригосударственном сообщении (за исключением перевозок в вагонах категории «СВ» и «купе») осуществляется государством и утверждены приказом ФСТ России от 27.07.2010 № 156-Т/1.</w:t>
      </w:r>
      <w:proofErr w:type="gramEnd"/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095">
        <w:rPr>
          <w:rFonts w:ascii="Times New Roman" w:hAnsi="Times New Roman" w:cs="Times New Roman"/>
          <w:sz w:val="28"/>
          <w:szCs w:val="28"/>
        </w:rPr>
        <w:t xml:space="preserve">АО «ФПК» самостоятельно устанавливает цены на проездные документы (билеты) в вагоны купе, </w:t>
      </w:r>
      <w:proofErr w:type="gramStart"/>
      <w:r w:rsidRPr="00F2609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26095">
        <w:rPr>
          <w:rFonts w:ascii="Times New Roman" w:hAnsi="Times New Roman" w:cs="Times New Roman"/>
          <w:sz w:val="28"/>
          <w:szCs w:val="28"/>
        </w:rPr>
        <w:t xml:space="preserve"> поездов дальнего следования, в связи с </w:t>
      </w:r>
      <w:proofErr w:type="spellStart"/>
      <w:r w:rsidRPr="00F26095">
        <w:rPr>
          <w:rFonts w:ascii="Times New Roman" w:hAnsi="Times New Roman" w:cs="Times New Roman"/>
          <w:sz w:val="28"/>
          <w:szCs w:val="28"/>
        </w:rPr>
        <w:t>чемв</w:t>
      </w:r>
      <w:proofErr w:type="spellEnd"/>
      <w:r w:rsidRPr="00F26095">
        <w:rPr>
          <w:rFonts w:ascii="Times New Roman" w:hAnsi="Times New Roman" w:cs="Times New Roman"/>
          <w:sz w:val="28"/>
          <w:szCs w:val="28"/>
        </w:rPr>
        <w:t xml:space="preserve"> своей деятельности использует программу «динамического ценообразования», которая внедрена с 2013 года. Формирование тарифов в рамках данной системы осуществляется на основе автоматизированного прогнозирования спроса с учетом сезона, дня недели, динамики продажи, периода совершения покупки и количества свободных мест.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095">
        <w:rPr>
          <w:rFonts w:ascii="Times New Roman" w:hAnsi="Times New Roman" w:cs="Times New Roman"/>
          <w:sz w:val="28"/>
          <w:szCs w:val="28"/>
        </w:rPr>
        <w:t>На поездах, включенных в систему динамического ценообразования, билеты по всем участкам следования поезда можно приобрести с первого дня продажи. Для каждого направления, поезда и участка маршрута применяется различная ценовая политика.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095">
        <w:rPr>
          <w:rFonts w:ascii="Times New Roman" w:hAnsi="Times New Roman" w:cs="Times New Roman"/>
          <w:sz w:val="28"/>
          <w:szCs w:val="28"/>
        </w:rPr>
        <w:t>По мере заполнения поезда и приближения к дате отправления, тарифы увеличиваются. Также, одним из факторов, оказывающих влияние на тарифную политику, является сезонность спроса.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095">
        <w:rPr>
          <w:rFonts w:ascii="Times New Roman" w:hAnsi="Times New Roman" w:cs="Times New Roman"/>
          <w:sz w:val="28"/>
          <w:szCs w:val="28"/>
        </w:rPr>
        <w:t>К тарифам за прое</w:t>
      </w:r>
      <w:proofErr w:type="gramStart"/>
      <w:r w:rsidRPr="00F26095">
        <w:rPr>
          <w:rFonts w:ascii="Times New Roman" w:hAnsi="Times New Roman" w:cs="Times New Roman"/>
          <w:sz w:val="28"/>
          <w:szCs w:val="28"/>
        </w:rPr>
        <w:t>зд в пл</w:t>
      </w:r>
      <w:proofErr w:type="gramEnd"/>
      <w:r w:rsidRPr="00F26095">
        <w:rPr>
          <w:rFonts w:ascii="Times New Roman" w:hAnsi="Times New Roman" w:cs="Times New Roman"/>
          <w:sz w:val="28"/>
          <w:szCs w:val="28"/>
        </w:rPr>
        <w:t>ацкартных и общих вагонах поездов дальнего следования, рассчитываемым в соответствии с приказом ФСТ России от 27.07.2010 №  156-т/1, применяется установленный государством  интегрированный индекс на соответствующий период (год) регулирования, а также дифференцированные по календарным периодам года индексы.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095">
        <w:rPr>
          <w:rFonts w:ascii="Times New Roman" w:hAnsi="Times New Roman" w:cs="Times New Roman"/>
          <w:sz w:val="28"/>
          <w:szCs w:val="28"/>
        </w:rPr>
        <w:t>Для условий 2015 года указанные индексы установлены приказом ФСТ России от 05.12.2014 № 280-т/1 «Об индексации ставок тарифов, сборов и платы на работы (услуги), выполняемые (оказываемые) ОАО «Российские железные дороги» (далее – ОАО «РЖД»), ОАО «ФПК», ОАО «Пассажирская компания «Сахалин», ОАО «АК «Железные дороги Якутии», утвержденных Приказом ФСТ России от 27.07.2010 № 156-т/1, и установлении дифференцированных по календарным периодам 2015 года</w:t>
      </w:r>
      <w:proofErr w:type="gramEnd"/>
      <w:r w:rsidRPr="00F26095">
        <w:rPr>
          <w:rFonts w:ascii="Times New Roman" w:hAnsi="Times New Roman" w:cs="Times New Roman"/>
          <w:sz w:val="28"/>
          <w:szCs w:val="28"/>
        </w:rPr>
        <w:t xml:space="preserve"> индексов к уровню тарифов на перевозки пассажиров железнодорожным транспортом общего пользования во внутригосударственном сообщении в составе дальних поездов АО «ФПК». Например, 29.12.15 действовал повышающий индекс 1,13;  на 31.12.15 действовал индекс 1.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095">
        <w:rPr>
          <w:rFonts w:ascii="Times New Roman" w:hAnsi="Times New Roman" w:cs="Times New Roman"/>
          <w:sz w:val="28"/>
          <w:szCs w:val="28"/>
        </w:rPr>
        <w:lastRenderedPageBreak/>
        <w:t>Для условий 2016 года указанные индексы установлены приказом ФСТ России от 10.12.2015 № 1227/15 «Об индексации ставок тарифов, сборов и платы на работы (услуги), выполняемые ОАО «РЖД», АО «ФПК», АО «Пассажирская компания «Сахалин», ОАО «АК «Железные дороги Якутии», утвержденных приказом ФСТ России от 27.07.2010 № 156-т/1, и установлении дифференцированных по календарным периодам 2016 года индексов к уровню тарифов на перевозки</w:t>
      </w:r>
      <w:proofErr w:type="gramEnd"/>
      <w:r w:rsidRPr="00F26095">
        <w:rPr>
          <w:rFonts w:ascii="Times New Roman" w:hAnsi="Times New Roman" w:cs="Times New Roman"/>
          <w:sz w:val="28"/>
          <w:szCs w:val="28"/>
        </w:rPr>
        <w:t xml:space="preserve"> пассажиров железнодорожным транспортом общего пользования во внутригосударственном сообщении в составе дальних поездов АО «ФПК». Например, 01.01.16 действовал индекс 0,90, а на 23.02.2016 будет действовать индекс 1,13.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095">
        <w:rPr>
          <w:rFonts w:ascii="Times New Roman" w:hAnsi="Times New Roman" w:cs="Times New Roman"/>
          <w:sz w:val="28"/>
          <w:szCs w:val="28"/>
        </w:rPr>
        <w:t>Кроме того, тарифы на проезд по одному и тому же маршруту могут различаться в зависимости от категории поезда. Например, при присвоении пассажирским поездам дальнего следования категории «фирменный» в соответствии со стандартом ОАО «ФПК» СТО ФПК 1.05.006.2012 «Обслуживание пассажиров в поездах формирования открытого акционерного общества «Федеральная пассажирская компания», утвержденным распоряжением ОАО «ФПК» от 18.06.2012 № 650р, могут устанавливаться различные цены на билеты в плацкартные вагоны пассажирских поездов дальнего следования.</w:t>
      </w: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6095" w:rsidRPr="00F26095" w:rsidRDefault="00F26095" w:rsidP="00F26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26095" w:rsidRPr="00F26095" w:rsidSect="00CD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6095"/>
    <w:rsid w:val="0001750B"/>
    <w:rsid w:val="0009332F"/>
    <w:rsid w:val="00142F04"/>
    <w:rsid w:val="001653D0"/>
    <w:rsid w:val="002F0976"/>
    <w:rsid w:val="004323ED"/>
    <w:rsid w:val="004E6088"/>
    <w:rsid w:val="005F17BA"/>
    <w:rsid w:val="00761560"/>
    <w:rsid w:val="00843F1C"/>
    <w:rsid w:val="00877FE7"/>
    <w:rsid w:val="00903BFE"/>
    <w:rsid w:val="00A80B12"/>
    <w:rsid w:val="00B24163"/>
    <w:rsid w:val="00BE0C45"/>
    <w:rsid w:val="00BF38B8"/>
    <w:rsid w:val="00C01D7E"/>
    <w:rsid w:val="00CD72C2"/>
    <w:rsid w:val="00D362C7"/>
    <w:rsid w:val="00D960B7"/>
    <w:rsid w:val="00E00856"/>
    <w:rsid w:val="00E4195E"/>
    <w:rsid w:val="00E66B6B"/>
    <w:rsid w:val="00EC0172"/>
    <w:rsid w:val="00F0627F"/>
    <w:rsid w:val="00F26095"/>
    <w:rsid w:val="00F44102"/>
    <w:rsid w:val="00FF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0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579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4376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3312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2144</Words>
  <Characters>12224</Characters>
  <Application>Microsoft Office Word</Application>
  <DocSecurity>0</DocSecurity>
  <Lines>101</Lines>
  <Paragraphs>28</Paragraphs>
  <ScaleCrop>false</ScaleCrop>
  <Company>Microsoft</Company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2016-02-20T14:12:00Z</dcterms:created>
  <dcterms:modified xsi:type="dcterms:W3CDTF">2016-02-20T14:22:00Z</dcterms:modified>
</cp:coreProperties>
</file>