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Пенсионного фонда РФ по Томской области</w:t>
        <w:tab/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Пресс-релиз от 30 августа 2022 года</w:t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 xml:space="preserve">В Томской области более 29 тысяч федеральных льготников являются </w:t>
      </w:r>
      <w:bookmarkStart w:id="0" w:name="__DdeLink__97_544114129"/>
      <w:bookmarkEnd w:id="0"/>
      <w:r>
        <w:rPr>
          <w:b/>
          <w:color w:val="0000FF"/>
        </w:rPr>
        <w:t>получателями набора социальных услуг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Кто имеет право на набор социальных услуг? С этим вопросом жители региона обращаются к специалистам контакт-центра ОПФР по Томской области. Отвечает управляющий региональным Отделением Дмитрий Борисович Мальцев.</w:t>
        <w:br/>
        <w:t xml:space="preserve">       - Если вы федеральный льготник и получаете ежемесячную денежную выплату (ЕДВ), вы имеете право на получение набора социальных услуг (НСУ). Право на получение набора социальных услуг есть у инвалидов и участников Великой Отечественной войны, ветеранов боевых действий и членов их семей, людей, награжденные знаком «Жителю блокадного Ленинграда», бывших несовершеннолетних узников концлагерей, инвалидов любой группы и детей-инвалидов, чернобыльцев и людей, пострадавших от радиации вследствие радиационных аварий и ядерных испытаний. В натуральном виде НСУ включает в себя: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-бесплатное лекарственное обеспечение;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-бесплатное санаторно-курортное лечение;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 xml:space="preserve">-бесплатный проезд на пригородном железнодорожном транспорте или на междугородном транспорте к месту лечения и обратно. 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 xml:space="preserve">         </w:t>
      </w:r>
      <w:r>
        <w:rPr/>
        <w:t>Получать НСУ можно либо в натуральной форме, либо в денежном эквиваленте (если льготник реально не пользуется социальными услугами) – 1313 рублей 44 копейки в месяц с 1 февраля 2022 года. Эта сумма ежегодно индексируется. Выбрать деньги можно как вместо всего набора, так и вместо одной из его частей.</w:t>
        <w:br/>
        <w:t xml:space="preserve">         Обращаю внимание федеральных льготников на то, что до 1 октября 2022 года необходимо определиться с выбором получения набора социальных услуг тем федеральным льготникам, у кого право на НСУ возникло впервые, а также тем, кто со следующего года решил изменить форму получения. Например, перевести соцуслуги в денежный эквивалент или получать их в натуральном виде.</w:t>
        <w:br/>
        <w:t xml:space="preserve">        Отмечу, что если человек ранее подавал заявление и не хочет ничего менять, то обращаться в Отделение Пенсионного фонда по Томской области не нужно.</w:t>
        <w:br/>
        <w:t xml:space="preserve">        Узнать информацию о форме получения НСУ удобно и быстро можно в личном кабинете гражданина на сайте ПФР (раздел «Социальные выплаты») или обратившись в клиентскую службу ПФР, предварительно записавшись на прием.</w:t>
        <w:br/>
        <w:t>Подать заявление о способе получения НСУ до 1 октября 2022 года можно без визита в Пенсионный фонд – в личном кабинете гражданина на сайте ПФР либо лично – в клиентской службе Пенсионного фонда или МФЦ.</w:t>
        <w:br/>
        <w:t>Получать услуги в соответствии с новым решением федеральный льготник начнет с 1 января 2023 года.</w:t>
        <w:br/>
        <w:t xml:space="preserve">       Справочно: на сегодняшний день в Томской области насчитывается более 66 тысяч федеральных льготников.</w:t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sz w:val="24"/>
          <w:szCs w:val="24"/>
          <w:lang w:eastAsia="ar-SA"/>
        </w:rPr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 @080.pfr.ru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7980-C19D-4F34-A183-98598C82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LibreOffice/4.3.6.2$Windows_x86 LibreOffice_project/d50a87b2e514536ed401c18000dad4660b6a169e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2022-07-13T04:56:00Z</dcterms:created>
  <dc:creator>ANM</dc:creator>
  <dc:language>ru-RU</dc:language>
  <cp:lastPrinted>2022-02-17T01:49:00Z</cp:lastPrinted>
  <dcterms:modified xsi:type="dcterms:W3CDTF">2022-09-01T09:46:27Z</dcterms:modified>
  <cp:revision>18</cp:revision>
  <dc:title>Отделение Пенсионного фонда РФ по Томской области</dc:title>
</cp:coreProperties>
</file>