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852844" w:rsidRPr="00852844" w:rsidRDefault="00B20228" w:rsidP="008528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об оценке регулирующего воздействия на прое</w:t>
      </w:r>
      <w:r w:rsidR="00FD611D">
        <w:rPr>
          <w:rFonts w:ascii="Times New Roman" w:hAnsi="Times New Roman"/>
          <w:sz w:val="28"/>
          <w:szCs w:val="28"/>
        </w:rPr>
        <w:t xml:space="preserve">кт нормативного правового акта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</w:t>
      </w:r>
      <w:r w:rsidR="00FD611D">
        <w:rPr>
          <w:rFonts w:ascii="Times New Roman" w:hAnsi="Times New Roman"/>
          <w:sz w:val="28"/>
          <w:szCs w:val="28"/>
        </w:rPr>
        <w:t xml:space="preserve"> </w:t>
      </w:r>
      <w:r w:rsidR="0042498F" w:rsidRPr="0042498F">
        <w:rPr>
          <w:rFonts w:ascii="Times New Roman" w:hAnsi="Times New Roman"/>
          <w:sz w:val="28"/>
          <w:szCs w:val="28"/>
        </w:rPr>
        <w:t>«Об утверждении порядка предоставления субсидии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электростанций»</w:t>
      </w:r>
    </w:p>
    <w:p w:rsidR="004A57B5" w:rsidRPr="004A57B5" w:rsidRDefault="00C6573E" w:rsidP="00461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42498F" w:rsidRPr="0042498F">
        <w:rPr>
          <w:rFonts w:ascii="Times New Roman" w:hAnsi="Times New Roman"/>
          <w:sz w:val="28"/>
          <w:szCs w:val="28"/>
        </w:rPr>
        <w:t>«Об утверждении порядка предоставления субсидии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proofErr w:type="gramEnd"/>
      <w:r w:rsidR="0042498F" w:rsidRPr="0042498F">
        <w:rPr>
          <w:rFonts w:ascii="Times New Roman" w:hAnsi="Times New Roman"/>
          <w:sz w:val="28"/>
          <w:szCs w:val="28"/>
        </w:rPr>
        <w:t>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FD611D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611D">
        <w:rPr>
          <w:rFonts w:ascii="Times New Roman" w:eastAsia="Calibri" w:hAnsi="Times New Roman"/>
          <w:sz w:val="28"/>
          <w:szCs w:val="28"/>
          <w:lang w:eastAsia="ru-RU"/>
        </w:rPr>
        <w:t>с 1</w:t>
      </w:r>
      <w:r w:rsidR="0042498F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FD611D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42498F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FD611D">
        <w:rPr>
          <w:rFonts w:ascii="Times New Roman" w:eastAsia="Calibri" w:hAnsi="Times New Roman"/>
          <w:sz w:val="28"/>
          <w:szCs w:val="28"/>
          <w:lang w:eastAsia="ru-RU"/>
        </w:rPr>
        <w:t xml:space="preserve">.2022 по </w:t>
      </w:r>
      <w:r w:rsidR="0042498F">
        <w:rPr>
          <w:rFonts w:ascii="Times New Roman" w:eastAsia="Calibri" w:hAnsi="Times New Roman"/>
          <w:sz w:val="28"/>
          <w:szCs w:val="28"/>
          <w:lang w:eastAsia="ru-RU"/>
        </w:rPr>
        <w:t>30</w:t>
      </w:r>
      <w:r w:rsidRPr="00FD611D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42498F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FD611D">
        <w:rPr>
          <w:rFonts w:ascii="Times New Roman" w:eastAsia="Calibri" w:hAnsi="Times New Roman"/>
          <w:sz w:val="28"/>
          <w:szCs w:val="28"/>
          <w:lang w:eastAsia="ru-RU"/>
        </w:rPr>
        <w:t>.2022</w:t>
      </w:r>
      <w:r w:rsidR="00963AD4"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963A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FD611D">
        <w:rPr>
          <w:rFonts w:ascii="Times New Roman" w:hAnsi="Times New Roman"/>
          <w:sz w:val="28"/>
          <w:szCs w:val="28"/>
        </w:rPr>
        <w:t>с</w:t>
      </w:r>
      <w:r w:rsidR="00FD611D" w:rsidRPr="00FD611D">
        <w:rPr>
          <w:rFonts w:ascii="Times New Roman" w:hAnsi="Times New Roman"/>
          <w:sz w:val="28"/>
          <w:szCs w:val="28"/>
        </w:rPr>
        <w:t xml:space="preserve"> </w:t>
      </w:r>
      <w:r w:rsidR="0042498F">
        <w:rPr>
          <w:rFonts w:ascii="Times New Roman" w:hAnsi="Times New Roman"/>
          <w:sz w:val="28"/>
          <w:szCs w:val="28"/>
        </w:rPr>
        <w:t>19</w:t>
      </w:r>
      <w:r w:rsidR="00FD611D" w:rsidRPr="00FD611D">
        <w:rPr>
          <w:rFonts w:ascii="Times New Roman" w:hAnsi="Times New Roman"/>
          <w:sz w:val="28"/>
          <w:szCs w:val="28"/>
        </w:rPr>
        <w:t>.0</w:t>
      </w:r>
      <w:r w:rsidR="0042498F">
        <w:rPr>
          <w:rFonts w:ascii="Times New Roman" w:hAnsi="Times New Roman"/>
          <w:sz w:val="28"/>
          <w:szCs w:val="28"/>
        </w:rPr>
        <w:t>9</w:t>
      </w:r>
      <w:r w:rsidR="00FD611D" w:rsidRPr="00FD611D">
        <w:rPr>
          <w:rFonts w:ascii="Times New Roman" w:hAnsi="Times New Roman"/>
          <w:sz w:val="28"/>
          <w:szCs w:val="28"/>
        </w:rPr>
        <w:t xml:space="preserve">.2022 по </w:t>
      </w:r>
      <w:r w:rsidR="0042498F">
        <w:rPr>
          <w:rFonts w:ascii="Times New Roman" w:hAnsi="Times New Roman"/>
          <w:sz w:val="28"/>
          <w:szCs w:val="28"/>
        </w:rPr>
        <w:t>30</w:t>
      </w:r>
      <w:r w:rsidR="00FD611D" w:rsidRPr="00FD611D">
        <w:rPr>
          <w:rFonts w:ascii="Times New Roman" w:hAnsi="Times New Roman"/>
          <w:sz w:val="28"/>
          <w:szCs w:val="28"/>
        </w:rPr>
        <w:t>.0</w:t>
      </w:r>
      <w:r w:rsidR="0042498F">
        <w:rPr>
          <w:rFonts w:ascii="Times New Roman" w:hAnsi="Times New Roman"/>
          <w:sz w:val="28"/>
          <w:szCs w:val="28"/>
        </w:rPr>
        <w:t>9</w:t>
      </w:r>
      <w:r w:rsidR="00FD611D" w:rsidRPr="00FD611D">
        <w:rPr>
          <w:rFonts w:ascii="Times New Roman" w:hAnsi="Times New Roman"/>
          <w:sz w:val="28"/>
          <w:szCs w:val="28"/>
        </w:rPr>
        <w:t>.2022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42498F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F523E2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83CC7"/>
    <w:rsid w:val="0029784E"/>
    <w:rsid w:val="002E028E"/>
    <w:rsid w:val="002E0E7D"/>
    <w:rsid w:val="003B4784"/>
    <w:rsid w:val="003F2F5F"/>
    <w:rsid w:val="0042498F"/>
    <w:rsid w:val="00461389"/>
    <w:rsid w:val="004A4C6E"/>
    <w:rsid w:val="004A57B5"/>
    <w:rsid w:val="0050035A"/>
    <w:rsid w:val="00672EF7"/>
    <w:rsid w:val="007159A7"/>
    <w:rsid w:val="00746D58"/>
    <w:rsid w:val="00752B51"/>
    <w:rsid w:val="007B1224"/>
    <w:rsid w:val="00820AEB"/>
    <w:rsid w:val="00852844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  <w:rsid w:val="00FC457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457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7</cp:revision>
  <cp:lastPrinted>2022-10-05T09:53:00Z</cp:lastPrinted>
  <dcterms:created xsi:type="dcterms:W3CDTF">2020-08-10T10:25:00Z</dcterms:created>
  <dcterms:modified xsi:type="dcterms:W3CDTF">2022-10-05T09:53:00Z</dcterms:modified>
</cp:coreProperties>
</file>