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-811530</wp:posOffset>
            </wp:positionH>
            <wp:positionV relativeFrom="paragraph">
              <wp:posOffset>-1138555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0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1.1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1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bookmarkStart w:id="0" w:name="__DdeLink__20296_999374281"/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График выплат пенсий и пособий в ноябре 2023 года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Отделение Социального фонда России по Томской области доводит до сведения граждан график выплат пенсий и пособий в ноябре 2023 года.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Для удобства родителей большинство детских пособий выплачивается в единый день доставки — 3 числа каждого месяца. Так,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3 ноября в течение всего дня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на счета граждан будут поступать: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- единое пособие;</w:t>
        <w:br/>
        <w:t>- выплата на первого ребенка от 0 до 3 лет;</w:t>
        <w:br/>
        <w:t>- ежемесячное пособие на детей в возрасте от 8 до 17 лет;</w:t>
        <w:br/>
        <w:t>- пособия беременным женщинам, вставшим на учет в ранние сроки;</w:t>
        <w:br/>
        <w:t>- ежемесячное пособие неработающим родителям по уходу за ребенком до полутора лет;</w:t>
        <w:br/>
        <w:t>- иные ежемесячные пособия по мерам соцподдержки, переданные в СФР от органов социальной защиты.</w:t>
        <w:br/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Также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 xml:space="preserve"> 3 ноября будет произведена ежемесячная выплата из средств материнского капитала за октябрь, в связи с тем, что 5 ноября выпадает на выходной день, воскресенье.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- 8 ноября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— пособие работающим родителям по уходу за ребенком до полутора лет за октябрь.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- через отделения почтовой связи с 5 по 25 число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, согласно установленному графику доставки.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Выплата пенсии жителям Томской области за ноябрь (месяц в месяц) будет осуществлена в соответствии с утвержденным графиком: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-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через отделения почтовой связи с 5 по 25 число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, согласно установленному графику доставки;</w:t>
        <w:br/>
        <w:t>Дополнительно уточнить график работы почтовых отделений или найти на карте ближайшее открытое отделение можно на сайте pochta.ru или в мобильном приложении Почты, а также по телефону 8-800-1-000-000.</w:t>
        <w:br/>
        <w:t xml:space="preserve">- через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кредитные учреждения будет осуществлена с учетом выходных дней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 xml:space="preserve">3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(у кого дата доставки 5 число месяца)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, 10, 15, 21 ноября.</w:t>
      </w:r>
      <w:r/>
    </w:p>
    <w:p>
      <w:pPr>
        <w:pStyle w:val="Normal"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ind w:left="1" w:right="0" w:hanging="3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-1" w:right="0" w:hanging="0"/>
        <w:jc w:val="right"/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2023-11-01T08:30:00Z</dcterms:created>
  <dc:creator>Колтыпина Галина Алексеевна</dc:creator>
  <dc:language>ru-RU</dc:language>
  <dcterms:modified xsi:type="dcterms:W3CDTF">2023-11-02T15:05:05Z</dcterms:modified>
  <cp:revision>4</cp:revision>
</cp:coreProperties>
</file>