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ГИБДД информирует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ОПЕРАЦИЯ «ДЕТСКОЕ КРЕСЛО»!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На территории Молчановского района  в  2015 году,уже произошло ДТП с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участием детей-пассажиров. По счастливой случайности ребенок  сильно не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пострадал, так как находился в детском кресле и был пристегнут.  Сотрудники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Госавтоинспекции обеспокоены складывающейся ситуацией с дорожно-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транспортной аварийностью с участием детей.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Обнадеживает тот факт, что многие родители-водители уже давно возят своих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ребятишек в детских удерживающих устройствах. Однако остается проблема с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водителями служб такси и знакомыми, которые по просьбе родителей довозят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детей до детских садов и школ, не соблюдая при этом мер дорожной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безопасности, т.е. без детских удерживающих устройств и с не пристегнутыми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ремнями безопасности. Очевидно, такие водители не задумываются, что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подвергают жизнь и здоровье юных пассажиров серьезной опасности.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В целях профилактики ДТП с участием несовершеннолетних пассажиров в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сентябре 2015 года в утреннее и вечернее время сотрудниками ГИБДД около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детских садов и школ Молчановского района дважды проведено оперативно-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профилактическое мероприятие «Детское кресло». В ходе данного мероприятия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все внимание инспекторов ДПС было направлено на правила перевозки детей в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салоне транспортного средства. Так в ходе проведенных рейдов было выявлено 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11 административных правонарушений из них 7 водителей привлечено к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административной  ответственности за не использование детских удерживающих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устройств при перевозке детей до 12 лет,  а еще 4  водителя привлечены к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ответственности за то,  что сами не были пристегнуты ремнем безопасности во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время движения автомобиля.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Следует напомнить, что в настоящее время штраф за перевозку детей с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нарушением требований ПДД составляет 3000 рублей.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Уважаемые родители и водители! не будьте равнодушны к безопасности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дорожного движения, особенно когда эта безопасность связана с детьми.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Инспектор по пропаганде БДД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Ст. Лейтенант полиции  Л. Швец. </w:t>
      </w:r>
    </w:p>
    <w:sectPr>
      <w:footnotePr>
        <w:numFmt w:val="none"/>
        <w:numRestart w:val="continuous"/>
        <w:numStart w:val="0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-104">
    <w:balanceSingleByteDoubleByteWidth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255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tynе</dc:creator>
  <cp:lastModifiedBy>tynе</cp:lastModifiedBy>
</cp:coreProperties>
</file>