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5040"/>
        <w:gridCol w:w="4788"/>
      </w:tblGrid>
      <w:tr w:rsidR="00A05E66" w:rsidRPr="00245750">
        <w:trPr>
          <w:trHeight w:val="1001"/>
        </w:trPr>
        <w:tc>
          <w:tcPr>
            <w:tcW w:w="9828" w:type="dxa"/>
            <w:gridSpan w:val="2"/>
            <w:shd w:val="clear" w:color="auto" w:fill="FFFFFF"/>
          </w:tcPr>
          <w:p w:rsidR="00A05E66" w:rsidRPr="00245750" w:rsidRDefault="00D51038" w:rsidP="005C7F25">
            <w:pPr>
              <w:jc w:val="center"/>
              <w:rPr>
                <w:color w:val="000000"/>
              </w:rPr>
            </w:pPr>
            <w:r>
              <w:rPr>
                <w:b/>
                <w:bCs/>
                <w:caps/>
                <w:noProof/>
                <w:color w:val="000000"/>
                <w:sz w:val="34"/>
                <w:szCs w:val="34"/>
                <w:lang w:eastAsia="ru-RU"/>
              </w:rPr>
              <w:drawing>
                <wp:inline distT="0" distB="0" distL="0" distR="0">
                  <wp:extent cx="762000" cy="609600"/>
                  <wp:effectExtent l="19050" t="0" r="0" b="0"/>
                  <wp:docPr id="1"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менение размера Изменение размера герб"/>
                          <pic:cNvPicPr>
                            <a:picLocks noChangeAspect="1" noChangeArrowheads="1"/>
                          </pic:cNvPicPr>
                        </pic:nvPicPr>
                        <pic:blipFill>
                          <a:blip r:embed="rId5" cstate="print"/>
                          <a:srcRect/>
                          <a:stretch>
                            <a:fillRect/>
                          </a:stretch>
                        </pic:blipFill>
                        <pic:spPr bwMode="auto">
                          <a:xfrm>
                            <a:off x="0" y="0"/>
                            <a:ext cx="762000" cy="609600"/>
                          </a:xfrm>
                          <a:prstGeom prst="rect">
                            <a:avLst/>
                          </a:prstGeom>
                          <a:noFill/>
                          <a:ln w="9525">
                            <a:noFill/>
                            <a:miter lim="800000"/>
                            <a:headEnd/>
                            <a:tailEnd/>
                          </a:ln>
                        </pic:spPr>
                      </pic:pic>
                    </a:graphicData>
                  </a:graphic>
                </wp:inline>
              </w:drawing>
            </w:r>
          </w:p>
        </w:tc>
      </w:tr>
      <w:tr w:rsidR="00A05E66" w:rsidRPr="00245750">
        <w:trPr>
          <w:trHeight w:val="2217"/>
        </w:trPr>
        <w:tc>
          <w:tcPr>
            <w:tcW w:w="9828" w:type="dxa"/>
            <w:gridSpan w:val="2"/>
            <w:tcBorders>
              <w:bottom w:val="nil"/>
            </w:tcBorders>
            <w:shd w:val="clear" w:color="auto" w:fill="FFFFFF"/>
          </w:tcPr>
          <w:p w:rsidR="00A05E66" w:rsidRPr="00245750" w:rsidRDefault="00A05E66" w:rsidP="00DF2C8B">
            <w:pPr>
              <w:spacing w:after="0" w:line="240" w:lineRule="auto"/>
              <w:jc w:val="center"/>
              <w:rPr>
                <w:rFonts w:ascii="Times New Roman" w:hAnsi="Times New Roman" w:cs="Times New Roman"/>
                <w:b/>
                <w:bCs/>
                <w:caps/>
                <w:color w:val="000000"/>
                <w:sz w:val="28"/>
                <w:szCs w:val="28"/>
              </w:rPr>
            </w:pPr>
            <w:r w:rsidRPr="00245750">
              <w:rPr>
                <w:rFonts w:ascii="Times New Roman" w:hAnsi="Times New Roman" w:cs="Times New Roman"/>
                <w:b/>
                <w:bCs/>
                <w:caps/>
                <w:color w:val="000000"/>
                <w:sz w:val="28"/>
                <w:szCs w:val="28"/>
              </w:rPr>
              <w:t>Администрация молчановского РАЙОНА</w:t>
            </w:r>
          </w:p>
          <w:p w:rsidR="00A05E66" w:rsidRPr="00245750" w:rsidRDefault="00A05E66" w:rsidP="00DF2C8B">
            <w:pPr>
              <w:spacing w:after="0" w:line="360" w:lineRule="auto"/>
              <w:jc w:val="center"/>
              <w:rPr>
                <w:rFonts w:ascii="Times New Roman" w:hAnsi="Times New Roman" w:cs="Times New Roman"/>
                <w:b/>
                <w:bCs/>
                <w:caps/>
                <w:color w:val="000000"/>
                <w:sz w:val="28"/>
                <w:szCs w:val="28"/>
              </w:rPr>
            </w:pPr>
            <w:r w:rsidRPr="00245750">
              <w:rPr>
                <w:rFonts w:ascii="Times New Roman" w:hAnsi="Times New Roman" w:cs="Times New Roman"/>
                <w:b/>
                <w:bCs/>
                <w:caps/>
                <w:color w:val="000000"/>
                <w:sz w:val="28"/>
                <w:szCs w:val="28"/>
              </w:rPr>
              <w:t>Томской области</w:t>
            </w:r>
          </w:p>
          <w:p w:rsidR="00DF2C8B" w:rsidRDefault="00A05E66" w:rsidP="00DF2C8B">
            <w:pPr>
              <w:spacing w:after="0" w:line="360" w:lineRule="auto"/>
              <w:jc w:val="center"/>
              <w:rPr>
                <w:rFonts w:ascii="Times New Roman" w:hAnsi="Times New Roman" w:cs="Times New Roman"/>
                <w:b/>
                <w:bCs/>
                <w:caps/>
                <w:color w:val="000000"/>
                <w:sz w:val="16"/>
                <w:szCs w:val="16"/>
              </w:rPr>
            </w:pPr>
            <w:r w:rsidRPr="00245750">
              <w:rPr>
                <w:rFonts w:ascii="Times New Roman" w:hAnsi="Times New Roman" w:cs="Times New Roman"/>
                <w:b/>
                <w:bCs/>
                <w:caps/>
                <w:color w:val="000000"/>
                <w:sz w:val="32"/>
                <w:szCs w:val="32"/>
              </w:rPr>
              <w:t>Постановление</w:t>
            </w:r>
          </w:p>
          <w:p w:rsidR="00DF2C8B" w:rsidRPr="00DF2C8B" w:rsidRDefault="00DF2C8B" w:rsidP="00DF2C8B">
            <w:pPr>
              <w:spacing w:after="0" w:line="360" w:lineRule="auto"/>
              <w:jc w:val="center"/>
              <w:rPr>
                <w:rFonts w:ascii="Times New Roman" w:hAnsi="Times New Roman" w:cs="Times New Roman"/>
                <w:b/>
                <w:bCs/>
                <w:caps/>
                <w:color w:val="000000"/>
                <w:sz w:val="4"/>
                <w:szCs w:val="4"/>
              </w:rPr>
            </w:pPr>
          </w:p>
          <w:p w:rsidR="00DF2C8B" w:rsidRPr="00245750" w:rsidRDefault="00C55A13" w:rsidP="005C7F25">
            <w:pPr>
              <w:spacing w:after="0"/>
              <w:rPr>
                <w:rFonts w:ascii="Times New Roman" w:hAnsi="Times New Roman" w:cs="Times New Roman"/>
                <w:color w:val="000000"/>
              </w:rPr>
            </w:pPr>
            <w:r>
              <w:rPr>
                <w:rFonts w:ascii="Times New Roman" w:hAnsi="Times New Roman" w:cs="Times New Roman"/>
                <w:color w:val="000000"/>
                <w:u w:val="single"/>
              </w:rPr>
              <w:t>30.12.2016</w:t>
            </w:r>
            <w:r w:rsidR="00DF2C8B" w:rsidRPr="00245750">
              <w:rPr>
                <w:rFonts w:ascii="Times New Roman" w:hAnsi="Times New Roman" w:cs="Times New Roman"/>
                <w:color w:val="000000"/>
              </w:rPr>
              <w:t xml:space="preserve">                                                                          </w:t>
            </w:r>
            <w:r w:rsidR="00DF2C8B">
              <w:rPr>
                <w:rFonts w:ascii="Times New Roman" w:hAnsi="Times New Roman" w:cs="Times New Roman"/>
                <w:color w:val="000000"/>
              </w:rPr>
              <w:t xml:space="preserve">                       </w:t>
            </w:r>
            <w:r w:rsidR="00DF2C8B" w:rsidRPr="00245750">
              <w:rPr>
                <w:rFonts w:ascii="Times New Roman" w:hAnsi="Times New Roman" w:cs="Times New Roman"/>
                <w:color w:val="000000"/>
              </w:rPr>
              <w:t xml:space="preserve">                                   </w:t>
            </w:r>
            <w:r w:rsidR="00DF2C8B" w:rsidRPr="00245750">
              <w:rPr>
                <w:rFonts w:ascii="Times New Roman" w:hAnsi="Times New Roman" w:cs="Times New Roman"/>
                <w:color w:val="000000"/>
                <w:u w:val="single"/>
              </w:rPr>
              <w:t>№</w:t>
            </w:r>
            <w:r>
              <w:rPr>
                <w:rFonts w:ascii="Times New Roman" w:hAnsi="Times New Roman" w:cs="Times New Roman"/>
                <w:color w:val="000000"/>
                <w:u w:val="single"/>
              </w:rPr>
              <w:t xml:space="preserve"> 678</w:t>
            </w:r>
          </w:p>
          <w:p w:rsidR="00DF2C8B" w:rsidRPr="00DF2C8B" w:rsidRDefault="00DF2C8B" w:rsidP="00DF2C8B">
            <w:pPr>
              <w:spacing w:line="240" w:lineRule="auto"/>
              <w:jc w:val="center"/>
              <w:rPr>
                <w:rFonts w:ascii="Times New Roman" w:hAnsi="Times New Roman" w:cs="Times New Roman"/>
                <w:color w:val="000000"/>
              </w:rPr>
            </w:pPr>
            <w:r w:rsidRPr="00245750">
              <w:rPr>
                <w:rFonts w:ascii="Times New Roman" w:hAnsi="Times New Roman" w:cs="Times New Roman"/>
                <w:color w:val="000000"/>
              </w:rPr>
              <w:t>с. Молчаново</w:t>
            </w:r>
          </w:p>
        </w:tc>
      </w:tr>
      <w:tr w:rsidR="00A05E66" w:rsidRPr="00245750">
        <w:trPr>
          <w:gridAfter w:val="1"/>
          <w:wAfter w:w="4788" w:type="dxa"/>
          <w:trHeight w:val="284"/>
        </w:trPr>
        <w:tc>
          <w:tcPr>
            <w:tcW w:w="5040" w:type="dxa"/>
            <w:shd w:val="clear" w:color="auto" w:fill="FFFFFF"/>
          </w:tcPr>
          <w:p w:rsidR="00A05E66" w:rsidRPr="00245750" w:rsidRDefault="00A05E66" w:rsidP="005C7F25">
            <w:pPr>
              <w:spacing w:after="0" w:line="240" w:lineRule="auto"/>
              <w:ind w:left="34"/>
              <w:jc w:val="both"/>
              <w:rPr>
                <w:rFonts w:ascii="Times New Roman" w:hAnsi="Times New Roman" w:cs="Times New Roman"/>
                <w:color w:val="000000"/>
                <w:sz w:val="28"/>
                <w:szCs w:val="28"/>
              </w:rPr>
            </w:pPr>
            <w:r w:rsidRPr="00245750">
              <w:rPr>
                <w:rFonts w:ascii="Times New Roman" w:hAnsi="Times New Roman" w:cs="Times New Roman"/>
                <w:color w:val="000000"/>
                <w:sz w:val="28"/>
                <w:szCs w:val="28"/>
              </w:rPr>
              <w:t xml:space="preserve">Об утверждении муниципальной программы «Развитие образования и воспитания в </w:t>
            </w:r>
            <w:proofErr w:type="spellStart"/>
            <w:r w:rsidRPr="00245750">
              <w:rPr>
                <w:rFonts w:ascii="Times New Roman" w:hAnsi="Times New Roman" w:cs="Times New Roman"/>
                <w:color w:val="000000"/>
                <w:sz w:val="28"/>
                <w:szCs w:val="28"/>
              </w:rPr>
              <w:t>Молчановском</w:t>
            </w:r>
            <w:proofErr w:type="spellEnd"/>
            <w:r w:rsidRPr="00245750">
              <w:rPr>
                <w:rFonts w:ascii="Times New Roman" w:hAnsi="Times New Roman" w:cs="Times New Roman"/>
                <w:color w:val="000000"/>
                <w:sz w:val="28"/>
                <w:szCs w:val="28"/>
              </w:rPr>
              <w:t xml:space="preserve"> районе</w:t>
            </w:r>
            <w:r w:rsidR="00977F28">
              <w:rPr>
                <w:rFonts w:ascii="Times New Roman" w:hAnsi="Times New Roman" w:cs="Times New Roman"/>
                <w:color w:val="000000"/>
                <w:sz w:val="28"/>
                <w:szCs w:val="28"/>
              </w:rPr>
              <w:t xml:space="preserve"> на 2017-2022 год</w:t>
            </w:r>
            <w:r w:rsidR="0087374A">
              <w:rPr>
                <w:rFonts w:ascii="Times New Roman" w:hAnsi="Times New Roman" w:cs="Times New Roman"/>
                <w:color w:val="000000"/>
                <w:sz w:val="28"/>
                <w:szCs w:val="28"/>
              </w:rPr>
              <w:t>ы</w:t>
            </w:r>
            <w:r w:rsidRPr="00245750">
              <w:rPr>
                <w:rFonts w:ascii="Times New Roman" w:hAnsi="Times New Roman" w:cs="Times New Roman"/>
                <w:color w:val="000000"/>
                <w:sz w:val="28"/>
                <w:szCs w:val="28"/>
              </w:rPr>
              <w:t>»</w:t>
            </w:r>
            <w:r w:rsidR="006540C9">
              <w:rPr>
                <w:rFonts w:ascii="Times New Roman" w:hAnsi="Times New Roman" w:cs="Times New Roman"/>
                <w:color w:val="000000"/>
                <w:sz w:val="28"/>
                <w:szCs w:val="28"/>
              </w:rPr>
              <w:t xml:space="preserve"> (в ред. от 16.11.2017 №777)</w:t>
            </w:r>
          </w:p>
        </w:tc>
      </w:tr>
    </w:tbl>
    <w:p w:rsidR="00A05E66" w:rsidRPr="00B626B0" w:rsidRDefault="00A05E66">
      <w:pPr>
        <w:pStyle w:val="ConsPlusNormal"/>
        <w:jc w:val="both"/>
        <w:rPr>
          <w:rFonts w:ascii="Times New Roman" w:hAnsi="Times New Roman" w:cs="Times New Roman"/>
          <w:sz w:val="28"/>
          <w:szCs w:val="28"/>
        </w:rPr>
      </w:pPr>
    </w:p>
    <w:p w:rsidR="00A05E66" w:rsidRDefault="00FF7632" w:rsidP="005C7F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179 Бюджетного кодекса Российской Федерации, постановлением Администрации </w:t>
      </w:r>
      <w:proofErr w:type="spellStart"/>
      <w:r>
        <w:rPr>
          <w:rFonts w:ascii="Times New Roman" w:hAnsi="Times New Roman" w:cs="Times New Roman"/>
          <w:sz w:val="28"/>
          <w:szCs w:val="28"/>
        </w:rPr>
        <w:t>Молчановского</w:t>
      </w:r>
      <w:proofErr w:type="spellEnd"/>
      <w:r>
        <w:rPr>
          <w:rFonts w:ascii="Times New Roman" w:hAnsi="Times New Roman" w:cs="Times New Roman"/>
          <w:sz w:val="28"/>
          <w:szCs w:val="28"/>
        </w:rPr>
        <w:t xml:space="preserve"> района от 28.12.2015 года № 640 «Об утверждении Порядка принятия решений о разработке муниципальных программ </w:t>
      </w:r>
      <w:proofErr w:type="spellStart"/>
      <w:r>
        <w:rPr>
          <w:rFonts w:ascii="Times New Roman" w:hAnsi="Times New Roman" w:cs="Times New Roman"/>
          <w:sz w:val="28"/>
          <w:szCs w:val="28"/>
        </w:rPr>
        <w:t>Молчановского</w:t>
      </w:r>
      <w:proofErr w:type="spellEnd"/>
      <w:r>
        <w:rPr>
          <w:rFonts w:ascii="Times New Roman" w:hAnsi="Times New Roman" w:cs="Times New Roman"/>
          <w:sz w:val="28"/>
          <w:szCs w:val="28"/>
        </w:rPr>
        <w:t xml:space="preserve"> района, их формирования и реализации»</w:t>
      </w:r>
    </w:p>
    <w:p w:rsidR="00606BA8" w:rsidRDefault="00606BA8" w:rsidP="00606BA8">
      <w:pPr>
        <w:pStyle w:val="ConsPlusNormal"/>
        <w:jc w:val="both"/>
        <w:rPr>
          <w:rFonts w:ascii="Times New Roman" w:eastAsia="Times New Roman" w:hAnsi="Times New Roman" w:cs="Times New Roman"/>
          <w:sz w:val="28"/>
          <w:szCs w:val="28"/>
          <w:lang w:eastAsia="en-US"/>
        </w:rPr>
      </w:pPr>
    </w:p>
    <w:p w:rsidR="00A05E66" w:rsidRDefault="00A05E66" w:rsidP="00606BA8">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ПОСТАНОВЛЯЮ:</w:t>
      </w:r>
    </w:p>
    <w:p w:rsidR="00606BA8" w:rsidRDefault="00606BA8">
      <w:pPr>
        <w:pStyle w:val="ConsPlusNormal"/>
        <w:ind w:firstLine="540"/>
        <w:jc w:val="both"/>
        <w:rPr>
          <w:rFonts w:ascii="Times New Roman" w:hAnsi="Times New Roman" w:cs="Times New Roman"/>
          <w:sz w:val="28"/>
          <w:szCs w:val="28"/>
        </w:rPr>
      </w:pPr>
    </w:p>
    <w:p w:rsidR="00A05E66" w:rsidRPr="00B626B0" w:rsidRDefault="00A05E66">
      <w:pPr>
        <w:pStyle w:val="ConsPlusNormal"/>
        <w:ind w:firstLine="540"/>
        <w:jc w:val="both"/>
        <w:rPr>
          <w:rFonts w:ascii="Times New Roman" w:hAnsi="Times New Roman" w:cs="Times New Roman"/>
          <w:sz w:val="28"/>
          <w:szCs w:val="28"/>
        </w:rPr>
      </w:pPr>
      <w:r w:rsidRPr="00B626B0">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муниципальную программу </w:t>
      </w:r>
      <w:r w:rsidR="00394AA3">
        <w:rPr>
          <w:rFonts w:ascii="Times New Roman" w:hAnsi="Times New Roman" w:cs="Times New Roman"/>
          <w:sz w:val="28"/>
          <w:szCs w:val="28"/>
        </w:rPr>
        <w:t>«</w:t>
      </w:r>
      <w:r w:rsidRPr="00B626B0">
        <w:rPr>
          <w:rFonts w:ascii="Times New Roman" w:hAnsi="Times New Roman" w:cs="Times New Roman"/>
          <w:sz w:val="28"/>
          <w:szCs w:val="28"/>
        </w:rPr>
        <w:t xml:space="preserve">Развитие образования </w:t>
      </w:r>
      <w:r>
        <w:rPr>
          <w:rFonts w:ascii="Times New Roman" w:hAnsi="Times New Roman" w:cs="Times New Roman"/>
          <w:sz w:val="28"/>
          <w:szCs w:val="28"/>
        </w:rPr>
        <w:t xml:space="preserve">и воспитания в </w:t>
      </w:r>
      <w:proofErr w:type="spellStart"/>
      <w:r>
        <w:rPr>
          <w:rFonts w:ascii="Times New Roman" w:hAnsi="Times New Roman" w:cs="Times New Roman"/>
          <w:sz w:val="28"/>
          <w:szCs w:val="28"/>
        </w:rPr>
        <w:t>Молчановском</w:t>
      </w:r>
      <w:proofErr w:type="spellEnd"/>
      <w:r>
        <w:rPr>
          <w:rFonts w:ascii="Times New Roman" w:hAnsi="Times New Roman" w:cs="Times New Roman"/>
          <w:sz w:val="28"/>
          <w:szCs w:val="28"/>
        </w:rPr>
        <w:t xml:space="preserve"> районе</w:t>
      </w:r>
      <w:r w:rsidR="00977F28">
        <w:rPr>
          <w:rFonts w:ascii="Times New Roman" w:hAnsi="Times New Roman" w:cs="Times New Roman"/>
          <w:sz w:val="28"/>
          <w:szCs w:val="28"/>
        </w:rPr>
        <w:t xml:space="preserve"> на 2017-2022 год</w:t>
      </w:r>
      <w:r w:rsidR="0087374A">
        <w:rPr>
          <w:rFonts w:ascii="Times New Roman" w:hAnsi="Times New Roman" w:cs="Times New Roman"/>
          <w:sz w:val="28"/>
          <w:szCs w:val="28"/>
        </w:rPr>
        <w:t>ы</w:t>
      </w:r>
      <w:r>
        <w:rPr>
          <w:rFonts w:ascii="Times New Roman" w:hAnsi="Times New Roman" w:cs="Times New Roman"/>
          <w:sz w:val="28"/>
          <w:szCs w:val="28"/>
        </w:rPr>
        <w:t>»</w:t>
      </w:r>
      <w:r w:rsidRPr="00B626B0">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w:t>
      </w:r>
      <w:r w:rsidRPr="00B626B0">
        <w:rPr>
          <w:rFonts w:ascii="Times New Roman" w:hAnsi="Times New Roman" w:cs="Times New Roman"/>
          <w:sz w:val="28"/>
          <w:szCs w:val="28"/>
        </w:rPr>
        <w:t xml:space="preserve"> 1 к настоящему постановлению.</w:t>
      </w:r>
    </w:p>
    <w:p w:rsidR="00A05E66" w:rsidRDefault="00A05E66" w:rsidP="009B102A">
      <w:pPr>
        <w:pStyle w:val="ConsPlusNormal"/>
        <w:ind w:firstLine="540"/>
        <w:jc w:val="both"/>
        <w:rPr>
          <w:rFonts w:ascii="Times New Roman" w:hAnsi="Times New Roman" w:cs="Times New Roman"/>
          <w:sz w:val="28"/>
          <w:szCs w:val="28"/>
        </w:rPr>
      </w:pPr>
      <w:r w:rsidRPr="00B626B0">
        <w:rPr>
          <w:rFonts w:ascii="Times New Roman" w:hAnsi="Times New Roman" w:cs="Times New Roman"/>
          <w:sz w:val="28"/>
          <w:szCs w:val="28"/>
        </w:rPr>
        <w:t xml:space="preserve">2. </w:t>
      </w:r>
      <w:r w:rsidR="009B102A">
        <w:rPr>
          <w:rFonts w:ascii="Times New Roman" w:hAnsi="Times New Roman" w:cs="Times New Roman"/>
          <w:sz w:val="28"/>
          <w:szCs w:val="28"/>
        </w:rPr>
        <w:t xml:space="preserve">Настоящее постановление подлежит официальному опубликованию в официальном печатном издании «Вестник </w:t>
      </w:r>
      <w:proofErr w:type="spellStart"/>
      <w:r w:rsidR="009B102A">
        <w:rPr>
          <w:rFonts w:ascii="Times New Roman" w:hAnsi="Times New Roman" w:cs="Times New Roman"/>
          <w:sz w:val="28"/>
          <w:szCs w:val="28"/>
        </w:rPr>
        <w:t>Молчановского</w:t>
      </w:r>
      <w:proofErr w:type="spellEnd"/>
      <w:r w:rsidR="009B102A">
        <w:rPr>
          <w:rFonts w:ascii="Times New Roman" w:hAnsi="Times New Roman" w:cs="Times New Roman"/>
          <w:sz w:val="28"/>
          <w:szCs w:val="28"/>
        </w:rPr>
        <w:t xml:space="preserve"> района» и размещению на официальном сайте муниципального образования «</w:t>
      </w:r>
      <w:proofErr w:type="spellStart"/>
      <w:r w:rsidR="009B102A">
        <w:rPr>
          <w:rFonts w:ascii="Times New Roman" w:hAnsi="Times New Roman" w:cs="Times New Roman"/>
          <w:sz w:val="28"/>
          <w:szCs w:val="28"/>
        </w:rPr>
        <w:t>Молчановский</w:t>
      </w:r>
      <w:proofErr w:type="spellEnd"/>
      <w:r w:rsidR="009B102A">
        <w:rPr>
          <w:rFonts w:ascii="Times New Roman" w:hAnsi="Times New Roman" w:cs="Times New Roman"/>
          <w:sz w:val="28"/>
          <w:szCs w:val="28"/>
        </w:rPr>
        <w:t xml:space="preserve"> район»</w:t>
      </w:r>
      <w:r>
        <w:rPr>
          <w:rFonts w:ascii="Times New Roman" w:hAnsi="Times New Roman" w:cs="Times New Roman"/>
          <w:sz w:val="28"/>
          <w:szCs w:val="28"/>
        </w:rPr>
        <w:t xml:space="preserve"> (</w:t>
      </w:r>
      <w:hyperlink r:id="rId6" w:history="1">
        <w:r w:rsidRPr="00350462">
          <w:rPr>
            <w:rStyle w:val="a5"/>
            <w:rFonts w:ascii="Times New Roman" w:hAnsi="Times New Roman"/>
            <w:sz w:val="28"/>
            <w:szCs w:val="28"/>
            <w:lang w:val="en-US"/>
          </w:rPr>
          <w:t>http</w:t>
        </w:r>
        <w:r w:rsidRPr="00350462">
          <w:rPr>
            <w:rStyle w:val="a5"/>
            <w:rFonts w:ascii="Times New Roman" w:hAnsi="Times New Roman"/>
            <w:sz w:val="28"/>
            <w:szCs w:val="28"/>
          </w:rPr>
          <w:t>://</w:t>
        </w:r>
        <w:r w:rsidRPr="00350462">
          <w:rPr>
            <w:rStyle w:val="a5"/>
            <w:rFonts w:ascii="Times New Roman" w:hAnsi="Times New Roman"/>
            <w:sz w:val="28"/>
            <w:szCs w:val="28"/>
            <w:lang w:val="en-US"/>
          </w:rPr>
          <w:t>www</w:t>
        </w:r>
        <w:r w:rsidRPr="00350462">
          <w:rPr>
            <w:rStyle w:val="a5"/>
            <w:rFonts w:ascii="Times New Roman" w:hAnsi="Times New Roman"/>
            <w:sz w:val="28"/>
            <w:szCs w:val="28"/>
          </w:rPr>
          <w:t>.</w:t>
        </w:r>
        <w:proofErr w:type="spellStart"/>
        <w:r w:rsidRPr="00350462">
          <w:rPr>
            <w:rStyle w:val="a5"/>
            <w:rFonts w:ascii="Times New Roman" w:hAnsi="Times New Roman"/>
            <w:sz w:val="28"/>
            <w:szCs w:val="28"/>
            <w:lang w:val="en-US"/>
          </w:rPr>
          <w:t>molchanovo</w:t>
        </w:r>
        <w:proofErr w:type="spellEnd"/>
        <w:r w:rsidRPr="00350462">
          <w:rPr>
            <w:rStyle w:val="a5"/>
            <w:rFonts w:ascii="Times New Roman" w:hAnsi="Times New Roman"/>
            <w:sz w:val="28"/>
            <w:szCs w:val="28"/>
          </w:rPr>
          <w:t>.</w:t>
        </w:r>
        <w:proofErr w:type="spellStart"/>
        <w:r w:rsidRPr="00350462">
          <w:rPr>
            <w:rStyle w:val="a5"/>
            <w:rFonts w:ascii="Times New Roman" w:hAnsi="Times New Roman"/>
            <w:sz w:val="28"/>
            <w:szCs w:val="28"/>
            <w:lang w:val="en-US"/>
          </w:rPr>
          <w:t>ru</w:t>
        </w:r>
        <w:proofErr w:type="spellEnd"/>
        <w:r w:rsidRPr="00350462">
          <w:rPr>
            <w:rStyle w:val="a5"/>
            <w:rFonts w:ascii="Times New Roman" w:hAnsi="Times New Roman"/>
            <w:sz w:val="28"/>
            <w:szCs w:val="28"/>
          </w:rPr>
          <w:t>/</w:t>
        </w:r>
      </w:hyperlink>
      <w:r>
        <w:rPr>
          <w:rFonts w:ascii="Times New Roman" w:hAnsi="Times New Roman" w:cs="Times New Roman"/>
          <w:sz w:val="28"/>
          <w:szCs w:val="28"/>
        </w:rPr>
        <w:t xml:space="preserve">) </w:t>
      </w:r>
    </w:p>
    <w:p w:rsidR="00A05E66" w:rsidRPr="00B626B0" w:rsidRDefault="00A05E66">
      <w:pPr>
        <w:pStyle w:val="ConsPlusNormal"/>
        <w:ind w:firstLine="540"/>
        <w:jc w:val="both"/>
        <w:rPr>
          <w:rFonts w:ascii="Times New Roman" w:hAnsi="Times New Roman" w:cs="Times New Roman"/>
          <w:sz w:val="28"/>
          <w:szCs w:val="28"/>
        </w:rPr>
      </w:pPr>
      <w:r w:rsidRPr="00B626B0">
        <w:rPr>
          <w:rFonts w:ascii="Times New Roman" w:hAnsi="Times New Roman" w:cs="Times New Roman"/>
          <w:sz w:val="28"/>
          <w:szCs w:val="28"/>
        </w:rPr>
        <w:t xml:space="preserve"> </w:t>
      </w:r>
      <w:r w:rsidR="009B102A">
        <w:rPr>
          <w:rFonts w:ascii="Times New Roman" w:hAnsi="Times New Roman" w:cs="Times New Roman"/>
          <w:sz w:val="28"/>
          <w:szCs w:val="28"/>
        </w:rPr>
        <w:t>3</w:t>
      </w:r>
      <w:r w:rsidRPr="00B626B0">
        <w:rPr>
          <w:rFonts w:ascii="Times New Roman" w:hAnsi="Times New Roman" w:cs="Times New Roman"/>
          <w:sz w:val="28"/>
          <w:szCs w:val="28"/>
        </w:rPr>
        <w:t xml:space="preserve">. </w:t>
      </w:r>
      <w:proofErr w:type="gramStart"/>
      <w:r w:rsidRPr="00B626B0">
        <w:rPr>
          <w:rFonts w:ascii="Times New Roman" w:hAnsi="Times New Roman" w:cs="Times New Roman"/>
          <w:sz w:val="28"/>
          <w:szCs w:val="28"/>
        </w:rPr>
        <w:t>Контроль за</w:t>
      </w:r>
      <w:proofErr w:type="gramEnd"/>
      <w:r w:rsidRPr="00B626B0">
        <w:rPr>
          <w:rFonts w:ascii="Times New Roman" w:hAnsi="Times New Roman" w:cs="Times New Roman"/>
          <w:sz w:val="28"/>
          <w:szCs w:val="28"/>
        </w:rPr>
        <w:t xml:space="preserve"> исполнением настоящего постано</w:t>
      </w:r>
      <w:r w:rsidR="009B102A">
        <w:rPr>
          <w:rFonts w:ascii="Times New Roman" w:hAnsi="Times New Roman" w:cs="Times New Roman"/>
          <w:sz w:val="28"/>
          <w:szCs w:val="28"/>
        </w:rPr>
        <w:t xml:space="preserve">вления возложить на и.о. заместителя </w:t>
      </w:r>
      <w:r>
        <w:rPr>
          <w:rFonts w:ascii="Times New Roman" w:hAnsi="Times New Roman" w:cs="Times New Roman"/>
          <w:sz w:val="28"/>
          <w:szCs w:val="28"/>
        </w:rPr>
        <w:t xml:space="preserve">Главы </w:t>
      </w:r>
      <w:proofErr w:type="spellStart"/>
      <w:r>
        <w:rPr>
          <w:rFonts w:ascii="Times New Roman" w:hAnsi="Times New Roman" w:cs="Times New Roman"/>
          <w:sz w:val="28"/>
          <w:szCs w:val="28"/>
        </w:rPr>
        <w:t>Молчановского</w:t>
      </w:r>
      <w:proofErr w:type="spellEnd"/>
      <w:r>
        <w:rPr>
          <w:rFonts w:ascii="Times New Roman" w:hAnsi="Times New Roman" w:cs="Times New Roman"/>
          <w:sz w:val="28"/>
          <w:szCs w:val="28"/>
        </w:rPr>
        <w:t xml:space="preserve"> района по управлению делами </w:t>
      </w:r>
      <w:r w:rsidR="00394AA3">
        <w:rPr>
          <w:rFonts w:ascii="Times New Roman" w:hAnsi="Times New Roman" w:cs="Times New Roman"/>
          <w:sz w:val="28"/>
          <w:szCs w:val="28"/>
        </w:rPr>
        <w:t xml:space="preserve">М.В. Демакову </w:t>
      </w:r>
    </w:p>
    <w:p w:rsidR="00A05E66" w:rsidRDefault="00A05E66">
      <w:pPr>
        <w:pStyle w:val="ConsPlusNormal"/>
        <w:jc w:val="both"/>
        <w:rPr>
          <w:rFonts w:ascii="Times New Roman" w:hAnsi="Times New Roman" w:cs="Times New Roman"/>
          <w:sz w:val="28"/>
          <w:szCs w:val="28"/>
        </w:rPr>
      </w:pPr>
    </w:p>
    <w:p w:rsidR="00A05E66" w:rsidRDefault="00A05E66">
      <w:pPr>
        <w:pStyle w:val="ConsPlusNormal"/>
        <w:jc w:val="both"/>
        <w:rPr>
          <w:rFonts w:ascii="Times New Roman" w:hAnsi="Times New Roman" w:cs="Times New Roman"/>
          <w:sz w:val="28"/>
          <w:szCs w:val="28"/>
        </w:rPr>
      </w:pPr>
    </w:p>
    <w:p w:rsidR="00A05E66" w:rsidRDefault="00A05E66">
      <w:pPr>
        <w:pStyle w:val="ConsPlusNormal"/>
        <w:jc w:val="both"/>
        <w:rPr>
          <w:rFonts w:ascii="Times New Roman" w:hAnsi="Times New Roman" w:cs="Times New Roman"/>
          <w:sz w:val="28"/>
          <w:szCs w:val="28"/>
        </w:rPr>
      </w:pPr>
    </w:p>
    <w:p w:rsidR="00A05E66" w:rsidRDefault="00A05E66">
      <w:pPr>
        <w:pStyle w:val="ConsPlusNormal"/>
        <w:jc w:val="both"/>
        <w:rPr>
          <w:rFonts w:ascii="Times New Roman" w:hAnsi="Times New Roman" w:cs="Times New Roman"/>
          <w:sz w:val="28"/>
          <w:szCs w:val="28"/>
        </w:rPr>
      </w:pPr>
      <w:r w:rsidRPr="00BB2BB4">
        <w:rPr>
          <w:rFonts w:ascii="Times New Roman" w:hAnsi="Times New Roman" w:cs="Times New Roman"/>
          <w:sz w:val="28"/>
          <w:szCs w:val="28"/>
        </w:rPr>
        <w:t>Глав</w:t>
      </w:r>
      <w:r w:rsidR="009B102A">
        <w:rPr>
          <w:rFonts w:ascii="Times New Roman" w:hAnsi="Times New Roman" w:cs="Times New Roman"/>
          <w:sz w:val="28"/>
          <w:szCs w:val="28"/>
        </w:rPr>
        <w:t>а</w:t>
      </w:r>
      <w:r w:rsidRPr="00BB2BB4">
        <w:rPr>
          <w:rFonts w:ascii="Times New Roman" w:hAnsi="Times New Roman" w:cs="Times New Roman"/>
          <w:sz w:val="28"/>
          <w:szCs w:val="28"/>
        </w:rPr>
        <w:t xml:space="preserve"> </w:t>
      </w:r>
      <w:proofErr w:type="spellStart"/>
      <w:r w:rsidRPr="00BB2BB4">
        <w:rPr>
          <w:rFonts w:ascii="Times New Roman" w:hAnsi="Times New Roman" w:cs="Times New Roman"/>
          <w:sz w:val="28"/>
          <w:szCs w:val="28"/>
        </w:rPr>
        <w:t>Молчановского</w:t>
      </w:r>
      <w:proofErr w:type="spellEnd"/>
      <w:r w:rsidRPr="00BB2BB4">
        <w:rPr>
          <w:rFonts w:ascii="Times New Roman" w:hAnsi="Times New Roman" w:cs="Times New Roman"/>
          <w:sz w:val="28"/>
          <w:szCs w:val="28"/>
        </w:rPr>
        <w:t xml:space="preserve"> района               </w:t>
      </w:r>
      <w:r w:rsidR="009B102A">
        <w:rPr>
          <w:rFonts w:ascii="Times New Roman" w:hAnsi="Times New Roman" w:cs="Times New Roman"/>
          <w:sz w:val="28"/>
          <w:szCs w:val="28"/>
        </w:rPr>
        <w:t xml:space="preserve">           </w:t>
      </w:r>
      <w:r w:rsidRPr="00BB2BB4">
        <w:rPr>
          <w:rFonts w:ascii="Times New Roman" w:hAnsi="Times New Roman" w:cs="Times New Roman"/>
          <w:sz w:val="28"/>
          <w:szCs w:val="28"/>
        </w:rPr>
        <w:t xml:space="preserve">                         </w:t>
      </w:r>
      <w:r w:rsidR="009B102A">
        <w:rPr>
          <w:rFonts w:ascii="Times New Roman" w:hAnsi="Times New Roman" w:cs="Times New Roman"/>
          <w:sz w:val="28"/>
          <w:szCs w:val="28"/>
        </w:rPr>
        <w:t xml:space="preserve">Ю.Ю.Сальков </w:t>
      </w:r>
      <w:r w:rsidR="00DF2C8B">
        <w:rPr>
          <w:rFonts w:ascii="Times New Roman" w:hAnsi="Times New Roman" w:cs="Times New Roman"/>
          <w:sz w:val="28"/>
          <w:szCs w:val="28"/>
        </w:rPr>
        <w:t xml:space="preserve"> </w:t>
      </w:r>
      <w:r w:rsidRPr="00BB2BB4">
        <w:rPr>
          <w:rFonts w:ascii="Times New Roman" w:hAnsi="Times New Roman" w:cs="Times New Roman"/>
          <w:sz w:val="28"/>
          <w:szCs w:val="28"/>
        </w:rPr>
        <w:t xml:space="preserve">               </w:t>
      </w:r>
    </w:p>
    <w:p w:rsidR="00A05E66" w:rsidRDefault="00A05E66">
      <w:pPr>
        <w:pStyle w:val="ConsPlusNormal"/>
        <w:jc w:val="both"/>
        <w:rPr>
          <w:rFonts w:ascii="Times New Roman" w:hAnsi="Times New Roman" w:cs="Times New Roman"/>
          <w:sz w:val="28"/>
          <w:szCs w:val="28"/>
        </w:rPr>
      </w:pPr>
    </w:p>
    <w:p w:rsidR="00DF2C8B" w:rsidRDefault="00DF2C8B">
      <w:pPr>
        <w:pStyle w:val="ConsPlusNormal"/>
        <w:jc w:val="both"/>
        <w:rPr>
          <w:rFonts w:ascii="Times New Roman" w:hAnsi="Times New Roman" w:cs="Times New Roman"/>
          <w:sz w:val="28"/>
          <w:szCs w:val="28"/>
        </w:rPr>
      </w:pPr>
    </w:p>
    <w:p w:rsidR="00A05E66" w:rsidRDefault="00394AA3">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Наталья Николаевна </w:t>
      </w:r>
      <w:proofErr w:type="spellStart"/>
      <w:r>
        <w:rPr>
          <w:rFonts w:ascii="Times New Roman" w:hAnsi="Times New Roman" w:cs="Times New Roman"/>
          <w:sz w:val="20"/>
          <w:szCs w:val="20"/>
        </w:rPr>
        <w:t>Васильчук</w:t>
      </w:r>
      <w:proofErr w:type="spellEnd"/>
      <w:r>
        <w:rPr>
          <w:rFonts w:ascii="Times New Roman" w:hAnsi="Times New Roman" w:cs="Times New Roman"/>
          <w:sz w:val="20"/>
          <w:szCs w:val="20"/>
        </w:rPr>
        <w:t xml:space="preserve"> </w:t>
      </w:r>
    </w:p>
    <w:p w:rsidR="00A05E66" w:rsidRDefault="00A05E66">
      <w:pPr>
        <w:pStyle w:val="ConsPlusNormal"/>
        <w:jc w:val="both"/>
        <w:rPr>
          <w:rFonts w:ascii="Times New Roman" w:hAnsi="Times New Roman" w:cs="Times New Roman"/>
          <w:sz w:val="20"/>
          <w:szCs w:val="20"/>
        </w:rPr>
      </w:pPr>
      <w:r>
        <w:rPr>
          <w:rFonts w:ascii="Times New Roman" w:hAnsi="Times New Roman" w:cs="Times New Roman"/>
          <w:sz w:val="20"/>
          <w:szCs w:val="20"/>
        </w:rPr>
        <w:t>8</w:t>
      </w:r>
      <w:r w:rsidR="009B102A">
        <w:rPr>
          <w:rFonts w:ascii="Times New Roman" w:hAnsi="Times New Roman" w:cs="Times New Roman"/>
          <w:sz w:val="20"/>
          <w:szCs w:val="20"/>
        </w:rPr>
        <w:t>(38256)21 7 96</w:t>
      </w:r>
    </w:p>
    <w:p w:rsidR="00A05E66" w:rsidRDefault="00A05E66">
      <w:pPr>
        <w:pStyle w:val="ConsPlusNormal"/>
        <w:jc w:val="both"/>
        <w:rPr>
          <w:rFonts w:ascii="Times New Roman" w:hAnsi="Times New Roman" w:cs="Times New Roman"/>
          <w:sz w:val="20"/>
          <w:szCs w:val="20"/>
        </w:rPr>
      </w:pPr>
    </w:p>
    <w:p w:rsidR="00A05E66" w:rsidRDefault="00A05E66">
      <w:pPr>
        <w:pStyle w:val="ConsPlusNormal"/>
        <w:jc w:val="both"/>
        <w:rPr>
          <w:rFonts w:ascii="Times New Roman" w:hAnsi="Times New Roman" w:cs="Times New Roman"/>
          <w:sz w:val="20"/>
          <w:szCs w:val="20"/>
        </w:rPr>
      </w:pPr>
      <w:r>
        <w:rPr>
          <w:rFonts w:ascii="Times New Roman" w:hAnsi="Times New Roman" w:cs="Times New Roman"/>
          <w:sz w:val="20"/>
          <w:szCs w:val="20"/>
        </w:rPr>
        <w:t>В дело – 1</w:t>
      </w:r>
    </w:p>
    <w:p w:rsidR="00A05E66" w:rsidRDefault="009B102A">
      <w:pPr>
        <w:pStyle w:val="ConsPlusNormal"/>
        <w:jc w:val="both"/>
        <w:rPr>
          <w:rFonts w:ascii="Times New Roman" w:hAnsi="Times New Roman" w:cs="Times New Roman"/>
          <w:sz w:val="20"/>
          <w:szCs w:val="20"/>
        </w:rPr>
      </w:pPr>
      <w:r>
        <w:rPr>
          <w:rFonts w:ascii="Times New Roman" w:hAnsi="Times New Roman" w:cs="Times New Roman"/>
          <w:sz w:val="20"/>
          <w:szCs w:val="20"/>
        </w:rPr>
        <w:t>УФ</w:t>
      </w:r>
      <w:r w:rsidR="00A05E66">
        <w:rPr>
          <w:rFonts w:ascii="Times New Roman" w:hAnsi="Times New Roman" w:cs="Times New Roman"/>
          <w:sz w:val="20"/>
          <w:szCs w:val="20"/>
        </w:rPr>
        <w:t>-1</w:t>
      </w:r>
    </w:p>
    <w:p w:rsidR="009B102A" w:rsidRDefault="009B102A">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Эконом отдел </w:t>
      </w:r>
      <w:r w:rsidR="00394AA3">
        <w:rPr>
          <w:rFonts w:ascii="Times New Roman" w:hAnsi="Times New Roman" w:cs="Times New Roman"/>
          <w:sz w:val="20"/>
          <w:szCs w:val="20"/>
        </w:rPr>
        <w:t>-1</w:t>
      </w:r>
    </w:p>
    <w:p w:rsidR="009B102A" w:rsidRPr="009B102A" w:rsidRDefault="00A05E66">
      <w:pPr>
        <w:pStyle w:val="ConsPlusNormal"/>
        <w:jc w:val="both"/>
        <w:rPr>
          <w:rFonts w:ascii="Times New Roman" w:hAnsi="Times New Roman" w:cs="Times New Roman"/>
          <w:sz w:val="20"/>
          <w:szCs w:val="20"/>
        </w:rPr>
      </w:pPr>
      <w:r w:rsidRPr="009B102A">
        <w:rPr>
          <w:rFonts w:ascii="Times New Roman" w:hAnsi="Times New Roman" w:cs="Times New Roman"/>
          <w:sz w:val="20"/>
          <w:szCs w:val="20"/>
        </w:rPr>
        <w:t>Управление образования- 1</w:t>
      </w:r>
    </w:p>
    <w:p w:rsidR="009B102A" w:rsidRPr="009B102A" w:rsidRDefault="009B102A" w:rsidP="009B102A">
      <w:pPr>
        <w:spacing w:after="0" w:line="240" w:lineRule="atLeast"/>
        <w:rPr>
          <w:rFonts w:ascii="Times New Roman" w:hAnsi="Times New Roman" w:cs="Times New Roman"/>
          <w:sz w:val="20"/>
          <w:szCs w:val="20"/>
        </w:rPr>
        <w:sectPr w:rsidR="009B102A" w:rsidRPr="009B102A" w:rsidSect="001A7CBD">
          <w:pgSz w:w="11906" w:h="16838"/>
          <w:pgMar w:top="568" w:right="850" w:bottom="709" w:left="1701" w:header="708" w:footer="708" w:gutter="0"/>
          <w:cols w:space="708"/>
          <w:docGrid w:linePitch="360"/>
        </w:sectPr>
      </w:pPr>
    </w:p>
    <w:tbl>
      <w:tblPr>
        <w:tblpPr w:leftFromText="180" w:rightFromText="180" w:vertAnchor="text" w:horzAnchor="margin" w:tblpXSpec="right" w:tblpY="-178"/>
        <w:tblW w:w="0" w:type="auto"/>
        <w:tblLook w:val="0000"/>
      </w:tblPr>
      <w:tblGrid>
        <w:gridCol w:w="4140"/>
      </w:tblGrid>
      <w:tr w:rsidR="0087374A">
        <w:trPr>
          <w:trHeight w:val="900"/>
        </w:trPr>
        <w:tc>
          <w:tcPr>
            <w:tcW w:w="4140" w:type="dxa"/>
          </w:tcPr>
          <w:p w:rsidR="005B1BD0" w:rsidRDefault="0087374A" w:rsidP="00E83938">
            <w:pPr>
              <w:pStyle w:val="ConsPlusNormal"/>
              <w:tabs>
                <w:tab w:val="left" w:pos="9498"/>
              </w:tabs>
              <w:jc w:val="both"/>
              <w:rPr>
                <w:rFonts w:ascii="Times New Roman" w:hAnsi="Times New Roman" w:cs="Times New Roman"/>
                <w:sz w:val="24"/>
                <w:szCs w:val="24"/>
              </w:rPr>
            </w:pPr>
            <w:r w:rsidRPr="00A6331C">
              <w:rPr>
                <w:rFonts w:ascii="Times New Roman" w:hAnsi="Times New Roman" w:cs="Times New Roman"/>
                <w:sz w:val="24"/>
                <w:szCs w:val="24"/>
              </w:rPr>
              <w:lastRenderedPageBreak/>
              <w:t xml:space="preserve">Приложение № 1 </w:t>
            </w:r>
          </w:p>
          <w:p w:rsidR="0087374A" w:rsidRPr="00A6331C" w:rsidRDefault="0087374A" w:rsidP="0087374A">
            <w:pPr>
              <w:pStyle w:val="ConsPlusNormal"/>
              <w:tabs>
                <w:tab w:val="left" w:pos="9498"/>
              </w:tabs>
              <w:jc w:val="both"/>
              <w:rPr>
                <w:rFonts w:ascii="Times New Roman" w:hAnsi="Times New Roman" w:cs="Times New Roman"/>
                <w:sz w:val="24"/>
                <w:szCs w:val="24"/>
              </w:rPr>
            </w:pPr>
            <w:r w:rsidRPr="00A6331C">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A6331C">
              <w:rPr>
                <w:rFonts w:ascii="Times New Roman" w:hAnsi="Times New Roman" w:cs="Times New Roman"/>
                <w:sz w:val="24"/>
                <w:szCs w:val="24"/>
              </w:rPr>
              <w:t xml:space="preserve">Администрации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w:t>
            </w:r>
          </w:p>
          <w:p w:rsidR="0087374A" w:rsidRPr="00A6331C" w:rsidRDefault="006540C9" w:rsidP="0087374A">
            <w:pPr>
              <w:pStyle w:val="ConsPlusNormal"/>
              <w:tabs>
                <w:tab w:val="left" w:pos="10065"/>
                <w:tab w:val="left" w:pos="10206"/>
                <w:tab w:val="left" w:pos="14175"/>
              </w:tabs>
              <w:jc w:val="both"/>
              <w:rPr>
                <w:rFonts w:ascii="Times New Roman" w:hAnsi="Times New Roman" w:cs="Times New Roman"/>
                <w:sz w:val="24"/>
                <w:szCs w:val="24"/>
              </w:rPr>
            </w:pPr>
            <w:r>
              <w:rPr>
                <w:rFonts w:ascii="Times New Roman" w:hAnsi="Times New Roman" w:cs="Times New Roman"/>
                <w:sz w:val="24"/>
                <w:szCs w:val="24"/>
              </w:rPr>
              <w:t>от 30.12.2016  №678 (в ред. пост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16.11.2017 №777)</w:t>
            </w:r>
          </w:p>
          <w:p w:rsidR="0087374A" w:rsidRDefault="0087374A" w:rsidP="0087374A">
            <w:pPr>
              <w:pStyle w:val="ConsPlusNormal"/>
              <w:tabs>
                <w:tab w:val="left" w:pos="9498"/>
              </w:tabs>
              <w:jc w:val="right"/>
              <w:rPr>
                <w:rFonts w:ascii="Times New Roman" w:hAnsi="Times New Roman" w:cs="Times New Roman"/>
                <w:sz w:val="24"/>
                <w:szCs w:val="24"/>
              </w:rPr>
            </w:pPr>
          </w:p>
        </w:tc>
      </w:tr>
    </w:tbl>
    <w:p w:rsidR="0087374A" w:rsidRDefault="0087374A" w:rsidP="00DF2C8B">
      <w:pPr>
        <w:pStyle w:val="ConsPlusNormal"/>
        <w:tabs>
          <w:tab w:val="left" w:pos="9498"/>
        </w:tabs>
        <w:jc w:val="right"/>
        <w:rPr>
          <w:rFonts w:ascii="Times New Roman" w:hAnsi="Times New Roman" w:cs="Times New Roman"/>
          <w:sz w:val="24"/>
          <w:szCs w:val="24"/>
        </w:rPr>
      </w:pPr>
    </w:p>
    <w:p w:rsidR="00A05E66" w:rsidRPr="00A6331C" w:rsidRDefault="00A05E66" w:rsidP="00510813">
      <w:pPr>
        <w:pStyle w:val="ConsPlusNormal"/>
        <w:ind w:left="8496" w:firstLine="708"/>
        <w:jc w:val="center"/>
        <w:rPr>
          <w:rFonts w:ascii="Times New Roman" w:hAnsi="Times New Roman" w:cs="Times New Roman"/>
          <w:sz w:val="24"/>
          <w:szCs w:val="24"/>
        </w:rPr>
      </w:pPr>
    </w:p>
    <w:p w:rsidR="0087374A" w:rsidRDefault="0087374A">
      <w:pPr>
        <w:pStyle w:val="ConsPlusTitle"/>
        <w:jc w:val="center"/>
        <w:rPr>
          <w:rFonts w:ascii="Times New Roman" w:hAnsi="Times New Roman" w:cs="Times New Roman"/>
          <w:sz w:val="24"/>
          <w:szCs w:val="24"/>
        </w:rPr>
      </w:pPr>
      <w:bookmarkStart w:id="0" w:name="P60"/>
      <w:bookmarkEnd w:id="0"/>
    </w:p>
    <w:p w:rsidR="0087374A" w:rsidRDefault="0087374A">
      <w:pPr>
        <w:pStyle w:val="ConsPlusTitle"/>
        <w:jc w:val="center"/>
        <w:rPr>
          <w:rFonts w:ascii="Times New Roman" w:hAnsi="Times New Roman" w:cs="Times New Roman"/>
          <w:sz w:val="24"/>
          <w:szCs w:val="24"/>
        </w:rPr>
      </w:pPr>
    </w:p>
    <w:p w:rsidR="0087374A" w:rsidRDefault="0087374A">
      <w:pPr>
        <w:pStyle w:val="ConsPlusTitle"/>
        <w:jc w:val="center"/>
        <w:rPr>
          <w:rFonts w:ascii="Times New Roman" w:hAnsi="Times New Roman" w:cs="Times New Roman"/>
          <w:sz w:val="24"/>
          <w:szCs w:val="24"/>
        </w:rPr>
      </w:pPr>
    </w:p>
    <w:p w:rsidR="006540C9" w:rsidRDefault="006540C9">
      <w:pPr>
        <w:pStyle w:val="ConsPlusTitle"/>
        <w:jc w:val="center"/>
        <w:rPr>
          <w:rFonts w:ascii="Times New Roman" w:hAnsi="Times New Roman" w:cs="Times New Roman"/>
          <w:sz w:val="24"/>
          <w:szCs w:val="24"/>
        </w:rPr>
      </w:pPr>
    </w:p>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1. Паспорт муниципальной  программы</w:t>
      </w:r>
    </w:p>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 xml:space="preserve">«Развитие образования и воспитания в </w:t>
      </w:r>
      <w:proofErr w:type="spellStart"/>
      <w:r w:rsidRPr="00351BB7">
        <w:rPr>
          <w:rFonts w:ascii="Times New Roman" w:hAnsi="Times New Roman" w:cs="Times New Roman"/>
          <w:sz w:val="24"/>
          <w:szCs w:val="24"/>
        </w:rPr>
        <w:t>Молчановском</w:t>
      </w:r>
      <w:proofErr w:type="spellEnd"/>
      <w:r w:rsidRPr="00351BB7">
        <w:rPr>
          <w:rFonts w:ascii="Times New Roman" w:hAnsi="Times New Roman" w:cs="Times New Roman"/>
          <w:sz w:val="24"/>
          <w:szCs w:val="24"/>
        </w:rPr>
        <w:t xml:space="preserve"> районе  на 2017-2022 годы»</w:t>
      </w:r>
    </w:p>
    <w:p w:rsidR="006540C9" w:rsidRPr="00351BB7" w:rsidRDefault="006540C9" w:rsidP="006540C9">
      <w:pPr>
        <w:pStyle w:val="ConsPlusNormal"/>
        <w:jc w:val="both"/>
        <w:rPr>
          <w:rFonts w:ascii="Times New Roman" w:hAnsi="Times New Roman" w:cs="Times New Roman"/>
          <w:sz w:val="24"/>
          <w:szCs w:val="24"/>
        </w:rPr>
      </w:pPr>
    </w:p>
    <w:tbl>
      <w:tblPr>
        <w:tblW w:w="1042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6"/>
        <w:gridCol w:w="2094"/>
        <w:gridCol w:w="1067"/>
        <w:gridCol w:w="900"/>
        <w:gridCol w:w="868"/>
        <w:gridCol w:w="870"/>
        <w:gridCol w:w="782"/>
        <w:gridCol w:w="900"/>
        <w:gridCol w:w="900"/>
      </w:tblGrid>
      <w:tr w:rsidR="006540C9" w:rsidRPr="00351BB7" w:rsidTr="006540C9">
        <w:trPr>
          <w:trHeight w:val="732"/>
        </w:trPr>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Наименование муниципальной  программы</w:t>
            </w: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Муниципальная программа «Развитие образования и воспитания в </w:t>
            </w:r>
            <w:proofErr w:type="spellStart"/>
            <w:r w:rsidRPr="00351BB7">
              <w:rPr>
                <w:rFonts w:ascii="Times New Roman" w:hAnsi="Times New Roman" w:cs="Times New Roman"/>
                <w:sz w:val="24"/>
                <w:szCs w:val="24"/>
              </w:rPr>
              <w:t>Молчановском</w:t>
            </w:r>
            <w:proofErr w:type="spellEnd"/>
            <w:r w:rsidRPr="00351BB7">
              <w:rPr>
                <w:rFonts w:ascii="Times New Roman" w:hAnsi="Times New Roman" w:cs="Times New Roman"/>
                <w:sz w:val="24"/>
                <w:szCs w:val="24"/>
              </w:rPr>
              <w:t xml:space="preserve"> районе 2017-2022 годы» (далее – муниципальная  программа)</w:t>
            </w:r>
          </w:p>
        </w:tc>
      </w:tr>
      <w:tr w:rsidR="006540C9" w:rsidRPr="00351BB7" w:rsidTr="006540C9">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Ответственный исполнитель муниципальной программы</w:t>
            </w: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 Томской области»</w:t>
            </w:r>
          </w:p>
        </w:tc>
      </w:tr>
      <w:tr w:rsidR="006540C9" w:rsidRPr="00351BB7" w:rsidTr="006540C9">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Соисполнители муниципальной программы</w:t>
            </w: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Отсутствуют </w:t>
            </w:r>
          </w:p>
        </w:tc>
      </w:tr>
      <w:tr w:rsidR="006540C9" w:rsidRPr="00351BB7" w:rsidTr="006540C9">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Участники муниципальной программы</w:t>
            </w: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 Томской области» </w:t>
            </w:r>
          </w:p>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Муниципальные образовательные учреждения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 </w:t>
            </w:r>
          </w:p>
        </w:tc>
      </w:tr>
      <w:tr w:rsidR="006540C9" w:rsidRPr="00351BB7" w:rsidTr="006540C9">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Цель социально-экономического развития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 на реализацию которой направлена муниципальная программа</w:t>
            </w: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Повышение уровня и качества жизни населения </w:t>
            </w:r>
          </w:p>
        </w:tc>
      </w:tr>
      <w:tr w:rsidR="006540C9" w:rsidRPr="00351BB7" w:rsidTr="006540C9">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Цель муниципальной программы</w:t>
            </w: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Повышение качества и доступности образования в </w:t>
            </w:r>
            <w:proofErr w:type="spellStart"/>
            <w:r w:rsidRPr="00351BB7">
              <w:rPr>
                <w:rFonts w:ascii="Times New Roman" w:hAnsi="Times New Roman" w:cs="Times New Roman"/>
                <w:sz w:val="24"/>
                <w:szCs w:val="24"/>
              </w:rPr>
              <w:t>Молчановском</w:t>
            </w:r>
            <w:proofErr w:type="spellEnd"/>
            <w:r w:rsidRPr="00351BB7">
              <w:rPr>
                <w:rFonts w:ascii="Times New Roman" w:hAnsi="Times New Roman" w:cs="Times New Roman"/>
                <w:sz w:val="24"/>
                <w:szCs w:val="24"/>
              </w:rPr>
              <w:t xml:space="preserve"> районе</w:t>
            </w:r>
          </w:p>
        </w:tc>
      </w:tr>
      <w:tr w:rsidR="006540C9" w:rsidRPr="00351BB7" w:rsidTr="006540C9">
        <w:trPr>
          <w:trHeight w:val="1039"/>
        </w:trPr>
        <w:tc>
          <w:tcPr>
            <w:tcW w:w="2046" w:type="dxa"/>
            <w:vMerge w:val="restart"/>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Показатели цели муниципальной программы и их значения (с детализацией по годам реализации)</w:t>
            </w:r>
          </w:p>
        </w:tc>
        <w:tc>
          <w:tcPr>
            <w:tcW w:w="2094"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Показатели цели</w:t>
            </w:r>
          </w:p>
        </w:tc>
        <w:tc>
          <w:tcPr>
            <w:tcW w:w="1067"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2016 год</w:t>
            </w:r>
          </w:p>
        </w:tc>
        <w:tc>
          <w:tcPr>
            <w:tcW w:w="900"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2017 год</w:t>
            </w:r>
          </w:p>
        </w:tc>
        <w:tc>
          <w:tcPr>
            <w:tcW w:w="868"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2018 год</w:t>
            </w:r>
          </w:p>
        </w:tc>
        <w:tc>
          <w:tcPr>
            <w:tcW w:w="870"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2019 год</w:t>
            </w:r>
          </w:p>
        </w:tc>
        <w:tc>
          <w:tcPr>
            <w:tcW w:w="782"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2020 год</w:t>
            </w:r>
          </w:p>
        </w:tc>
        <w:tc>
          <w:tcPr>
            <w:tcW w:w="900"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2021 год</w:t>
            </w:r>
          </w:p>
        </w:tc>
        <w:tc>
          <w:tcPr>
            <w:tcW w:w="900"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2022 год</w:t>
            </w:r>
          </w:p>
        </w:tc>
      </w:tr>
      <w:tr w:rsidR="006540C9" w:rsidRPr="00351BB7" w:rsidTr="006540C9">
        <w:tc>
          <w:tcPr>
            <w:tcW w:w="2046"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Доля детей в возрасте от одного года до шести лет, состоящих на учете для определения в муниципальные дошкольные образовательные </w:t>
            </w:r>
            <w:r w:rsidRPr="00351BB7">
              <w:rPr>
                <w:rFonts w:ascii="Times New Roman" w:hAnsi="Times New Roman" w:cs="Times New Roman"/>
                <w:sz w:val="24"/>
                <w:szCs w:val="24"/>
              </w:rPr>
              <w:lastRenderedPageBreak/>
              <w:t>учреждения, в общей численности детей в возрасте от одного года до шести лет, %</w:t>
            </w:r>
          </w:p>
        </w:tc>
        <w:tc>
          <w:tcPr>
            <w:tcW w:w="106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jc w:val="center"/>
            </w:pPr>
            <w:r w:rsidRPr="00351BB7">
              <w:lastRenderedPageBreak/>
              <w:t>5,4</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5,4</w:t>
            </w:r>
          </w:p>
        </w:tc>
        <w:tc>
          <w:tcPr>
            <w:tcW w:w="868"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5,4</w:t>
            </w:r>
          </w:p>
        </w:tc>
        <w:tc>
          <w:tcPr>
            <w:tcW w:w="87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5,4</w:t>
            </w:r>
          </w:p>
        </w:tc>
        <w:tc>
          <w:tcPr>
            <w:tcW w:w="782"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5,4</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5,4</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5,4</w:t>
            </w:r>
          </w:p>
        </w:tc>
      </w:tr>
      <w:tr w:rsidR="006540C9" w:rsidRPr="00351BB7" w:rsidTr="006540C9">
        <w:tc>
          <w:tcPr>
            <w:tcW w:w="2046" w:type="dxa"/>
            <w:tcBorders>
              <w:top w:val="single" w:sz="4" w:space="0" w:color="auto"/>
              <w:left w:val="single" w:sz="4" w:space="0" w:color="auto"/>
              <w:bottom w:val="nil"/>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tc>
        <w:tc>
          <w:tcPr>
            <w:tcW w:w="106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97,8</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98</w:t>
            </w:r>
          </w:p>
        </w:tc>
        <w:tc>
          <w:tcPr>
            <w:tcW w:w="868"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98</w:t>
            </w:r>
          </w:p>
        </w:tc>
        <w:tc>
          <w:tcPr>
            <w:tcW w:w="87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98</w:t>
            </w:r>
          </w:p>
        </w:tc>
        <w:tc>
          <w:tcPr>
            <w:tcW w:w="782"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98</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98</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98</w:t>
            </w:r>
          </w:p>
        </w:tc>
      </w:tr>
      <w:tr w:rsidR="006540C9" w:rsidRPr="00351BB7" w:rsidTr="006540C9">
        <w:tc>
          <w:tcPr>
            <w:tcW w:w="2046" w:type="dxa"/>
            <w:vMerge w:val="restart"/>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Задачи муниципальной программы</w:t>
            </w: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Задача 1. Доступное качественное дошкольное, начальное общее, основное общее, среднее общее образование и дополнительное образование детей</w:t>
            </w:r>
          </w:p>
        </w:tc>
      </w:tr>
      <w:tr w:rsidR="006540C9" w:rsidRPr="00351BB7" w:rsidTr="006540C9">
        <w:tc>
          <w:tcPr>
            <w:tcW w:w="2046"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Задача 2.  Создание условий для эффективного функционирования сети учреждений образования</w:t>
            </w:r>
          </w:p>
        </w:tc>
      </w:tr>
      <w:tr w:rsidR="006540C9" w:rsidRPr="00351BB7" w:rsidTr="006540C9">
        <w:tc>
          <w:tcPr>
            <w:tcW w:w="2046"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Задача 3. Развитие инфраструктуры дошкольного, общего и дополнительного образования в </w:t>
            </w:r>
            <w:proofErr w:type="spellStart"/>
            <w:r w:rsidRPr="00351BB7">
              <w:rPr>
                <w:rFonts w:ascii="Times New Roman" w:hAnsi="Times New Roman" w:cs="Times New Roman"/>
                <w:sz w:val="24"/>
                <w:szCs w:val="24"/>
              </w:rPr>
              <w:t>Молчановском</w:t>
            </w:r>
            <w:proofErr w:type="spellEnd"/>
            <w:r w:rsidRPr="00351BB7">
              <w:rPr>
                <w:rFonts w:ascii="Times New Roman" w:hAnsi="Times New Roman" w:cs="Times New Roman"/>
                <w:sz w:val="24"/>
                <w:szCs w:val="24"/>
              </w:rPr>
              <w:t xml:space="preserve"> районе</w:t>
            </w:r>
          </w:p>
        </w:tc>
      </w:tr>
      <w:tr w:rsidR="006540C9" w:rsidRPr="00351BB7" w:rsidTr="006540C9">
        <w:tc>
          <w:tcPr>
            <w:tcW w:w="2046"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Задача 4. Обновление и развитие кадрового потенциала сферы образования</w:t>
            </w:r>
          </w:p>
        </w:tc>
      </w:tr>
      <w:tr w:rsidR="006540C9" w:rsidRPr="00351BB7" w:rsidTr="006540C9">
        <w:tc>
          <w:tcPr>
            <w:tcW w:w="2046"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autoSpaceDE w:val="0"/>
              <w:autoSpaceDN w:val="0"/>
              <w:adjustRightInd w:val="0"/>
              <w:jc w:val="both"/>
            </w:pPr>
            <w:r w:rsidRPr="00351BB7">
              <w:t xml:space="preserve">Задача 5. </w:t>
            </w:r>
            <w:r w:rsidRPr="00351BB7">
              <w:rPr>
                <w:lang w:eastAsia="ru-RU"/>
              </w:rPr>
              <w:t xml:space="preserve">Создание в образовательных учреждениях района универсальной </w:t>
            </w:r>
            <w:proofErr w:type="spellStart"/>
            <w:r w:rsidRPr="00351BB7">
              <w:rPr>
                <w:lang w:eastAsia="ru-RU"/>
              </w:rPr>
              <w:t>безбарьерной</w:t>
            </w:r>
            <w:proofErr w:type="spellEnd"/>
            <w:r w:rsidRPr="00351BB7">
              <w:rPr>
                <w:lang w:eastAsia="ru-RU"/>
              </w:rPr>
              <w:t xml:space="preserve"> среды, позволяющей обеспечить  полноценную интеграцию детей-инвалидов</w:t>
            </w:r>
          </w:p>
          <w:p w:rsidR="006540C9" w:rsidRPr="00351BB7" w:rsidRDefault="006540C9" w:rsidP="006540C9">
            <w:pPr>
              <w:autoSpaceDE w:val="0"/>
              <w:autoSpaceDN w:val="0"/>
              <w:adjustRightInd w:val="0"/>
              <w:jc w:val="both"/>
            </w:pPr>
          </w:p>
        </w:tc>
      </w:tr>
      <w:tr w:rsidR="006540C9" w:rsidRPr="00351BB7" w:rsidTr="006540C9">
        <w:trPr>
          <w:trHeight w:val="1039"/>
        </w:trPr>
        <w:tc>
          <w:tcPr>
            <w:tcW w:w="2046" w:type="dxa"/>
            <w:vMerge w:val="restart"/>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p>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Показатели задач муниципальной программы и их значения (с детализацией по годам реализации)</w:t>
            </w:r>
          </w:p>
        </w:tc>
        <w:tc>
          <w:tcPr>
            <w:tcW w:w="2094"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Показатели задач</w:t>
            </w:r>
          </w:p>
        </w:tc>
        <w:tc>
          <w:tcPr>
            <w:tcW w:w="1067"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2016 год</w:t>
            </w:r>
          </w:p>
        </w:tc>
        <w:tc>
          <w:tcPr>
            <w:tcW w:w="900"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2017 год</w:t>
            </w:r>
          </w:p>
        </w:tc>
        <w:tc>
          <w:tcPr>
            <w:tcW w:w="868"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2018 год</w:t>
            </w:r>
          </w:p>
        </w:tc>
        <w:tc>
          <w:tcPr>
            <w:tcW w:w="870"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2019 год</w:t>
            </w:r>
          </w:p>
        </w:tc>
        <w:tc>
          <w:tcPr>
            <w:tcW w:w="782"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2020 год</w:t>
            </w:r>
          </w:p>
        </w:tc>
        <w:tc>
          <w:tcPr>
            <w:tcW w:w="900"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2021 год</w:t>
            </w:r>
          </w:p>
        </w:tc>
        <w:tc>
          <w:tcPr>
            <w:tcW w:w="900"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2022 год</w:t>
            </w:r>
          </w:p>
        </w:tc>
      </w:tr>
      <w:tr w:rsidR="006540C9" w:rsidRPr="00351BB7" w:rsidTr="006540C9">
        <w:tc>
          <w:tcPr>
            <w:tcW w:w="2046"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Показатель задачи 1.</w:t>
            </w:r>
          </w:p>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Количество воспитанников в </w:t>
            </w:r>
            <w:r w:rsidRPr="00351BB7">
              <w:rPr>
                <w:rFonts w:ascii="Times New Roman" w:hAnsi="Times New Roman" w:cs="Times New Roman"/>
                <w:sz w:val="24"/>
                <w:szCs w:val="24"/>
              </w:rPr>
              <w:lastRenderedPageBreak/>
              <w:t>дошкольных образовательных учреждениях, человек</w:t>
            </w:r>
          </w:p>
        </w:tc>
        <w:tc>
          <w:tcPr>
            <w:tcW w:w="106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lastRenderedPageBreak/>
              <w:t>247</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250</w:t>
            </w:r>
          </w:p>
        </w:tc>
        <w:tc>
          <w:tcPr>
            <w:tcW w:w="868"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250</w:t>
            </w:r>
          </w:p>
        </w:tc>
        <w:tc>
          <w:tcPr>
            <w:tcW w:w="87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250</w:t>
            </w:r>
          </w:p>
        </w:tc>
        <w:tc>
          <w:tcPr>
            <w:tcW w:w="782"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250</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250</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250</w:t>
            </w:r>
          </w:p>
        </w:tc>
      </w:tr>
      <w:tr w:rsidR="006540C9" w:rsidRPr="00351BB7" w:rsidTr="006540C9">
        <w:tc>
          <w:tcPr>
            <w:tcW w:w="2046"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Показатель задачи 1.</w:t>
            </w:r>
          </w:p>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Количество обучающихся в муниципальных общеобразовательных учреждениях, человек (с ГДО, УКП  при ОУ)</w:t>
            </w:r>
          </w:p>
        </w:tc>
        <w:tc>
          <w:tcPr>
            <w:tcW w:w="106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1984</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2103</w:t>
            </w:r>
          </w:p>
        </w:tc>
        <w:tc>
          <w:tcPr>
            <w:tcW w:w="868"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2172</w:t>
            </w:r>
          </w:p>
        </w:tc>
        <w:tc>
          <w:tcPr>
            <w:tcW w:w="87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2199</w:t>
            </w:r>
          </w:p>
        </w:tc>
        <w:tc>
          <w:tcPr>
            <w:tcW w:w="782"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2217</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2267</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2272</w:t>
            </w:r>
          </w:p>
        </w:tc>
      </w:tr>
      <w:tr w:rsidR="006540C9" w:rsidRPr="00351BB7" w:rsidTr="006540C9">
        <w:tc>
          <w:tcPr>
            <w:tcW w:w="2046" w:type="dxa"/>
            <w:vMerge w:val="restart"/>
            <w:tcBorders>
              <w:top w:val="single" w:sz="4" w:space="0" w:color="auto"/>
              <w:left w:val="single" w:sz="4" w:space="0" w:color="auto"/>
              <w:bottom w:val="nil"/>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Показатель задачи 1.</w:t>
            </w:r>
          </w:p>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Количество воспитанников, охваченных дополнительными образовательными программами, человек</w:t>
            </w:r>
          </w:p>
        </w:tc>
        <w:tc>
          <w:tcPr>
            <w:tcW w:w="1067"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1400</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1522</w:t>
            </w:r>
          </w:p>
        </w:tc>
        <w:tc>
          <w:tcPr>
            <w:tcW w:w="868"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1530</w:t>
            </w:r>
          </w:p>
        </w:tc>
        <w:tc>
          <w:tcPr>
            <w:tcW w:w="87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1530</w:t>
            </w:r>
          </w:p>
        </w:tc>
        <w:tc>
          <w:tcPr>
            <w:tcW w:w="782"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1530</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1530</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1530</w:t>
            </w:r>
          </w:p>
        </w:tc>
      </w:tr>
      <w:tr w:rsidR="006540C9" w:rsidRPr="00351BB7" w:rsidTr="006540C9">
        <w:tc>
          <w:tcPr>
            <w:tcW w:w="2046" w:type="dxa"/>
            <w:vMerge/>
            <w:tcBorders>
              <w:top w:val="nil"/>
              <w:left w:val="single" w:sz="4" w:space="0" w:color="auto"/>
              <w:bottom w:val="nil"/>
              <w:right w:val="single" w:sz="4" w:space="0" w:color="auto"/>
            </w:tcBorders>
            <w:vAlign w:val="center"/>
          </w:tcPr>
          <w:p w:rsidR="006540C9" w:rsidRPr="00351BB7" w:rsidRDefault="006540C9" w:rsidP="006540C9">
            <w:pPr>
              <w:rPr>
                <w:rFonts w:eastAsia="Calibri"/>
                <w:lang w:eastAsia="ru-RU"/>
              </w:rPr>
            </w:pPr>
          </w:p>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color w:val="000000"/>
                <w:sz w:val="24"/>
                <w:szCs w:val="24"/>
              </w:rPr>
            </w:pPr>
            <w:r w:rsidRPr="00351BB7">
              <w:rPr>
                <w:rFonts w:ascii="Times New Roman" w:hAnsi="Times New Roman" w:cs="Times New Roman"/>
                <w:color w:val="000000"/>
                <w:sz w:val="24"/>
                <w:szCs w:val="24"/>
              </w:rPr>
              <w:t>Показатель задачи 2. Доля бухгалтерских, статистических и экономических отчетов, сданных  в соответствии с установленными сроками, %</w:t>
            </w:r>
          </w:p>
        </w:tc>
        <w:tc>
          <w:tcPr>
            <w:tcW w:w="1067"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rPr>
                <w:color w:val="000000"/>
              </w:rPr>
              <w:t>100</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rPr>
                <w:color w:val="000000"/>
              </w:rPr>
              <w:t>100</w:t>
            </w:r>
          </w:p>
        </w:tc>
        <w:tc>
          <w:tcPr>
            <w:tcW w:w="868"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rPr>
                <w:color w:val="000000"/>
              </w:rPr>
              <w:t>100</w:t>
            </w:r>
          </w:p>
        </w:tc>
        <w:tc>
          <w:tcPr>
            <w:tcW w:w="87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rPr>
                <w:color w:val="000000"/>
              </w:rPr>
              <w:t>100</w:t>
            </w:r>
          </w:p>
        </w:tc>
        <w:tc>
          <w:tcPr>
            <w:tcW w:w="782"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rPr>
                <w:color w:val="000000"/>
              </w:rPr>
              <w:t>100</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rPr>
                <w:color w:val="000000"/>
              </w:rPr>
              <w:t>100</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rPr>
                <w:color w:val="000000"/>
              </w:rPr>
              <w:t>100</w:t>
            </w:r>
          </w:p>
        </w:tc>
      </w:tr>
      <w:tr w:rsidR="006540C9" w:rsidRPr="00351BB7" w:rsidTr="006540C9">
        <w:tc>
          <w:tcPr>
            <w:tcW w:w="2046" w:type="dxa"/>
            <w:vMerge w:val="restart"/>
            <w:tcBorders>
              <w:top w:val="nil"/>
              <w:left w:val="single" w:sz="4" w:space="0" w:color="auto"/>
              <w:bottom w:val="nil"/>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Показатель задачи 3.</w:t>
            </w:r>
          </w:p>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Соответствие образовательных учреждений современным стандартам материально-технического состояния, %</w:t>
            </w:r>
          </w:p>
        </w:tc>
        <w:tc>
          <w:tcPr>
            <w:tcW w:w="106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40</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40</w:t>
            </w:r>
          </w:p>
        </w:tc>
        <w:tc>
          <w:tcPr>
            <w:tcW w:w="868"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66,6</w:t>
            </w:r>
          </w:p>
        </w:tc>
        <w:tc>
          <w:tcPr>
            <w:tcW w:w="87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77,7</w:t>
            </w:r>
          </w:p>
        </w:tc>
        <w:tc>
          <w:tcPr>
            <w:tcW w:w="782"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88,8</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88,8</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100</w:t>
            </w:r>
          </w:p>
        </w:tc>
      </w:tr>
      <w:tr w:rsidR="006540C9" w:rsidRPr="00351BB7" w:rsidTr="006540C9">
        <w:tc>
          <w:tcPr>
            <w:tcW w:w="2046" w:type="dxa"/>
            <w:vMerge/>
            <w:tcBorders>
              <w:top w:val="nil"/>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Показатель задачи 3.</w:t>
            </w:r>
          </w:p>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Уровень охвата детей дошкольным образованием в возрасте до трех лет, %</w:t>
            </w:r>
          </w:p>
        </w:tc>
        <w:tc>
          <w:tcPr>
            <w:tcW w:w="106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55</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55</w:t>
            </w:r>
          </w:p>
        </w:tc>
        <w:tc>
          <w:tcPr>
            <w:tcW w:w="868"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55</w:t>
            </w:r>
          </w:p>
        </w:tc>
        <w:tc>
          <w:tcPr>
            <w:tcW w:w="87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55</w:t>
            </w:r>
          </w:p>
        </w:tc>
        <w:tc>
          <w:tcPr>
            <w:tcW w:w="782"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55</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55</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55</w:t>
            </w:r>
          </w:p>
        </w:tc>
      </w:tr>
      <w:tr w:rsidR="006540C9" w:rsidRPr="00351BB7" w:rsidTr="006540C9">
        <w:tc>
          <w:tcPr>
            <w:tcW w:w="2046" w:type="dxa"/>
            <w:vMerge w:val="restart"/>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Показатель задачи 4.</w:t>
            </w:r>
          </w:p>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Доля педагогических работников с высшим образованием от общего числа педагогических работников, %</w:t>
            </w:r>
          </w:p>
        </w:tc>
        <w:tc>
          <w:tcPr>
            <w:tcW w:w="106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70,8</w:t>
            </w:r>
          </w:p>
        </w:tc>
        <w:tc>
          <w:tcPr>
            <w:tcW w:w="868"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71,2</w:t>
            </w:r>
          </w:p>
        </w:tc>
        <w:tc>
          <w:tcPr>
            <w:tcW w:w="87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71,6</w:t>
            </w:r>
          </w:p>
        </w:tc>
        <w:tc>
          <w:tcPr>
            <w:tcW w:w="782"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72</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72,5</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73</w:t>
            </w:r>
          </w:p>
        </w:tc>
      </w:tr>
      <w:tr w:rsidR="006540C9" w:rsidRPr="00351BB7" w:rsidTr="006540C9">
        <w:tc>
          <w:tcPr>
            <w:tcW w:w="2046"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Показатель задачи 5.</w:t>
            </w:r>
          </w:p>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Доля инвалидов и других </w:t>
            </w:r>
            <w:proofErr w:type="spellStart"/>
            <w:r w:rsidRPr="00351BB7">
              <w:rPr>
                <w:rFonts w:ascii="Times New Roman" w:hAnsi="Times New Roman" w:cs="Times New Roman"/>
                <w:sz w:val="24"/>
                <w:szCs w:val="24"/>
              </w:rPr>
              <w:t>маломобильных</w:t>
            </w:r>
            <w:proofErr w:type="spellEnd"/>
            <w:r w:rsidRPr="00351BB7">
              <w:rPr>
                <w:rFonts w:ascii="Times New Roman" w:hAnsi="Times New Roman" w:cs="Times New Roman"/>
                <w:sz w:val="24"/>
                <w:szCs w:val="24"/>
              </w:rPr>
              <w:t xml:space="preserve"> групп населения, получивших беспрепятственный доступ к приоритетным объектам и услугам, в общем числе инвалидов и других </w:t>
            </w:r>
            <w:proofErr w:type="spellStart"/>
            <w:r w:rsidRPr="00351BB7">
              <w:rPr>
                <w:rFonts w:ascii="Times New Roman" w:hAnsi="Times New Roman" w:cs="Times New Roman"/>
                <w:sz w:val="24"/>
                <w:szCs w:val="24"/>
              </w:rPr>
              <w:t>маломобильных</w:t>
            </w:r>
            <w:proofErr w:type="spellEnd"/>
            <w:r w:rsidRPr="00351BB7">
              <w:rPr>
                <w:rFonts w:ascii="Times New Roman" w:hAnsi="Times New Roman" w:cs="Times New Roman"/>
                <w:sz w:val="24"/>
                <w:szCs w:val="24"/>
              </w:rPr>
              <w:t xml:space="preserve"> групп населения, %    </w:t>
            </w:r>
          </w:p>
        </w:tc>
        <w:tc>
          <w:tcPr>
            <w:tcW w:w="106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jc w:val="both"/>
            </w:pPr>
            <w:r w:rsidRPr="00351BB7">
              <w:t>100</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jc w:val="both"/>
            </w:pPr>
            <w:r w:rsidRPr="00351BB7">
              <w:t>100</w:t>
            </w:r>
          </w:p>
        </w:tc>
        <w:tc>
          <w:tcPr>
            <w:tcW w:w="868"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100</w:t>
            </w:r>
          </w:p>
        </w:tc>
        <w:tc>
          <w:tcPr>
            <w:tcW w:w="87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100</w:t>
            </w:r>
          </w:p>
        </w:tc>
        <w:tc>
          <w:tcPr>
            <w:tcW w:w="782"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100</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100</w:t>
            </w:r>
          </w:p>
        </w:tc>
        <w:tc>
          <w:tcPr>
            <w:tcW w:w="900" w:type="dxa"/>
            <w:tcBorders>
              <w:top w:val="single" w:sz="4" w:space="0" w:color="auto"/>
              <w:left w:val="single" w:sz="4" w:space="0" w:color="auto"/>
              <w:bottom w:val="single" w:sz="4" w:space="0" w:color="auto"/>
              <w:right w:val="single" w:sz="4" w:space="0" w:color="auto"/>
            </w:tcBorders>
          </w:tcPr>
          <w:p w:rsidR="006540C9" w:rsidRPr="00351BB7" w:rsidRDefault="006540C9" w:rsidP="006540C9">
            <w:r w:rsidRPr="00351BB7">
              <w:t>100</w:t>
            </w:r>
          </w:p>
        </w:tc>
      </w:tr>
      <w:tr w:rsidR="006540C9" w:rsidRPr="00351BB7" w:rsidTr="006540C9">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Подпрограммы муниципальной программы</w:t>
            </w: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hyperlink r:id="rId7" w:anchor="P5052#P5052" w:history="1">
              <w:r w:rsidRPr="00351BB7">
                <w:rPr>
                  <w:rStyle w:val="a5"/>
                  <w:rFonts w:ascii="Times New Roman" w:hAnsi="Times New Roman"/>
                  <w:sz w:val="24"/>
                  <w:szCs w:val="24"/>
                </w:rPr>
                <w:t>Подпрограмма 1</w:t>
              </w:r>
            </w:hyperlink>
            <w:r w:rsidRPr="00351BB7">
              <w:rPr>
                <w:rFonts w:ascii="Times New Roman" w:hAnsi="Times New Roman" w:cs="Times New Roman"/>
                <w:color w:val="000000"/>
                <w:sz w:val="24"/>
                <w:szCs w:val="24"/>
              </w:rPr>
              <w:t xml:space="preserve"> «</w:t>
            </w:r>
            <w:r w:rsidRPr="00351BB7">
              <w:rPr>
                <w:rFonts w:ascii="Times New Roman" w:hAnsi="Times New Roman" w:cs="Times New Roman"/>
                <w:sz w:val="24"/>
                <w:szCs w:val="24"/>
              </w:rPr>
              <w:t xml:space="preserve">Развитие дошкольного, общего и дополнительного образования в </w:t>
            </w:r>
            <w:proofErr w:type="spellStart"/>
            <w:r w:rsidRPr="00351BB7">
              <w:rPr>
                <w:rFonts w:ascii="Times New Roman" w:hAnsi="Times New Roman" w:cs="Times New Roman"/>
                <w:sz w:val="24"/>
                <w:szCs w:val="24"/>
              </w:rPr>
              <w:t>Молчановском</w:t>
            </w:r>
            <w:proofErr w:type="spellEnd"/>
            <w:r w:rsidRPr="00351BB7">
              <w:rPr>
                <w:rFonts w:ascii="Times New Roman" w:hAnsi="Times New Roman" w:cs="Times New Roman"/>
                <w:sz w:val="24"/>
                <w:szCs w:val="24"/>
              </w:rPr>
              <w:t xml:space="preserve"> районе» (приложение № 1 к муниципальной программе).</w:t>
            </w:r>
          </w:p>
          <w:p w:rsidR="006540C9" w:rsidRPr="00351BB7" w:rsidRDefault="006540C9" w:rsidP="006540C9">
            <w:pPr>
              <w:pStyle w:val="ConsPlusNormal"/>
              <w:jc w:val="both"/>
              <w:rPr>
                <w:rFonts w:ascii="Times New Roman" w:hAnsi="Times New Roman" w:cs="Times New Roman"/>
                <w:sz w:val="24"/>
                <w:szCs w:val="24"/>
              </w:rPr>
            </w:pPr>
            <w:hyperlink r:id="rId8" w:anchor="P6209#P6209" w:history="1">
              <w:r w:rsidRPr="00351BB7">
                <w:rPr>
                  <w:rStyle w:val="a5"/>
                  <w:rFonts w:ascii="Times New Roman" w:hAnsi="Times New Roman"/>
                  <w:sz w:val="24"/>
                  <w:szCs w:val="24"/>
                </w:rPr>
                <w:t>Подпрограмма 2</w:t>
              </w:r>
            </w:hyperlink>
            <w:r w:rsidRPr="00351BB7">
              <w:rPr>
                <w:rFonts w:ascii="Times New Roman" w:hAnsi="Times New Roman" w:cs="Times New Roman"/>
                <w:color w:val="000000"/>
                <w:sz w:val="24"/>
                <w:szCs w:val="24"/>
              </w:rPr>
              <w:t xml:space="preserve"> </w:t>
            </w:r>
            <w:r w:rsidRPr="00351BB7">
              <w:rPr>
                <w:rFonts w:ascii="Times New Roman" w:hAnsi="Times New Roman" w:cs="Times New Roman"/>
                <w:sz w:val="24"/>
                <w:szCs w:val="24"/>
              </w:rPr>
              <w:t>«Организация и обеспечение эффективного функционирования сети учреждений образования» (приложение № 2 к муниципальной программе).</w:t>
            </w:r>
          </w:p>
          <w:p w:rsidR="006540C9" w:rsidRPr="00351BB7" w:rsidRDefault="006540C9" w:rsidP="006540C9">
            <w:pPr>
              <w:pStyle w:val="ConsPlusNormal"/>
              <w:jc w:val="both"/>
              <w:rPr>
                <w:rFonts w:ascii="Times New Roman" w:hAnsi="Times New Roman" w:cs="Times New Roman"/>
                <w:sz w:val="24"/>
                <w:szCs w:val="24"/>
              </w:rPr>
            </w:pPr>
            <w:hyperlink r:id="rId9" w:anchor="P9789#P9789" w:history="1">
              <w:r w:rsidRPr="00351BB7">
                <w:rPr>
                  <w:rStyle w:val="a5"/>
                  <w:rFonts w:ascii="Times New Roman" w:hAnsi="Times New Roman"/>
                  <w:sz w:val="24"/>
                  <w:szCs w:val="24"/>
                </w:rPr>
                <w:t>Подпрограмма 3</w:t>
              </w:r>
            </w:hyperlink>
            <w:r w:rsidRPr="00351BB7">
              <w:rPr>
                <w:rFonts w:ascii="Times New Roman" w:hAnsi="Times New Roman" w:cs="Times New Roman"/>
                <w:color w:val="000000"/>
                <w:sz w:val="24"/>
                <w:szCs w:val="24"/>
              </w:rPr>
              <w:t xml:space="preserve"> </w:t>
            </w:r>
            <w:r w:rsidRPr="00351BB7">
              <w:rPr>
                <w:rFonts w:ascii="Times New Roman" w:hAnsi="Times New Roman" w:cs="Times New Roman"/>
                <w:sz w:val="24"/>
                <w:szCs w:val="24"/>
              </w:rPr>
              <w:t xml:space="preserve">«Развитие инфраструктуры системы образования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 (приложение № 3 к муниципальной программе).</w:t>
            </w:r>
          </w:p>
          <w:p w:rsidR="006540C9" w:rsidRPr="00351BB7" w:rsidRDefault="006540C9" w:rsidP="006540C9">
            <w:pPr>
              <w:pStyle w:val="ConsPlusNormal"/>
              <w:jc w:val="both"/>
              <w:rPr>
                <w:rFonts w:ascii="Times New Roman" w:hAnsi="Times New Roman" w:cs="Times New Roman"/>
                <w:sz w:val="24"/>
                <w:szCs w:val="24"/>
              </w:rPr>
            </w:pPr>
            <w:hyperlink r:id="rId10" w:anchor="P14235#P14235" w:history="1">
              <w:r w:rsidRPr="00351BB7">
                <w:rPr>
                  <w:rStyle w:val="a5"/>
                  <w:rFonts w:ascii="Times New Roman" w:hAnsi="Times New Roman"/>
                  <w:sz w:val="24"/>
                  <w:szCs w:val="24"/>
                </w:rPr>
                <w:t>Подпрограмма 4</w:t>
              </w:r>
            </w:hyperlink>
            <w:r w:rsidRPr="00351BB7">
              <w:rPr>
                <w:rFonts w:ascii="Times New Roman" w:hAnsi="Times New Roman" w:cs="Times New Roman"/>
                <w:color w:val="000000"/>
                <w:sz w:val="24"/>
                <w:szCs w:val="24"/>
              </w:rPr>
              <w:t xml:space="preserve"> </w:t>
            </w:r>
            <w:r w:rsidRPr="00351BB7">
              <w:rPr>
                <w:rFonts w:ascii="Times New Roman" w:hAnsi="Times New Roman" w:cs="Times New Roman"/>
                <w:sz w:val="24"/>
                <w:szCs w:val="24"/>
              </w:rPr>
              <w:t xml:space="preserve">«Укрепление кадрового потенциала муниципальных образовательных учреждений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 (приложение № 4 к муниципальной программе).</w:t>
            </w:r>
          </w:p>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Подпрограмма 5 «Доступная среда» (приложение № 5 к муниципальной программе).</w:t>
            </w:r>
          </w:p>
          <w:p w:rsidR="006540C9" w:rsidRPr="00351BB7" w:rsidRDefault="006540C9" w:rsidP="006540C9">
            <w:r w:rsidRPr="00351BB7">
              <w:t>Обеспечивающая подпрограмма (приложение № 6 к муниципальной программе).</w:t>
            </w:r>
          </w:p>
        </w:tc>
      </w:tr>
      <w:tr w:rsidR="006540C9" w:rsidRPr="00351BB7" w:rsidTr="006540C9">
        <w:trPr>
          <w:trHeight w:val="1895"/>
        </w:trPr>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Ведомственные целевые программы, входящие в состав муниципальной программы (далее - ВЦП)</w:t>
            </w: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ВЦП «Организация и обеспечение предоставления образовательных услуг по программам общего образования в муниципальных образовательных организациях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 для детей до 18 лет»</w:t>
            </w:r>
          </w:p>
          <w:p w:rsidR="006540C9" w:rsidRPr="00351BB7" w:rsidRDefault="006540C9" w:rsidP="006540C9">
            <w:pPr>
              <w:pStyle w:val="ConsPlusNormal"/>
              <w:jc w:val="both"/>
              <w:rPr>
                <w:rFonts w:ascii="Times New Roman" w:hAnsi="Times New Roman" w:cs="Times New Roman"/>
                <w:color w:val="000000"/>
                <w:sz w:val="24"/>
                <w:szCs w:val="24"/>
              </w:rPr>
            </w:pPr>
            <w:hyperlink r:id="rId11" w:history="1">
              <w:r w:rsidRPr="00351BB7">
                <w:rPr>
                  <w:rStyle w:val="a5"/>
                  <w:rFonts w:ascii="Times New Roman" w:hAnsi="Times New Roman"/>
                  <w:sz w:val="24"/>
                  <w:szCs w:val="24"/>
                </w:rPr>
                <w:t xml:space="preserve">ВЦП </w:t>
              </w:r>
            </w:hyperlink>
            <w:r w:rsidRPr="00351BB7">
              <w:rPr>
                <w:rFonts w:ascii="Times New Roman" w:hAnsi="Times New Roman" w:cs="Times New Roman"/>
                <w:color w:val="000000"/>
                <w:sz w:val="24"/>
                <w:szCs w:val="24"/>
              </w:rPr>
              <w:t xml:space="preserve">«Обеспечение деятельности подведомственных муниципальных учреждений </w:t>
            </w:r>
            <w:r>
              <w:rPr>
                <w:rFonts w:ascii="Times New Roman" w:hAnsi="Times New Roman" w:cs="Times New Roman"/>
                <w:color w:val="000000"/>
                <w:sz w:val="24"/>
                <w:szCs w:val="24"/>
              </w:rPr>
              <w:t>муниципального казенного учреждения</w:t>
            </w:r>
            <w:r w:rsidRPr="00351BB7">
              <w:rPr>
                <w:rFonts w:ascii="Times New Roman" w:hAnsi="Times New Roman" w:cs="Times New Roman"/>
                <w:color w:val="000000"/>
                <w:sz w:val="24"/>
                <w:szCs w:val="24"/>
              </w:rPr>
              <w:t xml:space="preserve"> «Управление образования Администрации </w:t>
            </w:r>
            <w:proofErr w:type="spellStart"/>
            <w:r w:rsidRPr="00351BB7">
              <w:rPr>
                <w:rFonts w:ascii="Times New Roman" w:hAnsi="Times New Roman" w:cs="Times New Roman"/>
                <w:color w:val="000000"/>
                <w:sz w:val="24"/>
                <w:szCs w:val="24"/>
              </w:rPr>
              <w:t>Молчановского</w:t>
            </w:r>
            <w:proofErr w:type="spellEnd"/>
            <w:r w:rsidRPr="00351BB7">
              <w:rPr>
                <w:rFonts w:ascii="Times New Roman" w:hAnsi="Times New Roman" w:cs="Times New Roman"/>
                <w:color w:val="000000"/>
                <w:sz w:val="24"/>
                <w:szCs w:val="24"/>
              </w:rPr>
              <w:t xml:space="preserve"> района Томской области».</w:t>
            </w:r>
          </w:p>
          <w:p w:rsidR="006540C9" w:rsidRPr="00351BB7" w:rsidRDefault="006540C9" w:rsidP="006540C9"/>
        </w:tc>
      </w:tr>
      <w:tr w:rsidR="006540C9" w:rsidRPr="00351BB7" w:rsidTr="006540C9">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lastRenderedPageBreak/>
              <w:t>Сроки реализации муниципальной программы</w:t>
            </w:r>
          </w:p>
        </w:tc>
        <w:tc>
          <w:tcPr>
            <w:tcW w:w="8381" w:type="dxa"/>
            <w:gridSpan w:val="8"/>
            <w:tcBorders>
              <w:top w:val="single" w:sz="4" w:space="0" w:color="auto"/>
              <w:left w:val="single" w:sz="4" w:space="0" w:color="auto"/>
              <w:bottom w:val="single" w:sz="4" w:space="0" w:color="auto"/>
              <w:right w:val="single" w:sz="4" w:space="0" w:color="auto"/>
            </w:tcBorders>
          </w:tcPr>
          <w:p w:rsidR="006540C9" w:rsidRPr="00351BB7" w:rsidRDefault="006540C9" w:rsidP="006540C9">
            <w:pPr>
              <w:jc w:val="center"/>
            </w:pPr>
            <w:r w:rsidRPr="00351BB7">
              <w:t>2017 - 2022 годы</w:t>
            </w:r>
          </w:p>
        </w:tc>
      </w:tr>
      <w:tr w:rsidR="006540C9" w:rsidRPr="00351BB7" w:rsidTr="006540C9">
        <w:tc>
          <w:tcPr>
            <w:tcW w:w="2046" w:type="dxa"/>
            <w:tcBorders>
              <w:top w:val="single" w:sz="4" w:space="0" w:color="auto"/>
              <w:left w:val="single" w:sz="4" w:space="0" w:color="auto"/>
              <w:bottom w:val="single" w:sz="4" w:space="0" w:color="auto"/>
              <w:right w:val="single" w:sz="4" w:space="0" w:color="auto"/>
            </w:tcBorders>
          </w:tcPr>
          <w:p w:rsidR="006540C9" w:rsidRDefault="006540C9" w:rsidP="006540C9">
            <w:pPr>
              <w:pStyle w:val="ConsPlusNormal"/>
              <w:jc w:val="both"/>
              <w:rPr>
                <w:rFonts w:ascii="Times New Roman" w:hAnsi="Times New Roman" w:cs="Times New Roman"/>
                <w:sz w:val="24"/>
                <w:szCs w:val="24"/>
              </w:rPr>
            </w:pPr>
          </w:p>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Объем и источники финансирования муниципальной программы (с детализацией по годам реализации, тыс. рублей)</w:t>
            </w:r>
          </w:p>
        </w:tc>
        <w:tc>
          <w:tcPr>
            <w:tcW w:w="2094"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Источники</w:t>
            </w:r>
          </w:p>
        </w:tc>
        <w:tc>
          <w:tcPr>
            <w:tcW w:w="1067"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2017 год</w:t>
            </w:r>
          </w:p>
        </w:tc>
        <w:tc>
          <w:tcPr>
            <w:tcW w:w="868"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2018 год</w:t>
            </w:r>
          </w:p>
        </w:tc>
        <w:tc>
          <w:tcPr>
            <w:tcW w:w="870"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2019 год</w:t>
            </w:r>
          </w:p>
        </w:tc>
        <w:tc>
          <w:tcPr>
            <w:tcW w:w="782"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2020 год</w:t>
            </w:r>
          </w:p>
        </w:tc>
        <w:tc>
          <w:tcPr>
            <w:tcW w:w="900"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2021 год</w:t>
            </w:r>
          </w:p>
        </w:tc>
        <w:tc>
          <w:tcPr>
            <w:tcW w:w="900"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2022 год</w:t>
            </w:r>
          </w:p>
        </w:tc>
      </w:tr>
      <w:tr w:rsidR="006540C9" w:rsidRPr="00351BB7" w:rsidTr="006540C9">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федеральный бюджет (по согласованию)</w:t>
            </w:r>
          </w:p>
        </w:tc>
        <w:tc>
          <w:tcPr>
            <w:tcW w:w="1067"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sz w:val="16"/>
                <w:szCs w:val="16"/>
              </w:rPr>
            </w:pPr>
            <w:r w:rsidRPr="00066A9F">
              <w:rPr>
                <w:rFonts w:ascii="Times New Roman" w:hAnsi="Times New Roman" w:cs="Times New Roman"/>
                <w:sz w:val="16"/>
                <w:szCs w:val="16"/>
              </w:rPr>
              <w:t>3 909,6</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3 909,6</w:t>
            </w:r>
          </w:p>
        </w:tc>
        <w:tc>
          <w:tcPr>
            <w:tcW w:w="868"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0,0</w:t>
            </w:r>
          </w:p>
        </w:tc>
        <w:tc>
          <w:tcPr>
            <w:tcW w:w="87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0,0</w:t>
            </w:r>
          </w:p>
        </w:tc>
        <w:tc>
          <w:tcPr>
            <w:tcW w:w="782"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0,0</w:t>
            </w:r>
          </w:p>
        </w:tc>
      </w:tr>
      <w:tr w:rsidR="006540C9" w:rsidRPr="00351BB7" w:rsidTr="006540C9">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областной бюджет (по согласованию)</w:t>
            </w:r>
          </w:p>
        </w:tc>
        <w:tc>
          <w:tcPr>
            <w:tcW w:w="1067"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sz w:val="16"/>
                <w:szCs w:val="16"/>
              </w:rPr>
            </w:pPr>
            <w:r w:rsidRPr="00066A9F">
              <w:rPr>
                <w:rFonts w:ascii="Times New Roman" w:hAnsi="Times New Roman" w:cs="Times New Roman"/>
                <w:sz w:val="16"/>
                <w:szCs w:val="16"/>
              </w:rPr>
              <w:t>1 143 745,9</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sz w:val="16"/>
                <w:szCs w:val="16"/>
              </w:rPr>
            </w:pPr>
            <w:r w:rsidRPr="00066A9F">
              <w:rPr>
                <w:rFonts w:ascii="Times New Roman" w:hAnsi="Times New Roman" w:cs="Times New Roman"/>
                <w:sz w:val="16"/>
                <w:szCs w:val="16"/>
              </w:rPr>
              <w:t>217 290,9</w:t>
            </w:r>
          </w:p>
        </w:tc>
        <w:tc>
          <w:tcPr>
            <w:tcW w:w="868"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sz w:val="16"/>
                <w:szCs w:val="16"/>
              </w:rPr>
            </w:pPr>
            <w:r w:rsidRPr="00066A9F">
              <w:rPr>
                <w:rFonts w:ascii="Times New Roman" w:hAnsi="Times New Roman" w:cs="Times New Roman"/>
                <w:sz w:val="16"/>
                <w:szCs w:val="16"/>
              </w:rPr>
              <w:t>185 291,0</w:t>
            </w:r>
          </w:p>
        </w:tc>
        <w:tc>
          <w:tcPr>
            <w:tcW w:w="87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sz w:val="16"/>
                <w:szCs w:val="16"/>
              </w:rPr>
            </w:pPr>
            <w:r w:rsidRPr="00066A9F">
              <w:rPr>
                <w:rFonts w:ascii="Times New Roman" w:hAnsi="Times New Roman" w:cs="Times New Roman"/>
                <w:sz w:val="16"/>
                <w:szCs w:val="16"/>
              </w:rPr>
              <w:t>185 291,0</w:t>
            </w:r>
          </w:p>
        </w:tc>
        <w:tc>
          <w:tcPr>
            <w:tcW w:w="782"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sz w:val="16"/>
                <w:szCs w:val="16"/>
              </w:rPr>
            </w:pPr>
            <w:r w:rsidRPr="00066A9F">
              <w:rPr>
                <w:rFonts w:ascii="Times New Roman" w:hAnsi="Times New Roman" w:cs="Times New Roman"/>
                <w:sz w:val="16"/>
                <w:szCs w:val="16"/>
              </w:rPr>
              <w:t>185 291,0</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sz w:val="16"/>
                <w:szCs w:val="16"/>
              </w:rPr>
            </w:pPr>
            <w:r w:rsidRPr="00066A9F">
              <w:rPr>
                <w:rFonts w:ascii="Times New Roman" w:hAnsi="Times New Roman" w:cs="Times New Roman"/>
                <w:sz w:val="16"/>
                <w:szCs w:val="16"/>
              </w:rPr>
              <w:t>185 291,0</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sz w:val="16"/>
                <w:szCs w:val="16"/>
              </w:rPr>
            </w:pPr>
            <w:r w:rsidRPr="00066A9F">
              <w:rPr>
                <w:rFonts w:ascii="Times New Roman" w:hAnsi="Times New Roman" w:cs="Times New Roman"/>
                <w:sz w:val="16"/>
                <w:szCs w:val="16"/>
              </w:rPr>
              <w:t>185 291,0</w:t>
            </w:r>
          </w:p>
        </w:tc>
      </w:tr>
      <w:tr w:rsidR="006540C9" w:rsidRPr="00351BB7" w:rsidTr="006540C9">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бюджет муниципального образования «</w:t>
            </w:r>
            <w:proofErr w:type="spellStart"/>
            <w:r w:rsidRPr="00351BB7">
              <w:rPr>
                <w:rFonts w:ascii="Times New Roman" w:hAnsi="Times New Roman" w:cs="Times New Roman"/>
                <w:sz w:val="24"/>
                <w:szCs w:val="24"/>
              </w:rPr>
              <w:t>Молчановский</w:t>
            </w:r>
            <w:proofErr w:type="spellEnd"/>
            <w:r w:rsidRPr="00351BB7">
              <w:rPr>
                <w:rFonts w:ascii="Times New Roman" w:hAnsi="Times New Roman" w:cs="Times New Roman"/>
                <w:sz w:val="24"/>
                <w:szCs w:val="24"/>
              </w:rPr>
              <w:t xml:space="preserve"> район»</w:t>
            </w:r>
          </w:p>
        </w:tc>
        <w:tc>
          <w:tcPr>
            <w:tcW w:w="1067"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sz w:val="16"/>
                <w:szCs w:val="16"/>
              </w:rPr>
            </w:pPr>
            <w:r w:rsidRPr="00066A9F">
              <w:rPr>
                <w:rFonts w:ascii="Times New Roman" w:hAnsi="Times New Roman" w:cs="Times New Roman"/>
                <w:sz w:val="16"/>
                <w:szCs w:val="16"/>
              </w:rPr>
              <w:t>334 289,4</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sz w:val="16"/>
                <w:szCs w:val="16"/>
              </w:rPr>
            </w:pPr>
            <w:r w:rsidRPr="00066A9F">
              <w:rPr>
                <w:rFonts w:ascii="Times New Roman" w:hAnsi="Times New Roman" w:cs="Times New Roman"/>
                <w:sz w:val="16"/>
                <w:szCs w:val="16"/>
              </w:rPr>
              <w:t>53 469,6</w:t>
            </w:r>
          </w:p>
        </w:tc>
        <w:tc>
          <w:tcPr>
            <w:tcW w:w="868"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sz w:val="16"/>
                <w:szCs w:val="16"/>
              </w:rPr>
            </w:pPr>
            <w:r w:rsidRPr="00066A9F">
              <w:rPr>
                <w:rFonts w:ascii="Times New Roman" w:hAnsi="Times New Roman" w:cs="Times New Roman"/>
                <w:sz w:val="16"/>
                <w:szCs w:val="16"/>
              </w:rPr>
              <w:t>50 110,2</w:t>
            </w:r>
          </w:p>
        </w:tc>
        <w:tc>
          <w:tcPr>
            <w:tcW w:w="87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sz w:val="16"/>
                <w:szCs w:val="16"/>
              </w:rPr>
            </w:pPr>
            <w:r w:rsidRPr="00066A9F">
              <w:rPr>
                <w:rFonts w:ascii="Times New Roman" w:hAnsi="Times New Roman" w:cs="Times New Roman"/>
                <w:sz w:val="16"/>
                <w:szCs w:val="16"/>
              </w:rPr>
              <w:t>57 677,4</w:t>
            </w:r>
          </w:p>
        </w:tc>
        <w:tc>
          <w:tcPr>
            <w:tcW w:w="782"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57 677,4</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57 677,4</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57 677,4</w:t>
            </w:r>
          </w:p>
        </w:tc>
      </w:tr>
      <w:tr w:rsidR="006540C9" w:rsidRPr="00351BB7" w:rsidTr="006540C9">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внебюджетные источники (по согласованию)</w:t>
            </w:r>
          </w:p>
        </w:tc>
        <w:tc>
          <w:tcPr>
            <w:tcW w:w="1067"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sz w:val="16"/>
                <w:szCs w:val="16"/>
              </w:rPr>
            </w:pPr>
            <w:r w:rsidRPr="00066A9F">
              <w:rPr>
                <w:rFonts w:ascii="Times New Roman" w:hAnsi="Times New Roman" w:cs="Times New Roman"/>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0,0</w:t>
            </w:r>
          </w:p>
        </w:tc>
        <w:tc>
          <w:tcPr>
            <w:tcW w:w="868"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0,0</w:t>
            </w:r>
          </w:p>
        </w:tc>
        <w:tc>
          <w:tcPr>
            <w:tcW w:w="87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0,0</w:t>
            </w:r>
          </w:p>
        </w:tc>
        <w:tc>
          <w:tcPr>
            <w:tcW w:w="782"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rPr>
                <w:sz w:val="16"/>
                <w:szCs w:val="16"/>
              </w:rPr>
            </w:pPr>
            <w:r w:rsidRPr="00066A9F">
              <w:rPr>
                <w:sz w:val="16"/>
                <w:szCs w:val="16"/>
              </w:rPr>
              <w:t>0,0</w:t>
            </w:r>
          </w:p>
        </w:tc>
      </w:tr>
      <w:tr w:rsidR="006540C9" w:rsidRPr="00351BB7" w:rsidTr="006540C9">
        <w:tc>
          <w:tcPr>
            <w:tcW w:w="2046" w:type="dxa"/>
            <w:tcBorders>
              <w:top w:val="single" w:sz="4" w:space="0" w:color="auto"/>
              <w:left w:val="single" w:sz="4" w:space="0" w:color="auto"/>
              <w:bottom w:val="single" w:sz="4" w:space="0" w:color="auto"/>
              <w:right w:val="single" w:sz="4" w:space="0" w:color="auto"/>
            </w:tcBorders>
          </w:tcPr>
          <w:p w:rsidR="006540C9" w:rsidRPr="00351BB7" w:rsidRDefault="006540C9" w:rsidP="006540C9"/>
        </w:tc>
        <w:tc>
          <w:tcPr>
            <w:tcW w:w="209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color w:val="000000"/>
                <w:sz w:val="24"/>
                <w:szCs w:val="24"/>
              </w:rPr>
            </w:pPr>
            <w:r w:rsidRPr="00351BB7">
              <w:rPr>
                <w:rFonts w:ascii="Times New Roman" w:hAnsi="Times New Roman" w:cs="Times New Roman"/>
                <w:color w:val="000000"/>
                <w:sz w:val="24"/>
                <w:szCs w:val="24"/>
              </w:rPr>
              <w:t>всего по источникам</w:t>
            </w:r>
          </w:p>
        </w:tc>
        <w:tc>
          <w:tcPr>
            <w:tcW w:w="1067"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color w:val="000000"/>
                <w:sz w:val="16"/>
                <w:szCs w:val="16"/>
              </w:rPr>
            </w:pPr>
            <w:r w:rsidRPr="00066A9F">
              <w:rPr>
                <w:rFonts w:ascii="Times New Roman" w:hAnsi="Times New Roman" w:cs="Times New Roman"/>
                <w:color w:val="000000"/>
                <w:sz w:val="16"/>
                <w:szCs w:val="16"/>
              </w:rPr>
              <w:t>1 481 944,9</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color w:val="000000"/>
                <w:sz w:val="16"/>
                <w:szCs w:val="16"/>
              </w:rPr>
            </w:pPr>
            <w:r w:rsidRPr="00066A9F">
              <w:rPr>
                <w:rFonts w:ascii="Times New Roman" w:hAnsi="Times New Roman" w:cs="Times New Roman"/>
                <w:color w:val="000000"/>
                <w:sz w:val="16"/>
                <w:szCs w:val="16"/>
              </w:rPr>
              <w:t>274 670,1</w:t>
            </w:r>
          </w:p>
        </w:tc>
        <w:tc>
          <w:tcPr>
            <w:tcW w:w="868"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color w:val="000000"/>
                <w:sz w:val="16"/>
                <w:szCs w:val="16"/>
              </w:rPr>
            </w:pPr>
            <w:r w:rsidRPr="00066A9F">
              <w:rPr>
                <w:rFonts w:ascii="Times New Roman" w:hAnsi="Times New Roman" w:cs="Times New Roman"/>
                <w:color w:val="000000"/>
                <w:sz w:val="16"/>
                <w:szCs w:val="16"/>
              </w:rPr>
              <w:t>235 401,2</w:t>
            </w:r>
          </w:p>
        </w:tc>
        <w:tc>
          <w:tcPr>
            <w:tcW w:w="87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color w:val="000000"/>
                <w:sz w:val="16"/>
                <w:szCs w:val="16"/>
              </w:rPr>
            </w:pPr>
            <w:r w:rsidRPr="00066A9F">
              <w:rPr>
                <w:rFonts w:ascii="Times New Roman" w:hAnsi="Times New Roman" w:cs="Times New Roman"/>
                <w:color w:val="000000"/>
                <w:sz w:val="16"/>
                <w:szCs w:val="16"/>
              </w:rPr>
              <w:t>242 968,4</w:t>
            </w:r>
          </w:p>
        </w:tc>
        <w:tc>
          <w:tcPr>
            <w:tcW w:w="782"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color w:val="000000"/>
                <w:sz w:val="16"/>
                <w:szCs w:val="16"/>
              </w:rPr>
            </w:pPr>
            <w:r w:rsidRPr="00066A9F">
              <w:rPr>
                <w:rFonts w:ascii="Times New Roman" w:hAnsi="Times New Roman" w:cs="Times New Roman"/>
                <w:color w:val="000000"/>
                <w:sz w:val="16"/>
                <w:szCs w:val="16"/>
              </w:rPr>
              <w:t>242 968,4</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color w:val="000000"/>
                <w:sz w:val="16"/>
                <w:szCs w:val="16"/>
              </w:rPr>
            </w:pPr>
            <w:r w:rsidRPr="00066A9F">
              <w:rPr>
                <w:rFonts w:ascii="Times New Roman" w:hAnsi="Times New Roman" w:cs="Times New Roman"/>
                <w:color w:val="000000"/>
                <w:sz w:val="16"/>
                <w:szCs w:val="16"/>
              </w:rPr>
              <w:t>242 968,4</w:t>
            </w:r>
          </w:p>
        </w:tc>
        <w:tc>
          <w:tcPr>
            <w:tcW w:w="900" w:type="dxa"/>
            <w:tcBorders>
              <w:top w:val="single" w:sz="4" w:space="0" w:color="auto"/>
              <w:left w:val="single" w:sz="4" w:space="0" w:color="auto"/>
              <w:bottom w:val="single" w:sz="4" w:space="0" w:color="auto"/>
              <w:right w:val="single" w:sz="4" w:space="0" w:color="auto"/>
            </w:tcBorders>
          </w:tcPr>
          <w:p w:rsidR="006540C9" w:rsidRPr="00066A9F" w:rsidRDefault="006540C9" w:rsidP="006540C9">
            <w:pPr>
              <w:pStyle w:val="ConsPlusNormal"/>
              <w:jc w:val="center"/>
              <w:rPr>
                <w:rFonts w:ascii="Times New Roman" w:hAnsi="Times New Roman" w:cs="Times New Roman"/>
                <w:color w:val="000000"/>
                <w:sz w:val="16"/>
                <w:szCs w:val="16"/>
              </w:rPr>
            </w:pPr>
            <w:r w:rsidRPr="00066A9F">
              <w:rPr>
                <w:rFonts w:ascii="Times New Roman" w:hAnsi="Times New Roman" w:cs="Times New Roman"/>
                <w:color w:val="000000"/>
                <w:sz w:val="16"/>
                <w:szCs w:val="16"/>
              </w:rPr>
              <w:t>242 968,4.</w:t>
            </w:r>
          </w:p>
        </w:tc>
      </w:tr>
    </w:tbl>
    <w:p w:rsidR="00FF0853" w:rsidRDefault="00FF0853">
      <w:pPr>
        <w:rPr>
          <w:rFonts w:ascii="Times New Roman" w:hAnsi="Times New Roman" w:cs="Times New Roman"/>
          <w:sz w:val="24"/>
          <w:szCs w:val="24"/>
        </w:rPr>
      </w:pPr>
    </w:p>
    <w:p w:rsidR="00FF0853" w:rsidRDefault="00FF0853">
      <w:pPr>
        <w:rPr>
          <w:rFonts w:ascii="Times New Roman" w:hAnsi="Times New Roman" w:cs="Times New Roman"/>
          <w:sz w:val="24"/>
          <w:szCs w:val="24"/>
        </w:rPr>
      </w:pPr>
    </w:p>
    <w:p w:rsidR="00FF0853" w:rsidRPr="00A6331C" w:rsidRDefault="00FF0853">
      <w:pPr>
        <w:rPr>
          <w:rFonts w:ascii="Times New Roman" w:hAnsi="Times New Roman" w:cs="Times New Roman"/>
          <w:sz w:val="24"/>
          <w:szCs w:val="24"/>
        </w:rPr>
        <w:sectPr w:rsidR="00FF0853" w:rsidRPr="00A6331C" w:rsidSect="00A4370B">
          <w:pgSz w:w="11907" w:h="16840"/>
          <w:pgMar w:top="1134" w:right="425" w:bottom="680" w:left="851" w:header="0" w:footer="0" w:gutter="0"/>
          <w:cols w:space="720"/>
        </w:sectPr>
      </w:pPr>
    </w:p>
    <w:p w:rsidR="00A05E66" w:rsidRPr="00466C77" w:rsidRDefault="00FF0853">
      <w:pPr>
        <w:pStyle w:val="ConsPlusNormal"/>
        <w:jc w:val="center"/>
        <w:rPr>
          <w:rFonts w:ascii="Times New Roman" w:hAnsi="Times New Roman" w:cs="Times New Roman"/>
          <w:sz w:val="24"/>
          <w:szCs w:val="24"/>
        </w:rPr>
      </w:pPr>
      <w:r w:rsidRPr="00466C77">
        <w:rPr>
          <w:rFonts w:ascii="Times New Roman" w:hAnsi="Times New Roman" w:cs="Times New Roman"/>
          <w:sz w:val="24"/>
          <w:szCs w:val="24"/>
        </w:rPr>
        <w:lastRenderedPageBreak/>
        <w:t>2. Характеристика текущего состояния сферы</w:t>
      </w:r>
    </w:p>
    <w:p w:rsidR="00A05E66" w:rsidRPr="00466C77" w:rsidRDefault="00FF0853">
      <w:pPr>
        <w:pStyle w:val="ConsPlusNormal"/>
        <w:jc w:val="center"/>
        <w:rPr>
          <w:rFonts w:ascii="Times New Roman" w:hAnsi="Times New Roman" w:cs="Times New Roman"/>
          <w:sz w:val="24"/>
          <w:szCs w:val="24"/>
        </w:rPr>
      </w:pPr>
      <w:r w:rsidRPr="00466C77">
        <w:rPr>
          <w:rFonts w:ascii="Times New Roman" w:hAnsi="Times New Roman" w:cs="Times New Roman"/>
          <w:sz w:val="24"/>
          <w:szCs w:val="24"/>
        </w:rPr>
        <w:t>реализации муниципальной программы</w:t>
      </w:r>
    </w:p>
    <w:p w:rsidR="00A05E66" w:rsidRPr="00466C77" w:rsidRDefault="00A05E66">
      <w:pPr>
        <w:pStyle w:val="ConsPlusNormal"/>
        <w:jc w:val="both"/>
        <w:rPr>
          <w:rFonts w:ascii="Times New Roman" w:hAnsi="Times New Roman" w:cs="Times New Roman"/>
          <w:sz w:val="24"/>
          <w:szCs w:val="24"/>
        </w:rPr>
      </w:pPr>
    </w:p>
    <w:p w:rsidR="00A05E66" w:rsidRPr="00A6331C" w:rsidRDefault="00A05E66" w:rsidP="00400ED1">
      <w:pPr>
        <w:pStyle w:val="ConsPlusNormal"/>
        <w:spacing w:line="20" w:lineRule="atLeast"/>
        <w:ind w:firstLine="540"/>
        <w:jc w:val="both"/>
        <w:rPr>
          <w:rFonts w:ascii="Times New Roman" w:hAnsi="Times New Roman" w:cs="Times New Roman"/>
          <w:sz w:val="24"/>
          <w:szCs w:val="24"/>
        </w:rPr>
      </w:pPr>
      <w:r w:rsidRPr="00A6331C">
        <w:rPr>
          <w:rFonts w:ascii="Times New Roman" w:hAnsi="Times New Roman" w:cs="Times New Roman"/>
          <w:sz w:val="24"/>
          <w:szCs w:val="24"/>
        </w:rPr>
        <w:t>Повышение эффективности и качества образования - одно из базовых направлений реализации государственной и муниципаль</w:t>
      </w:r>
      <w:r w:rsidR="00466C77">
        <w:rPr>
          <w:rFonts w:ascii="Times New Roman" w:hAnsi="Times New Roman" w:cs="Times New Roman"/>
          <w:sz w:val="24"/>
          <w:szCs w:val="24"/>
        </w:rPr>
        <w:t>ной политики. Развитие отрасли «образование»</w:t>
      </w:r>
      <w:r w:rsidRPr="00A6331C">
        <w:rPr>
          <w:rFonts w:ascii="Times New Roman" w:hAnsi="Times New Roman" w:cs="Times New Roman"/>
          <w:sz w:val="24"/>
          <w:szCs w:val="24"/>
        </w:rPr>
        <w:t xml:space="preserve"> направлено на достижение задачи развития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«Совершенствование системы образования» в рамках  цели социально-экономического развития района «Повышение уровня и качества жизни населения» указанной в </w:t>
      </w:r>
      <w:hyperlink r:id="rId12" w:history="1">
        <w:r w:rsidRPr="00A6331C">
          <w:rPr>
            <w:rFonts w:ascii="Times New Roman" w:hAnsi="Times New Roman" w:cs="Times New Roman"/>
            <w:color w:val="000000"/>
            <w:sz w:val="24"/>
            <w:szCs w:val="24"/>
          </w:rPr>
          <w:t>Стратегии</w:t>
        </w:r>
      </w:hyperlink>
      <w:r w:rsidRPr="00A6331C">
        <w:rPr>
          <w:rFonts w:ascii="Times New Roman" w:hAnsi="Times New Roman" w:cs="Times New Roman"/>
          <w:sz w:val="24"/>
          <w:szCs w:val="24"/>
        </w:rPr>
        <w:t xml:space="preserve"> социально-экономического развития муниципального образования «</w:t>
      </w:r>
      <w:proofErr w:type="spellStart"/>
      <w:r w:rsidRPr="00A6331C">
        <w:rPr>
          <w:rFonts w:ascii="Times New Roman" w:hAnsi="Times New Roman" w:cs="Times New Roman"/>
          <w:sz w:val="24"/>
          <w:szCs w:val="24"/>
        </w:rPr>
        <w:t>Молчановский</w:t>
      </w:r>
      <w:proofErr w:type="spellEnd"/>
      <w:r w:rsidRPr="00A6331C">
        <w:rPr>
          <w:rFonts w:ascii="Times New Roman" w:hAnsi="Times New Roman" w:cs="Times New Roman"/>
          <w:sz w:val="24"/>
          <w:szCs w:val="24"/>
        </w:rPr>
        <w:t xml:space="preserve"> район» (с прогнозом до 2025 года), утвержденной решением Думы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от 29.01.2016 № 2.</w:t>
      </w:r>
    </w:p>
    <w:p w:rsidR="00A05E66" w:rsidRPr="00A6331C" w:rsidRDefault="00A05E66" w:rsidP="00400ED1">
      <w:pPr>
        <w:pStyle w:val="ConsPlusNormal"/>
        <w:spacing w:line="20" w:lineRule="atLeast"/>
        <w:ind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Система образования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представлена образовательными организациями </w:t>
      </w:r>
      <w:r w:rsidR="00466C77">
        <w:rPr>
          <w:rFonts w:ascii="Times New Roman" w:hAnsi="Times New Roman" w:cs="Times New Roman"/>
          <w:sz w:val="24"/>
          <w:szCs w:val="24"/>
        </w:rPr>
        <w:t xml:space="preserve">(далее – ОУ) </w:t>
      </w:r>
      <w:r w:rsidRPr="00A6331C">
        <w:rPr>
          <w:rFonts w:ascii="Times New Roman" w:hAnsi="Times New Roman" w:cs="Times New Roman"/>
          <w:sz w:val="24"/>
          <w:szCs w:val="24"/>
        </w:rPr>
        <w:t>различных типов и видов.</w:t>
      </w:r>
    </w:p>
    <w:p w:rsidR="00A05E66" w:rsidRPr="00A6331C" w:rsidRDefault="00A05E66" w:rsidP="00466C77">
      <w:pPr>
        <w:pStyle w:val="ConsPlusNormal"/>
        <w:spacing w:line="20" w:lineRule="atLeast"/>
        <w:ind w:firstLine="540"/>
        <w:jc w:val="both"/>
        <w:rPr>
          <w:rFonts w:ascii="Times New Roman" w:hAnsi="Times New Roman" w:cs="Times New Roman"/>
          <w:sz w:val="24"/>
          <w:szCs w:val="24"/>
        </w:rPr>
      </w:pPr>
      <w:r w:rsidRPr="00A6331C">
        <w:rPr>
          <w:rFonts w:ascii="Times New Roman" w:hAnsi="Times New Roman" w:cs="Times New Roman"/>
          <w:sz w:val="24"/>
          <w:szCs w:val="24"/>
        </w:rPr>
        <w:t>1. Общее образование.</w:t>
      </w:r>
    </w:p>
    <w:p w:rsidR="00A05E66" w:rsidRPr="00A6331C" w:rsidRDefault="00A05E66" w:rsidP="00466C77">
      <w:pPr>
        <w:tabs>
          <w:tab w:val="left" w:pos="540"/>
        </w:tabs>
        <w:spacing w:after="0" w:line="20" w:lineRule="atLeast"/>
        <w:ind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Муниципальная система общего образования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представлена 9 образовательными учреждениями:</w:t>
      </w:r>
    </w:p>
    <w:p w:rsidR="00A05E66" w:rsidRPr="00A6331C" w:rsidRDefault="00A05E66" w:rsidP="00400ED1">
      <w:pPr>
        <w:spacing w:after="0" w:line="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2"/>
        <w:gridCol w:w="2075"/>
        <w:gridCol w:w="2126"/>
        <w:gridCol w:w="2126"/>
      </w:tblGrid>
      <w:tr w:rsidR="00A05E66" w:rsidRPr="00A6331C">
        <w:tc>
          <w:tcPr>
            <w:tcW w:w="3312"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Количество общеобразовательных учреждений, в т.ч. по ступеням общего образования</w:t>
            </w:r>
          </w:p>
        </w:tc>
        <w:tc>
          <w:tcPr>
            <w:tcW w:w="2075" w:type="dxa"/>
            <w:tcBorders>
              <w:top w:val="single" w:sz="4" w:space="0" w:color="auto"/>
              <w:left w:val="single" w:sz="4" w:space="0" w:color="auto"/>
              <w:bottom w:val="single" w:sz="4" w:space="0" w:color="auto"/>
              <w:right w:val="single" w:sz="4" w:space="0" w:color="auto"/>
            </w:tcBorders>
            <w:vAlign w:val="center"/>
          </w:tcPr>
          <w:p w:rsidR="00466C77" w:rsidRPr="00A6331C" w:rsidRDefault="00A05E66" w:rsidP="00466C7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2014</w:t>
            </w:r>
            <w:r w:rsidR="00466C77">
              <w:rPr>
                <w:rFonts w:ascii="Times New Roman" w:hAnsi="Times New Roman" w:cs="Times New Roman"/>
                <w:sz w:val="24"/>
                <w:szCs w:val="24"/>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466C7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2015</w:t>
            </w:r>
            <w:r w:rsidR="00466C77">
              <w:rPr>
                <w:rFonts w:ascii="Times New Roman" w:hAnsi="Times New Roman" w:cs="Times New Roman"/>
                <w:sz w:val="24"/>
                <w:szCs w:val="24"/>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466C7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2016</w:t>
            </w:r>
            <w:r w:rsidR="00466C77">
              <w:rPr>
                <w:rFonts w:ascii="Times New Roman" w:hAnsi="Times New Roman" w:cs="Times New Roman"/>
                <w:sz w:val="24"/>
                <w:szCs w:val="24"/>
              </w:rPr>
              <w:t xml:space="preserve"> год</w:t>
            </w:r>
          </w:p>
        </w:tc>
      </w:tr>
      <w:tr w:rsidR="00A05E66" w:rsidRPr="00A6331C">
        <w:tc>
          <w:tcPr>
            <w:tcW w:w="3312"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Всего  ОУ</w:t>
            </w:r>
          </w:p>
        </w:tc>
        <w:tc>
          <w:tcPr>
            <w:tcW w:w="2075"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9</w:t>
            </w:r>
          </w:p>
        </w:tc>
      </w:tr>
      <w:tr w:rsidR="00A05E66" w:rsidRPr="00A6331C">
        <w:tc>
          <w:tcPr>
            <w:tcW w:w="3312"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ОУ начального общего образования</w:t>
            </w:r>
          </w:p>
        </w:tc>
        <w:tc>
          <w:tcPr>
            <w:tcW w:w="2075"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0</w:t>
            </w:r>
          </w:p>
        </w:tc>
      </w:tr>
      <w:tr w:rsidR="00A05E66" w:rsidRPr="00A6331C">
        <w:tc>
          <w:tcPr>
            <w:tcW w:w="3312"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ОУ основного общего образования</w:t>
            </w:r>
          </w:p>
        </w:tc>
        <w:tc>
          <w:tcPr>
            <w:tcW w:w="2075"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w:t>
            </w:r>
          </w:p>
        </w:tc>
      </w:tr>
      <w:tr w:rsidR="00A05E66" w:rsidRPr="00A6331C">
        <w:tc>
          <w:tcPr>
            <w:tcW w:w="3312"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ОУ среднего (полного) общего образования</w:t>
            </w:r>
          </w:p>
        </w:tc>
        <w:tc>
          <w:tcPr>
            <w:tcW w:w="2075"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8</w:t>
            </w:r>
          </w:p>
        </w:tc>
      </w:tr>
      <w:tr w:rsidR="00A05E66" w:rsidRPr="00A6331C">
        <w:tc>
          <w:tcPr>
            <w:tcW w:w="3312"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Учебно-консультационные пункты</w:t>
            </w:r>
            <w:r w:rsidR="00466C77">
              <w:rPr>
                <w:rFonts w:ascii="Times New Roman" w:hAnsi="Times New Roman" w:cs="Times New Roman"/>
                <w:sz w:val="24"/>
                <w:szCs w:val="24"/>
              </w:rPr>
              <w:t xml:space="preserve"> (далее – УКП)</w:t>
            </w:r>
            <w:r w:rsidRPr="00A6331C">
              <w:rPr>
                <w:rFonts w:ascii="Times New Roman" w:hAnsi="Times New Roman" w:cs="Times New Roman"/>
                <w:sz w:val="24"/>
                <w:szCs w:val="24"/>
              </w:rPr>
              <w:t xml:space="preserve"> (структурное подразделение средних общеобразовательных школ)</w:t>
            </w:r>
          </w:p>
        </w:tc>
        <w:tc>
          <w:tcPr>
            <w:tcW w:w="2075"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w:t>
            </w:r>
          </w:p>
        </w:tc>
      </w:tr>
    </w:tbl>
    <w:p w:rsidR="00A05E66" w:rsidRPr="00A6331C" w:rsidRDefault="00A05E66" w:rsidP="00400ED1">
      <w:pPr>
        <w:pStyle w:val="Style4"/>
        <w:widowControl/>
        <w:spacing w:line="20" w:lineRule="atLeast"/>
        <w:jc w:val="both"/>
      </w:pPr>
    </w:p>
    <w:p w:rsidR="00A05E66" w:rsidRPr="00A6331C" w:rsidRDefault="00A05E66" w:rsidP="00400ED1">
      <w:pPr>
        <w:pStyle w:val="Style4"/>
        <w:widowControl/>
        <w:spacing w:line="20" w:lineRule="atLeast"/>
        <w:ind w:firstLine="491"/>
        <w:jc w:val="both"/>
        <w:rPr>
          <w:rStyle w:val="FontStyle11"/>
          <w:sz w:val="24"/>
          <w:szCs w:val="24"/>
        </w:rPr>
      </w:pPr>
      <w:proofErr w:type="gramStart"/>
      <w:r w:rsidRPr="00A6331C">
        <w:t>По структуре численности обучающихся среди школ района находятся 4 малокомплектные ОУ (1 основная и 3 средних школы), 2 средних ОУ с численностью обучающихся до 150 человек, 2 средних ОУ с численностью обучающихся до 400 детей, 1 ОУ с численностью обучающихся свыше 400 детей.</w:t>
      </w:r>
      <w:proofErr w:type="gramEnd"/>
      <w:r w:rsidRPr="00A6331C">
        <w:t xml:space="preserve"> </w:t>
      </w:r>
      <w:proofErr w:type="gramStart"/>
      <w:r w:rsidRPr="00A6331C">
        <w:t>Осуществляется ежедневный подвоз обучающихся из близлежащих деревень в МБОУ «</w:t>
      </w:r>
      <w:proofErr w:type="spellStart"/>
      <w:r w:rsidRPr="00A6331C">
        <w:t>Могочинская</w:t>
      </w:r>
      <w:proofErr w:type="spellEnd"/>
      <w:r w:rsidRPr="00A6331C">
        <w:t xml:space="preserve"> СОШ», МАОУ «</w:t>
      </w:r>
      <w:proofErr w:type="spellStart"/>
      <w:r w:rsidRPr="00A6331C">
        <w:t>Тунгусовская</w:t>
      </w:r>
      <w:proofErr w:type="spellEnd"/>
      <w:r w:rsidRPr="00A6331C">
        <w:t xml:space="preserve"> СОШ», МАОУ «</w:t>
      </w:r>
      <w:proofErr w:type="spellStart"/>
      <w:r w:rsidRPr="00A6331C">
        <w:t>М</w:t>
      </w:r>
      <w:r w:rsidR="003D2245">
        <w:t>олчановская</w:t>
      </w:r>
      <w:proofErr w:type="spellEnd"/>
      <w:r w:rsidR="003D2245">
        <w:t xml:space="preserve"> </w:t>
      </w:r>
      <w:r w:rsidRPr="00A6331C">
        <w:t>СОШ №1», еженедельный подвоз - в МАОУ  «</w:t>
      </w:r>
      <w:proofErr w:type="spellStart"/>
      <w:r w:rsidRPr="00A6331C">
        <w:t>М</w:t>
      </w:r>
      <w:r w:rsidR="003D2245">
        <w:t>олчановская</w:t>
      </w:r>
      <w:proofErr w:type="spellEnd"/>
      <w:r w:rsidR="003D2245">
        <w:t xml:space="preserve"> </w:t>
      </w:r>
      <w:r w:rsidRPr="00A6331C">
        <w:t xml:space="preserve">СОШ №1». </w:t>
      </w:r>
      <w:proofErr w:type="gramEnd"/>
    </w:p>
    <w:p w:rsidR="00A05E66" w:rsidRPr="00A6331C" w:rsidRDefault="00A05E66" w:rsidP="00400ED1">
      <w:pPr>
        <w:pStyle w:val="Style4"/>
        <w:widowControl/>
        <w:spacing w:line="20" w:lineRule="atLeast"/>
        <w:ind w:firstLine="491"/>
        <w:jc w:val="both"/>
        <w:rPr>
          <w:rStyle w:val="FontStyle11"/>
          <w:sz w:val="24"/>
          <w:szCs w:val="24"/>
        </w:rPr>
      </w:pPr>
    </w:p>
    <w:p w:rsidR="00A05E66" w:rsidRPr="003D2245" w:rsidRDefault="00A05E66" w:rsidP="00400ED1">
      <w:pPr>
        <w:spacing w:after="0" w:line="20" w:lineRule="atLeast"/>
        <w:jc w:val="center"/>
        <w:rPr>
          <w:rFonts w:ascii="Times New Roman" w:hAnsi="Times New Roman" w:cs="Times New Roman"/>
          <w:bCs/>
          <w:sz w:val="24"/>
          <w:szCs w:val="24"/>
        </w:rPr>
      </w:pPr>
      <w:r w:rsidRPr="003D2245">
        <w:rPr>
          <w:rFonts w:ascii="Times New Roman" w:hAnsi="Times New Roman" w:cs="Times New Roman"/>
          <w:bCs/>
          <w:sz w:val="24"/>
          <w:szCs w:val="24"/>
        </w:rPr>
        <w:t>Динамика численности обучающихся муниципальных общеобразовательных учреждений</w:t>
      </w:r>
    </w:p>
    <w:p w:rsidR="00A05E66" w:rsidRPr="003D2245" w:rsidRDefault="00A05E66" w:rsidP="00400ED1">
      <w:pPr>
        <w:spacing w:after="0" w:line="20" w:lineRule="atLeast"/>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2"/>
        <w:gridCol w:w="1649"/>
        <w:gridCol w:w="1701"/>
        <w:gridCol w:w="1984"/>
        <w:gridCol w:w="1701"/>
      </w:tblGrid>
      <w:tr w:rsidR="00A05E66" w:rsidRPr="003D2245">
        <w:tc>
          <w:tcPr>
            <w:tcW w:w="2712" w:type="dxa"/>
            <w:tcBorders>
              <w:top w:val="single" w:sz="4" w:space="0" w:color="auto"/>
              <w:left w:val="single" w:sz="4" w:space="0" w:color="auto"/>
              <w:bottom w:val="single" w:sz="4" w:space="0" w:color="auto"/>
              <w:right w:val="single" w:sz="4" w:space="0" w:color="auto"/>
            </w:tcBorders>
          </w:tcPr>
          <w:p w:rsidR="00A05E66" w:rsidRPr="003D2245" w:rsidRDefault="00A05E66" w:rsidP="00400ED1">
            <w:pPr>
              <w:spacing w:after="0" w:line="20" w:lineRule="atLeast"/>
              <w:ind w:right="34"/>
              <w:jc w:val="center"/>
              <w:rPr>
                <w:rFonts w:ascii="Times New Roman" w:hAnsi="Times New Roman" w:cs="Times New Roman"/>
                <w:sz w:val="24"/>
                <w:szCs w:val="24"/>
              </w:rPr>
            </w:pPr>
            <w:r w:rsidRPr="003D2245">
              <w:rPr>
                <w:rFonts w:ascii="Times New Roman" w:hAnsi="Times New Roman" w:cs="Times New Roman"/>
                <w:sz w:val="24"/>
                <w:szCs w:val="24"/>
              </w:rPr>
              <w:t xml:space="preserve">Количество </w:t>
            </w:r>
            <w:proofErr w:type="gramStart"/>
            <w:r w:rsidRPr="003D2245">
              <w:rPr>
                <w:rFonts w:ascii="Times New Roman" w:hAnsi="Times New Roman" w:cs="Times New Roman"/>
                <w:sz w:val="24"/>
                <w:szCs w:val="24"/>
              </w:rPr>
              <w:t>обучающихся</w:t>
            </w:r>
            <w:proofErr w:type="gramEnd"/>
            <w:r w:rsidRPr="003D2245">
              <w:rPr>
                <w:rFonts w:ascii="Times New Roman" w:hAnsi="Times New Roman" w:cs="Times New Roman"/>
                <w:sz w:val="24"/>
                <w:szCs w:val="24"/>
              </w:rPr>
              <w:t xml:space="preserve"> всего, в т.ч. по ступеням общего образования</w:t>
            </w:r>
          </w:p>
        </w:tc>
        <w:tc>
          <w:tcPr>
            <w:tcW w:w="1649" w:type="dxa"/>
            <w:tcBorders>
              <w:top w:val="single" w:sz="4" w:space="0" w:color="auto"/>
              <w:left w:val="single" w:sz="4" w:space="0" w:color="auto"/>
              <w:bottom w:val="single" w:sz="4" w:space="0" w:color="auto"/>
              <w:right w:val="single" w:sz="4" w:space="0" w:color="auto"/>
            </w:tcBorders>
            <w:vAlign w:val="center"/>
          </w:tcPr>
          <w:p w:rsidR="00A05E66" w:rsidRPr="003D2245" w:rsidRDefault="00A05E66" w:rsidP="003D2245">
            <w:pPr>
              <w:spacing w:after="0" w:line="20" w:lineRule="atLeast"/>
              <w:ind w:right="34"/>
              <w:jc w:val="center"/>
              <w:rPr>
                <w:rFonts w:ascii="Times New Roman" w:hAnsi="Times New Roman" w:cs="Times New Roman"/>
                <w:sz w:val="24"/>
                <w:szCs w:val="24"/>
              </w:rPr>
            </w:pPr>
            <w:r w:rsidRPr="003D2245">
              <w:rPr>
                <w:rFonts w:ascii="Times New Roman" w:hAnsi="Times New Roman" w:cs="Times New Roman"/>
                <w:sz w:val="24"/>
                <w:szCs w:val="24"/>
              </w:rPr>
              <w:t>2012 -2013 учебный год</w:t>
            </w:r>
          </w:p>
          <w:p w:rsidR="00A05E66" w:rsidRPr="003D2245" w:rsidRDefault="00A05E66" w:rsidP="003D2245">
            <w:pPr>
              <w:spacing w:after="0" w:line="20" w:lineRule="atLeast"/>
              <w:ind w:right="34"/>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05E66" w:rsidRPr="003D2245" w:rsidRDefault="00A05E66" w:rsidP="003D2245">
            <w:pPr>
              <w:spacing w:after="0" w:line="20" w:lineRule="atLeast"/>
              <w:ind w:right="34"/>
              <w:jc w:val="center"/>
              <w:rPr>
                <w:rFonts w:ascii="Times New Roman" w:hAnsi="Times New Roman" w:cs="Times New Roman"/>
                <w:sz w:val="24"/>
                <w:szCs w:val="24"/>
              </w:rPr>
            </w:pPr>
            <w:r w:rsidRPr="003D2245">
              <w:rPr>
                <w:rFonts w:ascii="Times New Roman" w:hAnsi="Times New Roman" w:cs="Times New Roman"/>
                <w:sz w:val="24"/>
                <w:szCs w:val="24"/>
              </w:rPr>
              <w:t>2013-2014 учебный год</w:t>
            </w:r>
          </w:p>
        </w:tc>
        <w:tc>
          <w:tcPr>
            <w:tcW w:w="1984" w:type="dxa"/>
            <w:tcBorders>
              <w:top w:val="single" w:sz="4" w:space="0" w:color="auto"/>
              <w:left w:val="single" w:sz="4" w:space="0" w:color="auto"/>
              <w:bottom w:val="single" w:sz="4" w:space="0" w:color="auto"/>
              <w:right w:val="single" w:sz="4" w:space="0" w:color="auto"/>
            </w:tcBorders>
            <w:vAlign w:val="center"/>
          </w:tcPr>
          <w:p w:rsidR="00A05E66" w:rsidRPr="003D2245" w:rsidRDefault="00A05E66" w:rsidP="003D2245">
            <w:pPr>
              <w:spacing w:after="0" w:line="20" w:lineRule="atLeast"/>
              <w:ind w:right="34"/>
              <w:jc w:val="center"/>
              <w:rPr>
                <w:rFonts w:ascii="Times New Roman" w:hAnsi="Times New Roman" w:cs="Times New Roman"/>
                <w:sz w:val="24"/>
                <w:szCs w:val="24"/>
              </w:rPr>
            </w:pPr>
            <w:r w:rsidRPr="003D2245">
              <w:rPr>
                <w:rFonts w:ascii="Times New Roman" w:hAnsi="Times New Roman" w:cs="Times New Roman"/>
                <w:sz w:val="24"/>
                <w:szCs w:val="24"/>
              </w:rPr>
              <w:t>2014-2015 учебный</w:t>
            </w:r>
          </w:p>
          <w:p w:rsidR="00A05E66" w:rsidRPr="003D2245" w:rsidRDefault="00A05E66" w:rsidP="003D2245">
            <w:pPr>
              <w:spacing w:after="0" w:line="20" w:lineRule="atLeast"/>
              <w:ind w:right="34"/>
              <w:jc w:val="center"/>
              <w:rPr>
                <w:rFonts w:ascii="Times New Roman" w:hAnsi="Times New Roman" w:cs="Times New Roman"/>
                <w:sz w:val="24"/>
                <w:szCs w:val="24"/>
              </w:rPr>
            </w:pPr>
            <w:r w:rsidRPr="003D2245">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A05E66" w:rsidRPr="003D2245" w:rsidRDefault="00A05E66" w:rsidP="003D2245">
            <w:pPr>
              <w:spacing w:after="0" w:line="20" w:lineRule="atLeast"/>
              <w:ind w:right="34"/>
              <w:jc w:val="center"/>
              <w:rPr>
                <w:rFonts w:ascii="Times New Roman" w:hAnsi="Times New Roman" w:cs="Times New Roman"/>
                <w:sz w:val="24"/>
                <w:szCs w:val="24"/>
              </w:rPr>
            </w:pPr>
            <w:r w:rsidRPr="003D2245">
              <w:rPr>
                <w:rFonts w:ascii="Times New Roman" w:hAnsi="Times New Roman" w:cs="Times New Roman"/>
                <w:sz w:val="24"/>
                <w:szCs w:val="24"/>
              </w:rPr>
              <w:t>2015-2016 учебный</w:t>
            </w:r>
          </w:p>
          <w:p w:rsidR="00A05E66" w:rsidRPr="003D2245" w:rsidRDefault="00A05E66" w:rsidP="003D2245">
            <w:pPr>
              <w:spacing w:after="0" w:line="20" w:lineRule="atLeast"/>
              <w:ind w:right="34"/>
              <w:jc w:val="center"/>
              <w:rPr>
                <w:rFonts w:ascii="Times New Roman" w:hAnsi="Times New Roman" w:cs="Times New Roman"/>
                <w:sz w:val="24"/>
                <w:szCs w:val="24"/>
              </w:rPr>
            </w:pPr>
            <w:r w:rsidRPr="003D2245">
              <w:rPr>
                <w:rFonts w:ascii="Times New Roman" w:hAnsi="Times New Roman" w:cs="Times New Roman"/>
                <w:sz w:val="24"/>
                <w:szCs w:val="24"/>
              </w:rPr>
              <w:t>год</w:t>
            </w:r>
          </w:p>
        </w:tc>
      </w:tr>
      <w:tr w:rsidR="00A05E66" w:rsidRPr="00A6331C">
        <w:tc>
          <w:tcPr>
            <w:tcW w:w="2712"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Всего</w:t>
            </w:r>
          </w:p>
        </w:tc>
        <w:tc>
          <w:tcPr>
            <w:tcW w:w="1649"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1561</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1590</w:t>
            </w:r>
          </w:p>
        </w:tc>
        <w:tc>
          <w:tcPr>
            <w:tcW w:w="1984"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1589</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1684</w:t>
            </w:r>
          </w:p>
        </w:tc>
      </w:tr>
      <w:tr w:rsidR="00A05E66" w:rsidRPr="00A6331C">
        <w:tc>
          <w:tcPr>
            <w:tcW w:w="2712"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Начальное общее образование</w:t>
            </w:r>
          </w:p>
        </w:tc>
        <w:tc>
          <w:tcPr>
            <w:tcW w:w="1649"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628</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651</w:t>
            </w:r>
          </w:p>
        </w:tc>
        <w:tc>
          <w:tcPr>
            <w:tcW w:w="1984"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667</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color w:val="000000"/>
                <w:sz w:val="24"/>
                <w:szCs w:val="24"/>
              </w:rPr>
            </w:pPr>
            <w:r w:rsidRPr="00A6331C">
              <w:rPr>
                <w:rFonts w:ascii="Times New Roman" w:hAnsi="Times New Roman" w:cs="Times New Roman"/>
                <w:color w:val="000000"/>
                <w:sz w:val="24"/>
                <w:szCs w:val="24"/>
              </w:rPr>
              <w:t>749</w:t>
            </w:r>
          </w:p>
        </w:tc>
      </w:tr>
      <w:tr w:rsidR="00A05E66" w:rsidRPr="00A6331C">
        <w:tc>
          <w:tcPr>
            <w:tcW w:w="2712"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Основное общее образование</w:t>
            </w:r>
          </w:p>
        </w:tc>
        <w:tc>
          <w:tcPr>
            <w:tcW w:w="1649"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702</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705</w:t>
            </w:r>
          </w:p>
        </w:tc>
        <w:tc>
          <w:tcPr>
            <w:tcW w:w="1984"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669</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color w:val="000000"/>
                <w:sz w:val="24"/>
                <w:szCs w:val="24"/>
              </w:rPr>
            </w:pPr>
            <w:r w:rsidRPr="00A6331C">
              <w:rPr>
                <w:rFonts w:ascii="Times New Roman" w:hAnsi="Times New Roman" w:cs="Times New Roman"/>
                <w:color w:val="000000"/>
                <w:sz w:val="24"/>
                <w:szCs w:val="24"/>
              </w:rPr>
              <w:t>706</w:t>
            </w:r>
          </w:p>
        </w:tc>
      </w:tr>
      <w:tr w:rsidR="00A05E66" w:rsidRPr="00A6331C">
        <w:tc>
          <w:tcPr>
            <w:tcW w:w="2712"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lastRenderedPageBreak/>
              <w:t>Среднее общее образование</w:t>
            </w:r>
          </w:p>
        </w:tc>
        <w:tc>
          <w:tcPr>
            <w:tcW w:w="1649"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173</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172</w:t>
            </w:r>
          </w:p>
        </w:tc>
        <w:tc>
          <w:tcPr>
            <w:tcW w:w="1984"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193</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color w:val="000000"/>
                <w:sz w:val="24"/>
                <w:szCs w:val="24"/>
              </w:rPr>
            </w:pPr>
            <w:r w:rsidRPr="00A6331C">
              <w:rPr>
                <w:rFonts w:ascii="Times New Roman" w:hAnsi="Times New Roman" w:cs="Times New Roman"/>
                <w:color w:val="000000"/>
                <w:sz w:val="24"/>
                <w:szCs w:val="24"/>
              </w:rPr>
              <w:t>171</w:t>
            </w:r>
          </w:p>
        </w:tc>
      </w:tr>
      <w:tr w:rsidR="00A05E66" w:rsidRPr="00A6331C">
        <w:tc>
          <w:tcPr>
            <w:tcW w:w="2712"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Учебно-консультационные пункты</w:t>
            </w:r>
          </w:p>
        </w:tc>
        <w:tc>
          <w:tcPr>
            <w:tcW w:w="1649"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58</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62</w:t>
            </w:r>
          </w:p>
        </w:tc>
        <w:tc>
          <w:tcPr>
            <w:tcW w:w="1984"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58</w:t>
            </w:r>
          </w:p>
        </w:tc>
      </w:tr>
    </w:tbl>
    <w:p w:rsidR="00A05E66" w:rsidRPr="00A6331C" w:rsidRDefault="00A05E66" w:rsidP="00400ED1">
      <w:pPr>
        <w:shd w:val="clear" w:color="auto" w:fill="FFFFFF"/>
        <w:spacing w:after="0" w:line="20" w:lineRule="atLeast"/>
        <w:ind w:right="34"/>
        <w:jc w:val="both"/>
        <w:rPr>
          <w:rFonts w:ascii="Times New Roman" w:hAnsi="Times New Roman" w:cs="Times New Roman"/>
          <w:sz w:val="24"/>
          <w:szCs w:val="24"/>
        </w:rPr>
      </w:pPr>
    </w:p>
    <w:p w:rsidR="00A05E66" w:rsidRPr="00A6331C" w:rsidRDefault="00A05E66" w:rsidP="00DE0DEF">
      <w:pPr>
        <w:shd w:val="clear" w:color="auto" w:fill="FFFFFF"/>
        <w:spacing w:after="0" w:line="20" w:lineRule="atLeast"/>
        <w:ind w:right="34" w:firstLine="567"/>
        <w:jc w:val="both"/>
        <w:rPr>
          <w:rFonts w:ascii="Times New Roman" w:hAnsi="Times New Roman" w:cs="Times New Roman"/>
          <w:sz w:val="24"/>
          <w:szCs w:val="24"/>
        </w:rPr>
      </w:pPr>
      <w:r w:rsidRPr="00A6331C">
        <w:rPr>
          <w:rFonts w:ascii="Times New Roman" w:hAnsi="Times New Roman" w:cs="Times New Roman"/>
          <w:sz w:val="24"/>
          <w:szCs w:val="24"/>
        </w:rPr>
        <w:t>Наблюдается увеличение общего контингента обучающихся, что связано с увеличением количества первоклассников и старшеклассников, демографическими процессами, за указанный период количество обучающихся дневных школ выросло на 2%.</w:t>
      </w:r>
    </w:p>
    <w:p w:rsidR="00A05E66" w:rsidRPr="00A6331C" w:rsidRDefault="00A05E66" w:rsidP="00400ED1">
      <w:pPr>
        <w:shd w:val="clear" w:color="auto" w:fill="FFFFFF"/>
        <w:spacing w:after="0" w:line="20" w:lineRule="atLeast"/>
        <w:ind w:right="34"/>
        <w:rPr>
          <w:rFonts w:ascii="Times New Roman" w:hAnsi="Times New Roman" w:cs="Times New Roman"/>
          <w:b/>
          <w:bCs/>
          <w:sz w:val="24"/>
          <w:szCs w:val="24"/>
        </w:rPr>
      </w:pPr>
    </w:p>
    <w:p w:rsidR="00A05E66" w:rsidRPr="003D2245" w:rsidRDefault="00A05E66" w:rsidP="00400ED1">
      <w:pPr>
        <w:shd w:val="clear" w:color="auto" w:fill="FFFFFF"/>
        <w:spacing w:after="0" w:line="20" w:lineRule="atLeast"/>
        <w:ind w:right="34"/>
        <w:jc w:val="center"/>
        <w:rPr>
          <w:rFonts w:ascii="Times New Roman" w:hAnsi="Times New Roman" w:cs="Times New Roman"/>
          <w:bCs/>
          <w:sz w:val="24"/>
          <w:szCs w:val="24"/>
        </w:rPr>
      </w:pPr>
      <w:r w:rsidRPr="003D2245">
        <w:rPr>
          <w:rFonts w:ascii="Times New Roman" w:hAnsi="Times New Roman" w:cs="Times New Roman"/>
          <w:bCs/>
          <w:sz w:val="24"/>
          <w:szCs w:val="24"/>
        </w:rPr>
        <w:t>Количество педагогов муниципальных общеобразовательных</w:t>
      </w:r>
    </w:p>
    <w:p w:rsidR="00A05E66" w:rsidRPr="003D2245" w:rsidRDefault="00A05E66" w:rsidP="00400ED1">
      <w:pPr>
        <w:shd w:val="clear" w:color="auto" w:fill="FFFFFF"/>
        <w:spacing w:after="0" w:line="20" w:lineRule="atLeast"/>
        <w:ind w:right="34"/>
        <w:jc w:val="center"/>
        <w:rPr>
          <w:rFonts w:ascii="Times New Roman" w:hAnsi="Times New Roman" w:cs="Times New Roman"/>
          <w:bCs/>
          <w:sz w:val="24"/>
          <w:szCs w:val="24"/>
        </w:rPr>
      </w:pPr>
      <w:r w:rsidRPr="003D2245">
        <w:rPr>
          <w:rFonts w:ascii="Times New Roman" w:hAnsi="Times New Roman" w:cs="Times New Roman"/>
          <w:bCs/>
          <w:sz w:val="24"/>
          <w:szCs w:val="24"/>
        </w:rPr>
        <w:t>учреждений</w:t>
      </w:r>
    </w:p>
    <w:p w:rsidR="00A05E66" w:rsidRPr="00A6331C" w:rsidRDefault="00A05E66" w:rsidP="00400ED1">
      <w:pPr>
        <w:shd w:val="clear" w:color="auto" w:fill="FFFFFF"/>
        <w:spacing w:after="0" w:line="20" w:lineRule="atLeast"/>
        <w:ind w:right="34"/>
        <w:jc w:val="center"/>
        <w:rPr>
          <w:rFonts w:ascii="Times New Roman" w:hAnsi="Times New Roman" w:cs="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126"/>
        <w:gridCol w:w="1984"/>
        <w:gridCol w:w="1701"/>
      </w:tblGrid>
      <w:tr w:rsidR="00A05E66" w:rsidRPr="00A6331C">
        <w:tc>
          <w:tcPr>
            <w:tcW w:w="393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Количество педагогов</w:t>
            </w:r>
          </w:p>
        </w:tc>
        <w:tc>
          <w:tcPr>
            <w:tcW w:w="2126" w:type="dxa"/>
            <w:tcBorders>
              <w:top w:val="single" w:sz="4" w:space="0" w:color="auto"/>
              <w:left w:val="single" w:sz="4" w:space="0" w:color="auto"/>
              <w:bottom w:val="single" w:sz="4" w:space="0" w:color="auto"/>
              <w:right w:val="single" w:sz="4" w:space="0" w:color="auto"/>
            </w:tcBorders>
            <w:vAlign w:val="center"/>
          </w:tcPr>
          <w:p w:rsidR="003D2245" w:rsidRDefault="003D2245" w:rsidP="003D2245">
            <w:pPr>
              <w:spacing w:after="0" w:line="20" w:lineRule="atLeast"/>
              <w:ind w:right="34"/>
              <w:jc w:val="center"/>
              <w:rPr>
                <w:rFonts w:ascii="Times New Roman" w:hAnsi="Times New Roman" w:cs="Times New Roman"/>
                <w:sz w:val="24"/>
                <w:szCs w:val="24"/>
              </w:rPr>
            </w:pPr>
          </w:p>
          <w:p w:rsidR="00A05E66" w:rsidRPr="00A6331C" w:rsidRDefault="00A05E66" w:rsidP="003D224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 xml:space="preserve">2013 </w:t>
            </w:r>
            <w:r w:rsidR="003D2245">
              <w:rPr>
                <w:rFonts w:ascii="Times New Roman" w:hAnsi="Times New Roman" w:cs="Times New Roman"/>
                <w:sz w:val="24"/>
                <w:szCs w:val="24"/>
              </w:rPr>
              <w:t>год</w:t>
            </w:r>
          </w:p>
          <w:p w:rsidR="00A05E66" w:rsidRPr="00A6331C" w:rsidRDefault="00A05E66" w:rsidP="003D2245">
            <w:pPr>
              <w:spacing w:after="0" w:line="20" w:lineRule="atLeast"/>
              <w:ind w:right="34"/>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3D224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2014</w:t>
            </w:r>
            <w:r w:rsidR="003D2245">
              <w:rPr>
                <w:rFonts w:ascii="Times New Roman" w:hAnsi="Times New Roman" w:cs="Times New Roman"/>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3D224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 xml:space="preserve">2015 </w:t>
            </w:r>
            <w:r w:rsidR="003D2245">
              <w:rPr>
                <w:rFonts w:ascii="Times New Roman" w:hAnsi="Times New Roman" w:cs="Times New Roman"/>
                <w:sz w:val="24"/>
                <w:szCs w:val="24"/>
              </w:rPr>
              <w:t>год</w:t>
            </w:r>
          </w:p>
        </w:tc>
      </w:tr>
      <w:tr w:rsidR="00A05E66" w:rsidRPr="00A6331C">
        <w:tc>
          <w:tcPr>
            <w:tcW w:w="393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158</w:t>
            </w:r>
          </w:p>
        </w:tc>
        <w:tc>
          <w:tcPr>
            <w:tcW w:w="1984"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158</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158</w:t>
            </w:r>
          </w:p>
        </w:tc>
      </w:tr>
      <w:tr w:rsidR="00A05E66" w:rsidRPr="00A6331C">
        <w:tc>
          <w:tcPr>
            <w:tcW w:w="393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Имеют высшую квалификационную категорию</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18,3%</w:t>
            </w:r>
          </w:p>
        </w:tc>
        <w:tc>
          <w:tcPr>
            <w:tcW w:w="1984"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20,15%</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24%</w:t>
            </w:r>
          </w:p>
        </w:tc>
      </w:tr>
      <w:tr w:rsidR="00A05E66" w:rsidRPr="00A6331C">
        <w:tc>
          <w:tcPr>
            <w:tcW w:w="393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Имеют первую квалификационную категорию</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47,5%</w:t>
            </w:r>
          </w:p>
        </w:tc>
        <w:tc>
          <w:tcPr>
            <w:tcW w:w="1984"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48%</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50%</w:t>
            </w:r>
          </w:p>
        </w:tc>
      </w:tr>
      <w:tr w:rsidR="00A05E66" w:rsidRPr="00A6331C">
        <w:tc>
          <w:tcPr>
            <w:tcW w:w="393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Имеют вторую квалификационную категорию</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14,6%</w:t>
            </w:r>
          </w:p>
        </w:tc>
        <w:tc>
          <w:tcPr>
            <w:tcW w:w="1984"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1,8%</w:t>
            </w:r>
          </w:p>
        </w:tc>
      </w:tr>
      <w:tr w:rsidR="00A05E66" w:rsidRPr="00A6331C">
        <w:tc>
          <w:tcPr>
            <w:tcW w:w="393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Соответствуют занимаемой должности</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5,6%</w:t>
            </w:r>
          </w:p>
        </w:tc>
        <w:tc>
          <w:tcPr>
            <w:tcW w:w="1984"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16,3%</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22,15%</w:t>
            </w:r>
          </w:p>
        </w:tc>
      </w:tr>
      <w:tr w:rsidR="00A05E66" w:rsidRPr="00A6331C">
        <w:tc>
          <w:tcPr>
            <w:tcW w:w="3936" w:type="dxa"/>
            <w:tcBorders>
              <w:top w:val="single" w:sz="4" w:space="0" w:color="auto"/>
              <w:left w:val="single" w:sz="4" w:space="0" w:color="auto"/>
              <w:bottom w:val="single" w:sz="4" w:space="0" w:color="auto"/>
              <w:right w:val="single" w:sz="4" w:space="0" w:color="auto"/>
            </w:tcBorders>
          </w:tcPr>
          <w:p w:rsidR="00A05E66" w:rsidRPr="00A6331C" w:rsidRDefault="003D2245" w:rsidP="00400ED1">
            <w:pPr>
              <w:spacing w:after="0" w:line="20" w:lineRule="atLeast"/>
              <w:ind w:right="34"/>
              <w:jc w:val="center"/>
              <w:rPr>
                <w:rFonts w:ascii="Times New Roman" w:hAnsi="Times New Roman" w:cs="Times New Roman"/>
                <w:sz w:val="24"/>
                <w:szCs w:val="24"/>
              </w:rPr>
            </w:pPr>
            <w:r>
              <w:rPr>
                <w:rFonts w:ascii="Times New Roman" w:hAnsi="Times New Roman" w:cs="Times New Roman"/>
                <w:sz w:val="24"/>
                <w:szCs w:val="24"/>
              </w:rPr>
              <w:t>И</w:t>
            </w:r>
            <w:r w:rsidR="00A05E66" w:rsidRPr="00A6331C">
              <w:rPr>
                <w:rFonts w:ascii="Times New Roman" w:hAnsi="Times New Roman" w:cs="Times New Roman"/>
                <w:sz w:val="24"/>
                <w:szCs w:val="24"/>
              </w:rPr>
              <w:t>того</w:t>
            </w:r>
          </w:p>
        </w:tc>
        <w:tc>
          <w:tcPr>
            <w:tcW w:w="2126"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86%</w:t>
            </w:r>
          </w:p>
        </w:tc>
        <w:tc>
          <w:tcPr>
            <w:tcW w:w="1984"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93,35%</w:t>
            </w:r>
          </w:p>
        </w:tc>
        <w:tc>
          <w:tcPr>
            <w:tcW w:w="1701" w:type="dxa"/>
            <w:tcBorders>
              <w:top w:val="single" w:sz="4" w:space="0" w:color="auto"/>
              <w:left w:val="single" w:sz="4" w:space="0" w:color="auto"/>
              <w:bottom w:val="single" w:sz="4" w:space="0" w:color="auto"/>
              <w:right w:val="single" w:sz="4" w:space="0" w:color="auto"/>
            </w:tcBorders>
          </w:tcPr>
          <w:p w:rsidR="00A05E66" w:rsidRPr="00A6331C" w:rsidRDefault="00A05E66" w:rsidP="00400ED1">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97,95%</w:t>
            </w:r>
          </w:p>
        </w:tc>
      </w:tr>
    </w:tbl>
    <w:p w:rsidR="00A05E66" w:rsidRPr="00A6331C" w:rsidRDefault="00A05E66" w:rsidP="00400ED1">
      <w:pPr>
        <w:spacing w:after="0" w:line="20" w:lineRule="atLeast"/>
        <w:jc w:val="both"/>
        <w:rPr>
          <w:rFonts w:ascii="Times New Roman" w:hAnsi="Times New Roman" w:cs="Times New Roman"/>
          <w:sz w:val="24"/>
          <w:szCs w:val="24"/>
        </w:rPr>
      </w:pPr>
    </w:p>
    <w:p w:rsidR="00A05E66" w:rsidRPr="00A6331C" w:rsidRDefault="00A05E66" w:rsidP="00400ED1">
      <w:pPr>
        <w:spacing w:after="0" w:line="20" w:lineRule="atLeast"/>
        <w:ind w:firstLine="491"/>
        <w:jc w:val="both"/>
        <w:rPr>
          <w:rFonts w:ascii="Times New Roman" w:hAnsi="Times New Roman" w:cs="Times New Roman"/>
          <w:sz w:val="24"/>
          <w:szCs w:val="24"/>
        </w:rPr>
      </w:pPr>
      <w:r w:rsidRPr="00A6331C">
        <w:rPr>
          <w:rFonts w:ascii="Times New Roman" w:hAnsi="Times New Roman" w:cs="Times New Roman"/>
          <w:sz w:val="24"/>
          <w:szCs w:val="24"/>
        </w:rPr>
        <w:t xml:space="preserve">Содержание деятельности муниципальных общеобразовательных учреждений определяется основными образовательными программами общего образования. Большинство </w:t>
      </w:r>
      <w:proofErr w:type="gramStart"/>
      <w:r w:rsidRPr="00A6331C">
        <w:rPr>
          <w:rFonts w:ascii="Times New Roman" w:hAnsi="Times New Roman" w:cs="Times New Roman"/>
          <w:sz w:val="24"/>
          <w:szCs w:val="24"/>
        </w:rPr>
        <w:t>обучающихся</w:t>
      </w:r>
      <w:proofErr w:type="gramEnd"/>
      <w:r w:rsidRPr="00A6331C">
        <w:rPr>
          <w:rFonts w:ascii="Times New Roman" w:hAnsi="Times New Roman" w:cs="Times New Roman"/>
          <w:sz w:val="24"/>
          <w:szCs w:val="24"/>
        </w:rPr>
        <w:t xml:space="preserve"> охвачено традиционной очной формой обучения (92,9%), но вместе с ней используется и заочная форма обучения – 3,5% (УКП при МОУ «</w:t>
      </w:r>
      <w:proofErr w:type="spellStart"/>
      <w:r w:rsidRPr="00A6331C">
        <w:rPr>
          <w:rFonts w:ascii="Times New Roman" w:hAnsi="Times New Roman" w:cs="Times New Roman"/>
          <w:sz w:val="24"/>
          <w:szCs w:val="24"/>
        </w:rPr>
        <w:t>Могочинская</w:t>
      </w:r>
      <w:proofErr w:type="spellEnd"/>
      <w:r w:rsidRPr="00A6331C">
        <w:rPr>
          <w:rFonts w:ascii="Times New Roman" w:hAnsi="Times New Roman" w:cs="Times New Roman"/>
          <w:sz w:val="24"/>
          <w:szCs w:val="24"/>
        </w:rPr>
        <w:t xml:space="preserve"> СОШ», МОУ «</w:t>
      </w: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СОШ № 2»), семейная  форма получения общего образования – 3,4% обучающихся. Организовано индивидуальное обучение на дому 21 больного ребенка, 19 из </w:t>
      </w:r>
      <w:proofErr w:type="gramStart"/>
      <w:r w:rsidRPr="00A6331C">
        <w:rPr>
          <w:rFonts w:ascii="Times New Roman" w:hAnsi="Times New Roman" w:cs="Times New Roman"/>
          <w:sz w:val="24"/>
          <w:szCs w:val="24"/>
        </w:rPr>
        <w:t>которых</w:t>
      </w:r>
      <w:proofErr w:type="gramEnd"/>
      <w:r w:rsidRPr="00A6331C">
        <w:rPr>
          <w:rFonts w:ascii="Times New Roman" w:hAnsi="Times New Roman" w:cs="Times New Roman"/>
          <w:sz w:val="24"/>
          <w:szCs w:val="24"/>
        </w:rPr>
        <w:t xml:space="preserve"> дети-инвалиды. Для реализации прав граждан на образование, в т.ч. детей-инвалидов со сложной структурой дефекта и глубокой умственной отсталостью, организовано  обучение 26 детей-инвалидов из </w:t>
      </w:r>
      <w:proofErr w:type="spellStart"/>
      <w:r w:rsidRPr="00A6331C">
        <w:rPr>
          <w:rFonts w:ascii="Times New Roman" w:hAnsi="Times New Roman" w:cs="Times New Roman"/>
          <w:sz w:val="24"/>
          <w:szCs w:val="24"/>
        </w:rPr>
        <w:t>Тунгусовского</w:t>
      </w:r>
      <w:proofErr w:type="spellEnd"/>
      <w:r w:rsidRPr="00A6331C">
        <w:rPr>
          <w:rFonts w:ascii="Times New Roman" w:hAnsi="Times New Roman" w:cs="Times New Roman"/>
          <w:sz w:val="24"/>
          <w:szCs w:val="24"/>
        </w:rPr>
        <w:t xml:space="preserve"> детского дома-интерната. </w:t>
      </w:r>
      <w:proofErr w:type="gramStart"/>
      <w:r w:rsidRPr="00A6331C">
        <w:rPr>
          <w:rFonts w:ascii="Times New Roman" w:hAnsi="Times New Roman" w:cs="Times New Roman"/>
          <w:sz w:val="24"/>
          <w:szCs w:val="24"/>
        </w:rPr>
        <w:t>В рамках проекта модернизации общего образования и</w:t>
      </w:r>
      <w:r w:rsidR="003D2245">
        <w:rPr>
          <w:rFonts w:ascii="Times New Roman" w:hAnsi="Times New Roman" w:cs="Times New Roman"/>
          <w:sz w:val="24"/>
          <w:szCs w:val="24"/>
        </w:rPr>
        <w:t xml:space="preserve"> приоритетного национального проекта «Образование» (далее –</w:t>
      </w:r>
      <w:r w:rsidRPr="00A6331C">
        <w:rPr>
          <w:rFonts w:ascii="Times New Roman" w:hAnsi="Times New Roman" w:cs="Times New Roman"/>
          <w:sz w:val="24"/>
          <w:szCs w:val="24"/>
        </w:rPr>
        <w:t xml:space="preserve"> ПНПО</w:t>
      </w:r>
      <w:r w:rsidR="003D2245">
        <w:rPr>
          <w:rFonts w:ascii="Times New Roman" w:hAnsi="Times New Roman" w:cs="Times New Roman"/>
          <w:sz w:val="24"/>
          <w:szCs w:val="24"/>
        </w:rPr>
        <w:t>)</w:t>
      </w:r>
      <w:r w:rsidRPr="00A6331C">
        <w:rPr>
          <w:rFonts w:ascii="Times New Roman" w:hAnsi="Times New Roman" w:cs="Times New Roman"/>
          <w:sz w:val="24"/>
          <w:szCs w:val="24"/>
        </w:rPr>
        <w:t xml:space="preserve"> осуществляется развитие дистанционного обучения в 4-х ОУ, в т.ч. детей-инвалидов – в 1 ОУ, в 3-х ОУ - профильное  обучение обучающихся  старшей ступени образования, что позволит удовлетворить потребности пользователей образовательных услуг в углубленном изучении отдельных предметов и развитии детской одаренности независимо от места жительства.</w:t>
      </w:r>
      <w:proofErr w:type="gramEnd"/>
      <w:r w:rsidRPr="00A6331C">
        <w:rPr>
          <w:rFonts w:ascii="Times New Roman" w:hAnsi="Times New Roman" w:cs="Times New Roman"/>
          <w:sz w:val="24"/>
          <w:szCs w:val="24"/>
        </w:rPr>
        <w:t xml:space="preserve"> Реализуется сетевая модель обучения детей по программам общего (профильное обучение) и дополнительного образования, </w:t>
      </w:r>
      <w:proofErr w:type="gramStart"/>
      <w:r w:rsidRPr="00A6331C">
        <w:rPr>
          <w:rFonts w:ascii="Times New Roman" w:hAnsi="Times New Roman" w:cs="Times New Roman"/>
          <w:sz w:val="24"/>
          <w:szCs w:val="24"/>
        </w:rPr>
        <w:t>которой</w:t>
      </w:r>
      <w:proofErr w:type="gramEnd"/>
      <w:r w:rsidRPr="00A6331C">
        <w:rPr>
          <w:rFonts w:ascii="Times New Roman" w:hAnsi="Times New Roman" w:cs="Times New Roman"/>
          <w:sz w:val="24"/>
          <w:szCs w:val="24"/>
        </w:rPr>
        <w:t xml:space="preserve"> охвачено 60,1% школьников от общего числа обучающихся района. Обеспечено обязательное введение с 01.09.2012 г. </w:t>
      </w:r>
      <w:r w:rsidR="003D2245">
        <w:rPr>
          <w:rFonts w:ascii="Times New Roman" w:hAnsi="Times New Roman" w:cs="Times New Roman"/>
          <w:sz w:val="24"/>
          <w:szCs w:val="24"/>
        </w:rPr>
        <w:t>Федеральный государстве</w:t>
      </w:r>
      <w:r w:rsidR="0066305F">
        <w:rPr>
          <w:rFonts w:ascii="Times New Roman" w:hAnsi="Times New Roman" w:cs="Times New Roman"/>
          <w:sz w:val="24"/>
          <w:szCs w:val="24"/>
        </w:rPr>
        <w:t>нный образовательный стандарт (</w:t>
      </w:r>
      <w:r w:rsidR="003D2245">
        <w:rPr>
          <w:rFonts w:ascii="Times New Roman" w:hAnsi="Times New Roman" w:cs="Times New Roman"/>
          <w:sz w:val="24"/>
          <w:szCs w:val="24"/>
        </w:rPr>
        <w:t>далее</w:t>
      </w:r>
      <w:r w:rsidR="0066305F">
        <w:rPr>
          <w:rFonts w:ascii="Times New Roman" w:hAnsi="Times New Roman" w:cs="Times New Roman"/>
          <w:sz w:val="24"/>
          <w:szCs w:val="24"/>
        </w:rPr>
        <w:t xml:space="preserve"> </w:t>
      </w:r>
      <w:r w:rsidR="003D2245">
        <w:rPr>
          <w:rFonts w:ascii="Times New Roman" w:hAnsi="Times New Roman" w:cs="Times New Roman"/>
          <w:sz w:val="24"/>
          <w:szCs w:val="24"/>
        </w:rPr>
        <w:t xml:space="preserve">- </w:t>
      </w:r>
      <w:r w:rsidRPr="00A6331C">
        <w:rPr>
          <w:rFonts w:ascii="Times New Roman" w:hAnsi="Times New Roman" w:cs="Times New Roman"/>
          <w:sz w:val="24"/>
          <w:szCs w:val="24"/>
        </w:rPr>
        <w:t>ФГОС</w:t>
      </w:r>
      <w:r w:rsidR="003D2245">
        <w:rPr>
          <w:rFonts w:ascii="Times New Roman" w:hAnsi="Times New Roman" w:cs="Times New Roman"/>
          <w:sz w:val="24"/>
          <w:szCs w:val="24"/>
        </w:rPr>
        <w:t>)</w:t>
      </w:r>
      <w:r w:rsidRPr="00A6331C">
        <w:rPr>
          <w:rFonts w:ascii="Times New Roman" w:hAnsi="Times New Roman" w:cs="Times New Roman"/>
          <w:sz w:val="24"/>
          <w:szCs w:val="24"/>
        </w:rPr>
        <w:t xml:space="preserve"> нового поколения в 1-4-х классах и опережающее введение ФГОС </w:t>
      </w:r>
      <w:r w:rsidR="003D2245">
        <w:rPr>
          <w:rFonts w:ascii="Times New Roman" w:hAnsi="Times New Roman" w:cs="Times New Roman"/>
          <w:sz w:val="24"/>
          <w:szCs w:val="24"/>
        </w:rPr>
        <w:t>основного общего образования</w:t>
      </w:r>
      <w:r w:rsidRPr="00A6331C">
        <w:rPr>
          <w:rFonts w:ascii="Times New Roman" w:hAnsi="Times New Roman" w:cs="Times New Roman"/>
          <w:sz w:val="24"/>
          <w:szCs w:val="24"/>
        </w:rPr>
        <w:t xml:space="preserve"> в 2-х ОУ, </w:t>
      </w:r>
      <w:proofErr w:type="gramStart"/>
      <w:r w:rsidRPr="00A6331C">
        <w:rPr>
          <w:rFonts w:ascii="Times New Roman" w:hAnsi="Times New Roman" w:cs="Times New Roman"/>
          <w:sz w:val="24"/>
          <w:szCs w:val="24"/>
        </w:rPr>
        <w:t>обучением по</w:t>
      </w:r>
      <w:proofErr w:type="gramEnd"/>
      <w:r w:rsidRPr="00A6331C">
        <w:rPr>
          <w:rFonts w:ascii="Times New Roman" w:hAnsi="Times New Roman" w:cs="Times New Roman"/>
          <w:sz w:val="24"/>
          <w:szCs w:val="24"/>
        </w:rPr>
        <w:t xml:space="preserve"> новому стандарту общего образования охвачено 47,7% (717 школьников) обучающихся 1-5-х классов в общей численности учащихся  дневных школ. </w:t>
      </w:r>
    </w:p>
    <w:p w:rsidR="00A05E66" w:rsidRPr="00A6331C" w:rsidRDefault="00A05E66" w:rsidP="00400ED1">
      <w:pPr>
        <w:spacing w:after="0" w:line="20" w:lineRule="atLeast"/>
        <w:ind w:firstLine="491"/>
        <w:jc w:val="both"/>
        <w:rPr>
          <w:rFonts w:ascii="Times New Roman" w:hAnsi="Times New Roman" w:cs="Times New Roman"/>
          <w:sz w:val="24"/>
          <w:szCs w:val="24"/>
        </w:rPr>
      </w:pPr>
      <w:r w:rsidRPr="00A6331C">
        <w:rPr>
          <w:rFonts w:ascii="Times New Roman" w:hAnsi="Times New Roman" w:cs="Times New Roman"/>
          <w:sz w:val="24"/>
          <w:szCs w:val="24"/>
        </w:rPr>
        <w:t xml:space="preserve">По данным внутреннего мониторинга качества образования, динамика уровня качества и уровня усвоения основных образовательных программ общего образования за последние три года указывает на стабильное состояние развития муниципальной системы образования.  </w:t>
      </w:r>
      <w:proofErr w:type="gramStart"/>
      <w:r w:rsidRPr="00A6331C">
        <w:rPr>
          <w:rFonts w:ascii="Times New Roman" w:hAnsi="Times New Roman" w:cs="Times New Roman"/>
          <w:sz w:val="24"/>
          <w:szCs w:val="24"/>
        </w:rPr>
        <w:t xml:space="preserve">По данным внешнего регионального мониторинга качества подготовки выпускников 11-х </w:t>
      </w:r>
      <w:r w:rsidRPr="00A6331C">
        <w:rPr>
          <w:rFonts w:ascii="Times New Roman" w:hAnsi="Times New Roman" w:cs="Times New Roman"/>
          <w:sz w:val="24"/>
          <w:szCs w:val="24"/>
        </w:rPr>
        <w:lastRenderedPageBreak/>
        <w:t>классов (</w:t>
      </w:r>
      <w:r w:rsidR="003D2245">
        <w:rPr>
          <w:rFonts w:ascii="Times New Roman" w:hAnsi="Times New Roman" w:cs="Times New Roman"/>
          <w:sz w:val="24"/>
          <w:szCs w:val="24"/>
        </w:rPr>
        <w:t xml:space="preserve">государственной итоговой аттестации </w:t>
      </w:r>
      <w:r w:rsidRPr="00A6331C">
        <w:rPr>
          <w:rFonts w:ascii="Times New Roman" w:hAnsi="Times New Roman" w:cs="Times New Roman"/>
          <w:sz w:val="24"/>
          <w:szCs w:val="24"/>
        </w:rPr>
        <w:t xml:space="preserve"> в форме  </w:t>
      </w:r>
      <w:r w:rsidR="003D2245">
        <w:rPr>
          <w:rFonts w:ascii="Times New Roman" w:hAnsi="Times New Roman" w:cs="Times New Roman"/>
          <w:sz w:val="24"/>
          <w:szCs w:val="24"/>
        </w:rPr>
        <w:t>единого государственного экзамена</w:t>
      </w:r>
      <w:r w:rsidRPr="00A6331C">
        <w:rPr>
          <w:rFonts w:ascii="Times New Roman" w:hAnsi="Times New Roman" w:cs="Times New Roman"/>
          <w:sz w:val="24"/>
          <w:szCs w:val="24"/>
        </w:rPr>
        <w:t>) за последние 3 года район занимает лидирующее место среди муниципальных образований.</w:t>
      </w:r>
      <w:proofErr w:type="gramEnd"/>
    </w:p>
    <w:p w:rsidR="00A05E66" w:rsidRPr="00A6331C" w:rsidRDefault="00A05E66" w:rsidP="00400ED1">
      <w:pPr>
        <w:pStyle w:val="Style4"/>
        <w:widowControl/>
        <w:spacing w:line="20" w:lineRule="atLeast"/>
        <w:ind w:firstLine="491"/>
        <w:jc w:val="both"/>
        <w:rPr>
          <w:rStyle w:val="FontStyle11"/>
          <w:sz w:val="24"/>
          <w:szCs w:val="24"/>
        </w:rPr>
      </w:pPr>
      <w:r w:rsidRPr="00A6331C">
        <w:t xml:space="preserve">В связи с этим удовлетворенность населения качеством общего образования по данным социологического опроса по итогам 2014 года составила 21,8%. Но </w:t>
      </w:r>
      <w:r w:rsidRPr="00A6331C">
        <w:rPr>
          <w:rStyle w:val="FontStyle11"/>
          <w:sz w:val="24"/>
          <w:szCs w:val="24"/>
        </w:rPr>
        <w:t>недостаточный уровень соответствия качества образования и подготовки выпускников требованиям государственных стандартов общего образования наблюдается в малокомплектных школах.</w:t>
      </w:r>
    </w:p>
    <w:p w:rsidR="00A05E66" w:rsidRPr="00A6331C" w:rsidRDefault="00A05E66" w:rsidP="00DE0DEF">
      <w:pPr>
        <w:pStyle w:val="ConsPlusNormal"/>
        <w:spacing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Образовательный проце</w:t>
      </w:r>
      <w:proofErr w:type="gramStart"/>
      <w:r w:rsidRPr="00A6331C">
        <w:rPr>
          <w:rFonts w:ascii="Times New Roman" w:hAnsi="Times New Roman" w:cs="Times New Roman"/>
          <w:sz w:val="24"/>
          <w:szCs w:val="24"/>
        </w:rPr>
        <w:t>сс в шк</w:t>
      </w:r>
      <w:proofErr w:type="gramEnd"/>
      <w:r w:rsidRPr="00A6331C">
        <w:rPr>
          <w:rFonts w:ascii="Times New Roman" w:hAnsi="Times New Roman" w:cs="Times New Roman"/>
          <w:sz w:val="24"/>
          <w:szCs w:val="24"/>
        </w:rPr>
        <w:t xml:space="preserve">олах района осуществляют 158 педагогов, 75,8% из них имеют квалификационные категории, в т.ч. 74,8% педагогов присвоена высшая или первая квалификационная категория. В общеобразовательных учреждениях целенаправленно посредством школьных, межшкольных и районных методических объединений, 2-х школ </w:t>
      </w:r>
      <w:r w:rsidR="00CE3EA6">
        <w:rPr>
          <w:rFonts w:ascii="Times New Roman" w:hAnsi="Times New Roman" w:cs="Times New Roman"/>
          <w:sz w:val="24"/>
          <w:szCs w:val="24"/>
        </w:rPr>
        <w:t>–</w:t>
      </w:r>
      <w:r w:rsidRPr="00A6331C">
        <w:rPr>
          <w:rFonts w:ascii="Times New Roman" w:hAnsi="Times New Roman" w:cs="Times New Roman"/>
          <w:sz w:val="24"/>
          <w:szCs w:val="24"/>
        </w:rPr>
        <w:t xml:space="preserve"> РВЦИ</w:t>
      </w:r>
      <w:r w:rsidR="00CE3EA6">
        <w:rPr>
          <w:rFonts w:ascii="Times New Roman" w:hAnsi="Times New Roman" w:cs="Times New Roman"/>
          <w:sz w:val="24"/>
          <w:szCs w:val="24"/>
        </w:rPr>
        <w:t xml:space="preserve"> (ресурсно-внедренческий центр инноваций)</w:t>
      </w:r>
      <w:proofErr w:type="gramStart"/>
      <w:r w:rsidR="00CE3EA6">
        <w:rPr>
          <w:rFonts w:ascii="Times New Roman" w:hAnsi="Times New Roman" w:cs="Times New Roman"/>
          <w:sz w:val="24"/>
          <w:szCs w:val="24"/>
        </w:rPr>
        <w:t xml:space="preserve"> </w:t>
      </w:r>
      <w:r w:rsidRPr="00A6331C">
        <w:rPr>
          <w:rFonts w:ascii="Times New Roman" w:hAnsi="Times New Roman" w:cs="Times New Roman"/>
          <w:sz w:val="24"/>
          <w:szCs w:val="24"/>
        </w:rPr>
        <w:t>,</w:t>
      </w:r>
      <w:proofErr w:type="gramEnd"/>
      <w:r w:rsidRPr="00A6331C">
        <w:rPr>
          <w:rFonts w:ascii="Times New Roman" w:hAnsi="Times New Roman" w:cs="Times New Roman"/>
          <w:sz w:val="24"/>
          <w:szCs w:val="24"/>
        </w:rPr>
        <w:t xml:space="preserve"> муниципальных экспериментальных площадок проводится методическая работа по совершенствованию содержания и качества общего образования, готовности педагогов к реализации новых ФГОС. В рамках модернизации общего образования за 2011-2015 гг. 90% руководящих и педагогических работников прошли соответствующие курсы повышения квалификации по внедрению основных образовательных программ общего образования и педагогических технологий нового поколения. Кадровый корпус характеризуется процессом старения педагогических кадров (средний возраст педагогов – 46 лет; 21,6% педагогов в возрасте от 55 лет и выше) и малой долей молодых специалистов (до 30 лет) - 11%.</w:t>
      </w:r>
    </w:p>
    <w:p w:rsidR="00A05E66" w:rsidRPr="00A6331C" w:rsidRDefault="00A05E66" w:rsidP="00DE0DEF">
      <w:pPr>
        <w:pStyle w:val="ConsPlusNormal"/>
        <w:spacing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2. Дошкольное образование</w:t>
      </w:r>
    </w:p>
    <w:p w:rsidR="00A05E66" w:rsidRPr="00A6331C" w:rsidRDefault="00A05E66" w:rsidP="00F562C9">
      <w:pPr>
        <w:spacing w:after="0"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В </w:t>
      </w:r>
      <w:proofErr w:type="spellStart"/>
      <w:r w:rsidRPr="00A6331C">
        <w:rPr>
          <w:rFonts w:ascii="Times New Roman" w:hAnsi="Times New Roman" w:cs="Times New Roman"/>
          <w:sz w:val="24"/>
          <w:szCs w:val="24"/>
        </w:rPr>
        <w:t>Молчановском</w:t>
      </w:r>
      <w:proofErr w:type="spellEnd"/>
      <w:r w:rsidRPr="00A6331C">
        <w:rPr>
          <w:rFonts w:ascii="Times New Roman" w:hAnsi="Times New Roman" w:cs="Times New Roman"/>
          <w:sz w:val="24"/>
          <w:szCs w:val="24"/>
        </w:rPr>
        <w:t xml:space="preserve"> районе функционируют 2 </w:t>
      </w:r>
      <w:proofErr w:type="gramStart"/>
      <w:r w:rsidRPr="00A6331C">
        <w:rPr>
          <w:rFonts w:ascii="Times New Roman" w:hAnsi="Times New Roman" w:cs="Times New Roman"/>
          <w:sz w:val="24"/>
          <w:szCs w:val="24"/>
        </w:rPr>
        <w:t>муниципальных</w:t>
      </w:r>
      <w:proofErr w:type="gramEnd"/>
      <w:r w:rsidRPr="00A6331C">
        <w:rPr>
          <w:rFonts w:ascii="Times New Roman" w:hAnsi="Times New Roman" w:cs="Times New Roman"/>
          <w:sz w:val="24"/>
          <w:szCs w:val="24"/>
        </w:rPr>
        <w:t xml:space="preserve"> дошкольных образовательных учреждения</w:t>
      </w:r>
      <w:r w:rsidR="00CE3EA6">
        <w:rPr>
          <w:rFonts w:ascii="Times New Roman" w:hAnsi="Times New Roman" w:cs="Times New Roman"/>
          <w:sz w:val="24"/>
          <w:szCs w:val="24"/>
        </w:rPr>
        <w:t xml:space="preserve"> (далее – ДОУ)</w:t>
      </w:r>
      <w:r w:rsidRPr="00A6331C">
        <w:rPr>
          <w:rFonts w:ascii="Times New Roman" w:hAnsi="Times New Roman" w:cs="Times New Roman"/>
          <w:sz w:val="24"/>
          <w:szCs w:val="24"/>
        </w:rPr>
        <w:t xml:space="preserve">: МБДОУ детский сад «Ромашка», МБДОУ детский сад «Малыш» </w:t>
      </w:r>
      <w:proofErr w:type="gramStart"/>
      <w:r w:rsidRPr="00A6331C">
        <w:rPr>
          <w:rFonts w:ascii="Times New Roman" w:hAnsi="Times New Roman" w:cs="Times New Roman"/>
          <w:sz w:val="24"/>
          <w:szCs w:val="24"/>
        </w:rPr>
        <w:t>в</w:t>
      </w:r>
      <w:proofErr w:type="gramEnd"/>
      <w:r w:rsidRPr="00A6331C">
        <w:rPr>
          <w:rFonts w:ascii="Times New Roman" w:hAnsi="Times New Roman" w:cs="Times New Roman"/>
          <w:sz w:val="24"/>
          <w:szCs w:val="24"/>
        </w:rPr>
        <w:t xml:space="preserve"> с. Молчаново. Количество воспитанников ДОУ составляет 242 ребенка.</w:t>
      </w:r>
    </w:p>
    <w:p w:rsidR="00A05E66" w:rsidRPr="00A6331C" w:rsidRDefault="00A05E66" w:rsidP="00F562C9">
      <w:pPr>
        <w:spacing w:after="0"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В настоящее время 9 муниципальных общеобразовательных учреждений реализуют основную образовательную программу дошкольного образования. </w:t>
      </w:r>
      <w:proofErr w:type="gramStart"/>
      <w:r w:rsidRPr="00A6331C">
        <w:rPr>
          <w:rFonts w:ascii="Times New Roman" w:hAnsi="Times New Roman" w:cs="Times New Roman"/>
          <w:sz w:val="24"/>
          <w:szCs w:val="24"/>
        </w:rPr>
        <w:t>При них функционируют 15 групп дошкольного образования сокращенного дня (9-10,5 часов) - (</w:t>
      </w:r>
      <w:r w:rsidR="00CE3EA6">
        <w:rPr>
          <w:rFonts w:ascii="Times New Roman" w:hAnsi="Times New Roman" w:cs="Times New Roman"/>
          <w:sz w:val="24"/>
          <w:szCs w:val="24"/>
        </w:rPr>
        <w:t>МАОУ «</w:t>
      </w:r>
      <w:proofErr w:type="spellStart"/>
      <w:r w:rsidR="00CE3EA6">
        <w:rPr>
          <w:rFonts w:ascii="Times New Roman" w:hAnsi="Times New Roman" w:cs="Times New Roman"/>
          <w:sz w:val="24"/>
          <w:szCs w:val="24"/>
        </w:rPr>
        <w:t>Молчановская</w:t>
      </w:r>
      <w:proofErr w:type="spellEnd"/>
      <w:r w:rsidR="00CE3EA6">
        <w:rPr>
          <w:rFonts w:ascii="Times New Roman" w:hAnsi="Times New Roman" w:cs="Times New Roman"/>
          <w:sz w:val="24"/>
          <w:szCs w:val="24"/>
        </w:rPr>
        <w:t xml:space="preserve"> СОШ № </w:t>
      </w:r>
      <w:r w:rsidRPr="00A6331C">
        <w:rPr>
          <w:rFonts w:ascii="Times New Roman" w:hAnsi="Times New Roman" w:cs="Times New Roman"/>
          <w:sz w:val="24"/>
          <w:szCs w:val="24"/>
        </w:rPr>
        <w:t>1</w:t>
      </w:r>
      <w:r w:rsidR="00CE3EA6">
        <w:rPr>
          <w:rFonts w:ascii="Times New Roman" w:hAnsi="Times New Roman" w:cs="Times New Roman"/>
          <w:sz w:val="24"/>
          <w:szCs w:val="24"/>
        </w:rPr>
        <w:t>»</w:t>
      </w:r>
      <w:r w:rsidRPr="00A6331C">
        <w:rPr>
          <w:rFonts w:ascii="Times New Roman" w:hAnsi="Times New Roman" w:cs="Times New Roman"/>
          <w:sz w:val="24"/>
          <w:szCs w:val="24"/>
        </w:rPr>
        <w:t xml:space="preserve"> - 2, </w:t>
      </w:r>
      <w:r w:rsidR="00CE3EA6">
        <w:rPr>
          <w:rFonts w:ascii="Times New Roman" w:hAnsi="Times New Roman" w:cs="Times New Roman"/>
          <w:sz w:val="24"/>
          <w:szCs w:val="24"/>
        </w:rPr>
        <w:t>МАОУ «</w:t>
      </w: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СОШ № 2</w:t>
      </w:r>
      <w:r w:rsidR="00CE3EA6">
        <w:rPr>
          <w:rFonts w:ascii="Times New Roman" w:hAnsi="Times New Roman" w:cs="Times New Roman"/>
          <w:sz w:val="24"/>
          <w:szCs w:val="24"/>
        </w:rPr>
        <w:t>»</w:t>
      </w:r>
      <w:r w:rsidRPr="00A6331C">
        <w:rPr>
          <w:rFonts w:ascii="Times New Roman" w:hAnsi="Times New Roman" w:cs="Times New Roman"/>
          <w:sz w:val="24"/>
          <w:szCs w:val="24"/>
        </w:rPr>
        <w:t xml:space="preserve"> – 5, </w:t>
      </w:r>
      <w:r w:rsidR="00CE3EA6">
        <w:rPr>
          <w:rFonts w:ascii="Times New Roman" w:hAnsi="Times New Roman" w:cs="Times New Roman"/>
          <w:sz w:val="24"/>
          <w:szCs w:val="24"/>
        </w:rPr>
        <w:t>МБОУ «</w:t>
      </w:r>
      <w:proofErr w:type="spellStart"/>
      <w:r w:rsidRPr="00A6331C">
        <w:rPr>
          <w:rFonts w:ascii="Times New Roman" w:hAnsi="Times New Roman" w:cs="Times New Roman"/>
          <w:sz w:val="24"/>
          <w:szCs w:val="24"/>
        </w:rPr>
        <w:t>Могочинская</w:t>
      </w:r>
      <w:proofErr w:type="spellEnd"/>
      <w:r w:rsidRPr="00A6331C">
        <w:rPr>
          <w:rFonts w:ascii="Times New Roman" w:hAnsi="Times New Roman" w:cs="Times New Roman"/>
          <w:sz w:val="24"/>
          <w:szCs w:val="24"/>
        </w:rPr>
        <w:t xml:space="preserve"> СОШ</w:t>
      </w:r>
      <w:r w:rsidR="00CE3EA6">
        <w:rPr>
          <w:rFonts w:ascii="Times New Roman" w:hAnsi="Times New Roman" w:cs="Times New Roman"/>
          <w:sz w:val="24"/>
          <w:szCs w:val="24"/>
        </w:rPr>
        <w:t>»</w:t>
      </w:r>
      <w:r w:rsidRPr="00A6331C">
        <w:rPr>
          <w:rFonts w:ascii="Times New Roman" w:hAnsi="Times New Roman" w:cs="Times New Roman"/>
          <w:sz w:val="24"/>
          <w:szCs w:val="24"/>
        </w:rPr>
        <w:t xml:space="preserve"> -2, </w:t>
      </w:r>
      <w:r w:rsidR="00CE3EA6">
        <w:rPr>
          <w:rFonts w:ascii="Times New Roman" w:hAnsi="Times New Roman" w:cs="Times New Roman"/>
          <w:sz w:val="24"/>
          <w:szCs w:val="24"/>
        </w:rPr>
        <w:t>МБОУ «</w:t>
      </w:r>
      <w:proofErr w:type="spellStart"/>
      <w:r w:rsidRPr="00A6331C">
        <w:rPr>
          <w:rFonts w:ascii="Times New Roman" w:hAnsi="Times New Roman" w:cs="Times New Roman"/>
          <w:sz w:val="24"/>
          <w:szCs w:val="24"/>
        </w:rPr>
        <w:t>Наргинская</w:t>
      </w:r>
      <w:proofErr w:type="spellEnd"/>
      <w:r w:rsidRPr="00A6331C">
        <w:rPr>
          <w:rFonts w:ascii="Times New Roman" w:hAnsi="Times New Roman" w:cs="Times New Roman"/>
          <w:sz w:val="24"/>
          <w:szCs w:val="24"/>
        </w:rPr>
        <w:t xml:space="preserve"> СОШ</w:t>
      </w:r>
      <w:r w:rsidR="00CE3EA6">
        <w:rPr>
          <w:rFonts w:ascii="Times New Roman" w:hAnsi="Times New Roman" w:cs="Times New Roman"/>
          <w:sz w:val="24"/>
          <w:szCs w:val="24"/>
        </w:rPr>
        <w:t>»</w:t>
      </w:r>
      <w:r w:rsidRPr="00A6331C">
        <w:rPr>
          <w:rFonts w:ascii="Times New Roman" w:hAnsi="Times New Roman" w:cs="Times New Roman"/>
          <w:sz w:val="24"/>
          <w:szCs w:val="24"/>
        </w:rPr>
        <w:t xml:space="preserve"> -2, </w:t>
      </w:r>
      <w:r w:rsidR="00CE3EA6">
        <w:rPr>
          <w:rFonts w:ascii="Times New Roman" w:hAnsi="Times New Roman" w:cs="Times New Roman"/>
          <w:sz w:val="24"/>
          <w:szCs w:val="24"/>
        </w:rPr>
        <w:t>МБОУ «</w:t>
      </w:r>
      <w:proofErr w:type="spellStart"/>
      <w:r w:rsidRPr="00A6331C">
        <w:rPr>
          <w:rFonts w:ascii="Times New Roman" w:hAnsi="Times New Roman" w:cs="Times New Roman"/>
          <w:sz w:val="24"/>
          <w:szCs w:val="24"/>
        </w:rPr>
        <w:t>Сарафановская</w:t>
      </w:r>
      <w:proofErr w:type="spellEnd"/>
      <w:r w:rsidRPr="00A6331C">
        <w:rPr>
          <w:rFonts w:ascii="Times New Roman" w:hAnsi="Times New Roman" w:cs="Times New Roman"/>
          <w:sz w:val="24"/>
          <w:szCs w:val="24"/>
        </w:rPr>
        <w:t xml:space="preserve"> СОШ</w:t>
      </w:r>
      <w:r w:rsidR="00CE3EA6">
        <w:rPr>
          <w:rFonts w:ascii="Times New Roman" w:hAnsi="Times New Roman" w:cs="Times New Roman"/>
          <w:sz w:val="24"/>
          <w:szCs w:val="24"/>
        </w:rPr>
        <w:t>»</w:t>
      </w:r>
      <w:r w:rsidRPr="00A6331C">
        <w:rPr>
          <w:rFonts w:ascii="Times New Roman" w:hAnsi="Times New Roman" w:cs="Times New Roman"/>
          <w:sz w:val="24"/>
          <w:szCs w:val="24"/>
        </w:rPr>
        <w:t xml:space="preserve"> – 1, </w:t>
      </w:r>
      <w:r w:rsidR="00CE3EA6">
        <w:rPr>
          <w:rFonts w:ascii="Times New Roman" w:hAnsi="Times New Roman" w:cs="Times New Roman"/>
          <w:sz w:val="24"/>
          <w:szCs w:val="24"/>
        </w:rPr>
        <w:t>МАОУ «</w:t>
      </w:r>
      <w:proofErr w:type="spellStart"/>
      <w:r w:rsidRPr="00A6331C">
        <w:rPr>
          <w:rFonts w:ascii="Times New Roman" w:hAnsi="Times New Roman" w:cs="Times New Roman"/>
          <w:sz w:val="24"/>
          <w:szCs w:val="24"/>
        </w:rPr>
        <w:t>Тунгусовская</w:t>
      </w:r>
      <w:proofErr w:type="spellEnd"/>
      <w:r w:rsidRPr="00A6331C">
        <w:rPr>
          <w:rFonts w:ascii="Times New Roman" w:hAnsi="Times New Roman" w:cs="Times New Roman"/>
          <w:sz w:val="24"/>
          <w:szCs w:val="24"/>
        </w:rPr>
        <w:t xml:space="preserve"> СОШ</w:t>
      </w:r>
      <w:r w:rsidR="00CE3EA6">
        <w:rPr>
          <w:rFonts w:ascii="Times New Roman" w:hAnsi="Times New Roman" w:cs="Times New Roman"/>
          <w:sz w:val="24"/>
          <w:szCs w:val="24"/>
        </w:rPr>
        <w:t>»</w:t>
      </w:r>
      <w:r w:rsidRPr="00A6331C">
        <w:rPr>
          <w:rFonts w:ascii="Times New Roman" w:hAnsi="Times New Roman" w:cs="Times New Roman"/>
          <w:sz w:val="24"/>
          <w:szCs w:val="24"/>
        </w:rPr>
        <w:t xml:space="preserve">- 1, </w:t>
      </w:r>
      <w:r w:rsidR="00CE3EA6">
        <w:rPr>
          <w:rFonts w:ascii="Times New Roman" w:hAnsi="Times New Roman" w:cs="Times New Roman"/>
          <w:sz w:val="24"/>
          <w:szCs w:val="24"/>
        </w:rPr>
        <w:t>МАОУ «</w:t>
      </w:r>
      <w:proofErr w:type="spellStart"/>
      <w:r w:rsidRPr="00A6331C">
        <w:rPr>
          <w:rFonts w:ascii="Times New Roman" w:hAnsi="Times New Roman" w:cs="Times New Roman"/>
          <w:sz w:val="24"/>
          <w:szCs w:val="24"/>
        </w:rPr>
        <w:t>Сулзатская</w:t>
      </w:r>
      <w:proofErr w:type="spellEnd"/>
      <w:r w:rsidRPr="00A6331C">
        <w:rPr>
          <w:rFonts w:ascii="Times New Roman" w:hAnsi="Times New Roman" w:cs="Times New Roman"/>
          <w:sz w:val="24"/>
          <w:szCs w:val="24"/>
        </w:rPr>
        <w:t xml:space="preserve"> СОШ</w:t>
      </w:r>
      <w:r w:rsidR="00CE3EA6">
        <w:rPr>
          <w:rFonts w:ascii="Times New Roman" w:hAnsi="Times New Roman" w:cs="Times New Roman"/>
          <w:sz w:val="24"/>
          <w:szCs w:val="24"/>
        </w:rPr>
        <w:t>»</w:t>
      </w:r>
      <w:r w:rsidRPr="00A6331C">
        <w:rPr>
          <w:rFonts w:ascii="Times New Roman" w:hAnsi="Times New Roman" w:cs="Times New Roman"/>
          <w:sz w:val="24"/>
          <w:szCs w:val="24"/>
        </w:rPr>
        <w:t xml:space="preserve"> – 1, </w:t>
      </w:r>
      <w:r w:rsidR="00CE3EA6">
        <w:rPr>
          <w:rFonts w:ascii="Times New Roman" w:hAnsi="Times New Roman" w:cs="Times New Roman"/>
          <w:sz w:val="24"/>
          <w:szCs w:val="24"/>
        </w:rPr>
        <w:t>МАОУ «</w:t>
      </w:r>
      <w:proofErr w:type="spellStart"/>
      <w:r w:rsidRPr="00A6331C">
        <w:rPr>
          <w:rFonts w:ascii="Times New Roman" w:hAnsi="Times New Roman" w:cs="Times New Roman"/>
          <w:sz w:val="24"/>
          <w:szCs w:val="24"/>
        </w:rPr>
        <w:t>Суйгинская</w:t>
      </w:r>
      <w:proofErr w:type="spellEnd"/>
      <w:r w:rsidRPr="00A6331C">
        <w:rPr>
          <w:rFonts w:ascii="Times New Roman" w:hAnsi="Times New Roman" w:cs="Times New Roman"/>
          <w:sz w:val="24"/>
          <w:szCs w:val="24"/>
        </w:rPr>
        <w:t xml:space="preserve"> СОШ</w:t>
      </w:r>
      <w:r w:rsidR="00CE3EA6">
        <w:rPr>
          <w:rFonts w:ascii="Times New Roman" w:hAnsi="Times New Roman" w:cs="Times New Roman"/>
          <w:sz w:val="24"/>
          <w:szCs w:val="24"/>
        </w:rPr>
        <w:t>»</w:t>
      </w:r>
      <w:r w:rsidRPr="00A6331C">
        <w:rPr>
          <w:rFonts w:ascii="Times New Roman" w:hAnsi="Times New Roman" w:cs="Times New Roman"/>
          <w:sz w:val="24"/>
          <w:szCs w:val="24"/>
        </w:rPr>
        <w:t xml:space="preserve"> - 1) и 9 групп  кратковременного пребывания детей (3-5 часов).</w:t>
      </w:r>
      <w:proofErr w:type="gramEnd"/>
      <w:r w:rsidRPr="00A6331C">
        <w:rPr>
          <w:rFonts w:ascii="Times New Roman" w:hAnsi="Times New Roman" w:cs="Times New Roman"/>
          <w:sz w:val="24"/>
          <w:szCs w:val="24"/>
        </w:rPr>
        <w:t xml:space="preserve"> Численность воспитанников </w:t>
      </w:r>
      <w:r w:rsidR="00CE3EA6">
        <w:rPr>
          <w:rFonts w:ascii="Times New Roman" w:hAnsi="Times New Roman" w:cs="Times New Roman"/>
          <w:sz w:val="24"/>
          <w:szCs w:val="24"/>
        </w:rPr>
        <w:t xml:space="preserve">групп дошкольного образования (далее – </w:t>
      </w:r>
      <w:r w:rsidRPr="00A6331C">
        <w:rPr>
          <w:rFonts w:ascii="Times New Roman" w:hAnsi="Times New Roman" w:cs="Times New Roman"/>
          <w:sz w:val="24"/>
          <w:szCs w:val="24"/>
        </w:rPr>
        <w:t>ГДО</w:t>
      </w:r>
      <w:r w:rsidR="00CE3EA6">
        <w:rPr>
          <w:rFonts w:ascii="Times New Roman" w:hAnsi="Times New Roman" w:cs="Times New Roman"/>
          <w:sz w:val="24"/>
          <w:szCs w:val="24"/>
        </w:rPr>
        <w:t>)</w:t>
      </w:r>
      <w:r w:rsidRPr="00A6331C">
        <w:rPr>
          <w:rFonts w:ascii="Times New Roman" w:hAnsi="Times New Roman" w:cs="Times New Roman"/>
          <w:sz w:val="24"/>
          <w:szCs w:val="24"/>
        </w:rPr>
        <w:t xml:space="preserve"> при школах – 390 детей.</w:t>
      </w:r>
    </w:p>
    <w:p w:rsidR="00A05E66" w:rsidRPr="00A6331C" w:rsidRDefault="00A05E66" w:rsidP="00F562C9">
      <w:pPr>
        <w:spacing w:after="0"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Общая численность детей дошкольного возраста, посещающих образовательные учреждения, реализующие основную общеобразовательную программу дошкольного образования, составляет 659 человека. </w:t>
      </w:r>
    </w:p>
    <w:p w:rsidR="00A05E66" w:rsidRPr="00A6331C" w:rsidRDefault="00A05E66" w:rsidP="00F562C9">
      <w:pPr>
        <w:spacing w:after="0"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В условиях дефицита мест в дошкольных образовательных учреждениях особую значимость приобретает проблема создания равных условий для образования максимально возможного числа детей дошкольного возраста. Для решения данного вопроса было обеспечено внедрение различных моделей получения дошкольного образования, что позволило увеличить количество детей, охваченных кроме ДОУ, другими формами дошкольного образования, со 130 детей в 2009 году до 390 в 2015 году, а именно:</w:t>
      </w:r>
    </w:p>
    <w:p w:rsidR="00A05E66" w:rsidRPr="00A6331C" w:rsidRDefault="00A05E66" w:rsidP="00F562C9">
      <w:pPr>
        <w:spacing w:after="0"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 организация </w:t>
      </w:r>
      <w:proofErr w:type="spellStart"/>
      <w:r w:rsidRPr="00A6331C">
        <w:rPr>
          <w:rFonts w:ascii="Times New Roman" w:hAnsi="Times New Roman" w:cs="Times New Roman"/>
          <w:sz w:val="24"/>
          <w:szCs w:val="24"/>
        </w:rPr>
        <w:t>предшкольного</w:t>
      </w:r>
      <w:proofErr w:type="spellEnd"/>
      <w:r w:rsidRPr="00A6331C">
        <w:rPr>
          <w:rFonts w:ascii="Times New Roman" w:hAnsi="Times New Roman" w:cs="Times New Roman"/>
          <w:sz w:val="24"/>
          <w:szCs w:val="24"/>
        </w:rPr>
        <w:t xml:space="preserve"> образования в группах дошкольного образования кратковременного пребывания детей. Для обеспечения равных стартовых возможностей детям из разных социальных групп и слоев населения при поступлении в школу, получения качественного дошкольного образования детьми старшего дошкольного возраста, не охваченными дошкольным образованием, в 9 общеобразовательных учреждениях района подготовлены условия для функционирования ГДО для детей 5-7 лет – 136 воспитанников.</w:t>
      </w:r>
    </w:p>
    <w:p w:rsidR="00A05E66" w:rsidRPr="00A6331C" w:rsidRDefault="00A05E66" w:rsidP="00F562C9">
      <w:pPr>
        <w:spacing w:after="0"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 </w:t>
      </w:r>
      <w:proofErr w:type="gramStart"/>
      <w:r w:rsidRPr="00A6331C">
        <w:rPr>
          <w:rFonts w:ascii="Times New Roman" w:hAnsi="Times New Roman" w:cs="Times New Roman"/>
          <w:sz w:val="24"/>
          <w:szCs w:val="24"/>
        </w:rPr>
        <w:t>о</w:t>
      </w:r>
      <w:proofErr w:type="gramEnd"/>
      <w:r w:rsidRPr="00A6331C">
        <w:rPr>
          <w:rFonts w:ascii="Times New Roman" w:hAnsi="Times New Roman" w:cs="Times New Roman"/>
          <w:sz w:val="24"/>
          <w:szCs w:val="24"/>
        </w:rPr>
        <w:t xml:space="preserve">рганизация групп дошкольного образования сокращенного дня для детей от 2 лет. В 8 общеобразовательных учреждениях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функционируют 15 групп сокращенного дня – 254 ребенка.</w:t>
      </w:r>
    </w:p>
    <w:p w:rsidR="00A05E66" w:rsidRPr="00A6331C" w:rsidRDefault="00A05E66" w:rsidP="00F562C9">
      <w:pPr>
        <w:spacing w:after="0" w:line="20" w:lineRule="atLeast"/>
        <w:ind w:firstLine="567"/>
        <w:jc w:val="both"/>
        <w:rPr>
          <w:rFonts w:ascii="Times New Roman" w:hAnsi="Times New Roman" w:cs="Times New Roman"/>
          <w:color w:val="000000"/>
          <w:sz w:val="24"/>
          <w:szCs w:val="24"/>
          <w:shd w:val="clear" w:color="auto" w:fill="FFFFFF"/>
        </w:rPr>
      </w:pPr>
      <w:r w:rsidRPr="00A6331C">
        <w:rPr>
          <w:rFonts w:ascii="Times New Roman" w:hAnsi="Times New Roman" w:cs="Times New Roman"/>
          <w:color w:val="000000"/>
          <w:sz w:val="24"/>
          <w:szCs w:val="24"/>
          <w:shd w:val="clear" w:color="auto" w:fill="FFFFFF"/>
        </w:rPr>
        <w:t>Современные подходы к организации образовательного процесса требуют пересмотра традиционных технологий, которые не всегда являются эффективными в достижении цели социальной успешности дошкольников на следующей ступени образования.</w:t>
      </w:r>
    </w:p>
    <w:p w:rsidR="00A05E66" w:rsidRPr="00A6331C" w:rsidRDefault="00A05E66" w:rsidP="00F562C9">
      <w:pPr>
        <w:spacing w:after="0" w:line="20" w:lineRule="atLeast"/>
        <w:ind w:firstLine="567"/>
        <w:jc w:val="both"/>
        <w:rPr>
          <w:rFonts w:ascii="Times New Roman" w:hAnsi="Times New Roman" w:cs="Times New Roman"/>
          <w:color w:val="000000"/>
          <w:sz w:val="24"/>
          <w:szCs w:val="24"/>
          <w:bdr w:val="none" w:sz="0" w:space="0" w:color="auto" w:frame="1"/>
          <w:shd w:val="clear" w:color="auto" w:fill="FFFFFF"/>
        </w:rPr>
      </w:pPr>
      <w:r w:rsidRPr="00A6331C">
        <w:rPr>
          <w:rFonts w:ascii="Times New Roman" w:hAnsi="Times New Roman" w:cs="Times New Roman"/>
          <w:color w:val="000000"/>
          <w:sz w:val="24"/>
          <w:szCs w:val="24"/>
        </w:rPr>
        <w:lastRenderedPageBreak/>
        <w:t>П</w:t>
      </w:r>
      <w:r w:rsidRPr="00A6331C">
        <w:rPr>
          <w:rFonts w:ascii="Times New Roman" w:hAnsi="Times New Roman" w:cs="Times New Roman"/>
          <w:color w:val="000000"/>
          <w:sz w:val="24"/>
          <w:szCs w:val="24"/>
          <w:bdr w:val="none" w:sz="0" w:space="0" w:color="auto" w:frame="1"/>
          <w:shd w:val="clear" w:color="auto" w:fill="FFFFFF"/>
        </w:rPr>
        <w:t xml:space="preserve">риказом </w:t>
      </w:r>
      <w:proofErr w:type="spellStart"/>
      <w:r w:rsidRPr="00A6331C">
        <w:rPr>
          <w:rFonts w:ascii="Times New Roman" w:hAnsi="Times New Roman" w:cs="Times New Roman"/>
          <w:color w:val="000000"/>
          <w:sz w:val="24"/>
          <w:szCs w:val="24"/>
          <w:bdr w:val="none" w:sz="0" w:space="0" w:color="auto" w:frame="1"/>
          <w:shd w:val="clear" w:color="auto" w:fill="FFFFFF"/>
        </w:rPr>
        <w:t>Минобрнауки</w:t>
      </w:r>
      <w:proofErr w:type="spellEnd"/>
      <w:r w:rsidRPr="00A6331C">
        <w:rPr>
          <w:rFonts w:ascii="Times New Roman" w:hAnsi="Times New Roman" w:cs="Times New Roman"/>
          <w:color w:val="000000"/>
          <w:sz w:val="24"/>
          <w:szCs w:val="24"/>
          <w:bdr w:val="none" w:sz="0" w:space="0" w:color="auto" w:frame="1"/>
          <w:shd w:val="clear" w:color="auto" w:fill="FFFFFF"/>
        </w:rPr>
        <w:t xml:space="preserve"> России от 17.10.2013 № 1155 утвержден Федеральный государственный образовательный стандарт дошкольного образования, который предполагает организацию соответствующих мероприятий на разных уровнях – федеральном, региональном, учредителя образовательной организации.</w:t>
      </w:r>
    </w:p>
    <w:p w:rsidR="00A05E66" w:rsidRPr="00A6331C" w:rsidRDefault="00A05E66" w:rsidP="00F562C9">
      <w:pPr>
        <w:spacing w:after="0" w:line="20" w:lineRule="atLeast"/>
        <w:ind w:firstLine="567"/>
        <w:jc w:val="both"/>
        <w:rPr>
          <w:rFonts w:ascii="Times New Roman" w:hAnsi="Times New Roman" w:cs="Times New Roman"/>
          <w:color w:val="000000"/>
          <w:sz w:val="24"/>
          <w:szCs w:val="24"/>
        </w:rPr>
      </w:pPr>
      <w:r w:rsidRPr="00A6331C">
        <w:rPr>
          <w:rFonts w:ascii="Times New Roman" w:hAnsi="Times New Roman" w:cs="Times New Roman"/>
          <w:color w:val="000000"/>
          <w:sz w:val="24"/>
          <w:szCs w:val="24"/>
          <w:shd w:val="clear" w:color="auto" w:fill="FFFFFF"/>
        </w:rPr>
        <w:t>С введением ФГОС повышается статус дошкольного образования и его значимость. В детских садах должны работать квалифицированные педагоги с соответствующим образованием, для этого в районе созданы условия для повышения их профессионального уровня в новых условиях.</w:t>
      </w:r>
    </w:p>
    <w:p w:rsidR="00A05E66" w:rsidRPr="00A6331C" w:rsidRDefault="00A05E66" w:rsidP="006F0666">
      <w:pPr>
        <w:spacing w:after="0" w:line="20" w:lineRule="atLeast"/>
        <w:ind w:firstLine="491"/>
        <w:jc w:val="both"/>
        <w:rPr>
          <w:rFonts w:ascii="Times New Roman" w:hAnsi="Times New Roman" w:cs="Times New Roman"/>
          <w:color w:val="000000"/>
          <w:sz w:val="24"/>
          <w:szCs w:val="24"/>
        </w:rPr>
      </w:pPr>
      <w:r w:rsidRPr="00A6331C">
        <w:rPr>
          <w:rFonts w:ascii="Times New Roman" w:hAnsi="Times New Roman" w:cs="Times New Roman"/>
          <w:color w:val="000000"/>
          <w:sz w:val="24"/>
          <w:szCs w:val="24"/>
        </w:rPr>
        <w:t>Требования к современному педагогу изменяются и усложняются. Повышаются требования к профессиональной компетентности педагогов, уровень которой отражает соответствующая квалификационная категория, присвоенная или подтвержденная в процессе аттестации. Образовательный процесс в образовательных учреждениях района, реализующих программу дошкольного образования, осуществляют 52 педагога, из них имеют высшую и первую категорию 29 педагогов – 55,8 % от общего числа педагогов, 2 категорию имеют 8 педагогов – 15,4%, без категории - 15 педагогов – 28,8%.</w:t>
      </w:r>
    </w:p>
    <w:p w:rsidR="00A05E66" w:rsidRPr="00A6331C" w:rsidRDefault="00A05E66" w:rsidP="006F0666">
      <w:pPr>
        <w:pStyle w:val="ConsPlusNormal"/>
        <w:spacing w:line="20" w:lineRule="atLeast"/>
        <w:ind w:firstLine="567"/>
        <w:jc w:val="both"/>
        <w:rPr>
          <w:rFonts w:ascii="Times New Roman" w:hAnsi="Times New Roman" w:cs="Times New Roman"/>
          <w:color w:val="000000"/>
          <w:sz w:val="24"/>
          <w:szCs w:val="24"/>
        </w:rPr>
      </w:pPr>
      <w:r w:rsidRPr="00A6331C">
        <w:rPr>
          <w:rFonts w:ascii="Times New Roman" w:hAnsi="Times New Roman" w:cs="Times New Roman"/>
          <w:color w:val="000000"/>
          <w:sz w:val="24"/>
          <w:szCs w:val="24"/>
        </w:rPr>
        <w:t>Педагогические коллективы активно принимают участие в различных мероприятиях, конкурсах «Воспитатель года», районных методических объединениях, что имеет для личности педагога важное социально-профессиональное, профессионально - педагогическое и психологическое значение.</w:t>
      </w:r>
    </w:p>
    <w:p w:rsidR="00A05E66" w:rsidRPr="00A6331C" w:rsidRDefault="00A05E66" w:rsidP="006F0666">
      <w:pPr>
        <w:pStyle w:val="ConsPlusNormal"/>
        <w:spacing w:line="20" w:lineRule="atLeast"/>
        <w:ind w:firstLine="567"/>
        <w:jc w:val="both"/>
        <w:rPr>
          <w:rFonts w:ascii="Times New Roman" w:hAnsi="Times New Roman" w:cs="Times New Roman"/>
          <w:color w:val="000000"/>
          <w:sz w:val="24"/>
          <w:szCs w:val="24"/>
        </w:rPr>
      </w:pPr>
      <w:r w:rsidRPr="00A6331C">
        <w:rPr>
          <w:rFonts w:ascii="Times New Roman" w:hAnsi="Times New Roman" w:cs="Times New Roman"/>
          <w:color w:val="000000"/>
          <w:sz w:val="24"/>
          <w:szCs w:val="24"/>
        </w:rPr>
        <w:t>3. Дополнительное образование</w:t>
      </w:r>
    </w:p>
    <w:p w:rsidR="00A05E66" w:rsidRPr="00A6331C" w:rsidRDefault="00A05E66" w:rsidP="006F0666">
      <w:pPr>
        <w:pStyle w:val="ConsPlusNormal"/>
        <w:spacing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Программы дополнительного образования на территории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реализуются двумя учреждениями дополнительного образования: МБОУ </w:t>
      </w:r>
      <w:proofErr w:type="gramStart"/>
      <w:r w:rsidRPr="00A6331C">
        <w:rPr>
          <w:rFonts w:ascii="Times New Roman" w:hAnsi="Times New Roman" w:cs="Times New Roman"/>
          <w:sz w:val="24"/>
          <w:szCs w:val="24"/>
        </w:rPr>
        <w:t>ДО</w:t>
      </w:r>
      <w:proofErr w:type="gramEnd"/>
      <w:r w:rsidRPr="00A6331C">
        <w:rPr>
          <w:rFonts w:ascii="Times New Roman" w:hAnsi="Times New Roman" w:cs="Times New Roman"/>
          <w:sz w:val="24"/>
          <w:szCs w:val="24"/>
        </w:rPr>
        <w:t xml:space="preserve"> «</w:t>
      </w:r>
      <w:proofErr w:type="gramStart"/>
      <w:r w:rsidRPr="00A6331C">
        <w:rPr>
          <w:rFonts w:ascii="Times New Roman" w:hAnsi="Times New Roman" w:cs="Times New Roman"/>
          <w:sz w:val="24"/>
          <w:szCs w:val="24"/>
        </w:rPr>
        <w:t>Дом</w:t>
      </w:r>
      <w:proofErr w:type="gramEnd"/>
      <w:r w:rsidRPr="00A6331C">
        <w:rPr>
          <w:rFonts w:ascii="Times New Roman" w:hAnsi="Times New Roman" w:cs="Times New Roman"/>
          <w:sz w:val="24"/>
          <w:szCs w:val="24"/>
        </w:rPr>
        <w:t xml:space="preserve"> детского творчества» с. Молчанова и МАОУ ДО «</w:t>
      </w: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w:t>
      </w:r>
      <w:proofErr w:type="spellStart"/>
      <w:r w:rsidRPr="00A6331C">
        <w:rPr>
          <w:rFonts w:ascii="Times New Roman" w:hAnsi="Times New Roman" w:cs="Times New Roman"/>
          <w:sz w:val="24"/>
          <w:szCs w:val="24"/>
        </w:rPr>
        <w:t>детско</w:t>
      </w:r>
      <w:proofErr w:type="spellEnd"/>
      <w:r w:rsidRPr="00A6331C">
        <w:rPr>
          <w:rFonts w:ascii="Times New Roman" w:hAnsi="Times New Roman" w:cs="Times New Roman"/>
          <w:sz w:val="24"/>
          <w:szCs w:val="24"/>
        </w:rPr>
        <w:t xml:space="preserve"> – юношеская спортивная школа». </w:t>
      </w:r>
    </w:p>
    <w:p w:rsidR="00A05E66" w:rsidRPr="00A6331C" w:rsidRDefault="00A05E66" w:rsidP="00260D85">
      <w:pPr>
        <w:tabs>
          <w:tab w:val="left" w:pos="567"/>
        </w:tabs>
        <w:spacing w:after="0" w:line="240" w:lineRule="auto"/>
        <w:ind w:firstLine="567"/>
        <w:jc w:val="both"/>
        <w:rPr>
          <w:rFonts w:ascii="Times New Roman" w:hAnsi="Times New Roman" w:cs="Times New Roman"/>
          <w:sz w:val="24"/>
          <w:szCs w:val="24"/>
        </w:rPr>
      </w:pPr>
      <w:r w:rsidRPr="00A6331C">
        <w:rPr>
          <w:rFonts w:ascii="Times New Roman" w:hAnsi="Times New Roman" w:cs="Times New Roman"/>
          <w:sz w:val="24"/>
          <w:szCs w:val="24"/>
        </w:rPr>
        <w:t>Муниципальное бюджетное образовательное учреждение дополнительного образования «Дом детского творчества» с. Молчанова Томской области является многопрофильным образовательным учреждением дополнительного образования.</w:t>
      </w:r>
    </w:p>
    <w:p w:rsidR="00A05E66" w:rsidRPr="00A6331C" w:rsidRDefault="00A05E66" w:rsidP="00260D85">
      <w:pPr>
        <w:tabs>
          <w:tab w:val="left" w:pos="567"/>
        </w:tabs>
        <w:spacing w:after="0" w:line="240" w:lineRule="auto"/>
        <w:ind w:firstLine="567"/>
        <w:jc w:val="both"/>
        <w:rPr>
          <w:rFonts w:ascii="Times New Roman" w:hAnsi="Times New Roman" w:cs="Times New Roman"/>
          <w:sz w:val="24"/>
          <w:szCs w:val="24"/>
        </w:rPr>
      </w:pPr>
      <w:r w:rsidRPr="00A6331C">
        <w:rPr>
          <w:rFonts w:ascii="Times New Roman" w:hAnsi="Times New Roman" w:cs="Times New Roman"/>
          <w:sz w:val="24"/>
          <w:szCs w:val="24"/>
        </w:rPr>
        <w:t>МБОУ ДО «Дом детского творчества» осуществляет образовательную деятельность по дополнительным общеобразовательным программам следующих направлений:</w:t>
      </w:r>
      <w:r w:rsidR="00FF0853">
        <w:rPr>
          <w:rFonts w:ascii="Times New Roman" w:hAnsi="Times New Roman" w:cs="Times New Roman"/>
          <w:sz w:val="24"/>
          <w:szCs w:val="24"/>
        </w:rPr>
        <w:t xml:space="preserve"> </w:t>
      </w:r>
      <w:proofErr w:type="gramStart"/>
      <w:r w:rsidR="00FF0853">
        <w:rPr>
          <w:rFonts w:ascii="Times New Roman" w:hAnsi="Times New Roman" w:cs="Times New Roman"/>
          <w:sz w:val="24"/>
          <w:szCs w:val="24"/>
        </w:rPr>
        <w:t>художественному</w:t>
      </w:r>
      <w:proofErr w:type="gramEnd"/>
      <w:r w:rsidR="00FF0853">
        <w:rPr>
          <w:rFonts w:ascii="Times New Roman" w:hAnsi="Times New Roman" w:cs="Times New Roman"/>
          <w:sz w:val="24"/>
          <w:szCs w:val="24"/>
        </w:rPr>
        <w:t>, естественно–</w:t>
      </w:r>
      <w:r w:rsidRPr="00A6331C">
        <w:rPr>
          <w:rFonts w:ascii="Times New Roman" w:hAnsi="Times New Roman" w:cs="Times New Roman"/>
          <w:sz w:val="24"/>
          <w:szCs w:val="24"/>
        </w:rPr>
        <w:t>научному, туристско-краеведческому, во</w:t>
      </w:r>
      <w:r w:rsidR="00FF0853">
        <w:rPr>
          <w:rFonts w:ascii="Times New Roman" w:hAnsi="Times New Roman" w:cs="Times New Roman"/>
          <w:sz w:val="24"/>
          <w:szCs w:val="24"/>
        </w:rPr>
        <w:t>енно-патриотическому, социально–</w:t>
      </w:r>
      <w:r w:rsidRPr="00A6331C">
        <w:rPr>
          <w:rFonts w:ascii="Times New Roman" w:hAnsi="Times New Roman" w:cs="Times New Roman"/>
          <w:sz w:val="24"/>
          <w:szCs w:val="24"/>
        </w:rPr>
        <w:t xml:space="preserve">педагогическому, техническому. </w:t>
      </w:r>
    </w:p>
    <w:p w:rsidR="00A05E66" w:rsidRPr="00A6331C" w:rsidRDefault="00A05E66" w:rsidP="00260D85">
      <w:pPr>
        <w:spacing w:after="0" w:line="240" w:lineRule="auto"/>
        <w:ind w:firstLine="708"/>
        <w:jc w:val="both"/>
        <w:rPr>
          <w:rFonts w:ascii="Times New Roman" w:hAnsi="Times New Roman" w:cs="Times New Roman"/>
          <w:sz w:val="24"/>
          <w:szCs w:val="24"/>
        </w:rPr>
      </w:pPr>
      <w:r w:rsidRPr="00A6331C">
        <w:rPr>
          <w:rFonts w:ascii="Times New Roman" w:hAnsi="Times New Roman" w:cs="Times New Roman"/>
          <w:sz w:val="24"/>
          <w:szCs w:val="24"/>
        </w:rPr>
        <w:t>Приоритетными направлениями деятельности учреждения являются:</w:t>
      </w:r>
    </w:p>
    <w:p w:rsidR="00A05E66" w:rsidRPr="00A6331C" w:rsidRDefault="00A05E66" w:rsidP="00260D85">
      <w:pPr>
        <w:pStyle w:val="1"/>
        <w:spacing w:after="0" w:line="240" w:lineRule="auto"/>
        <w:ind w:left="0"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 обновление содержания образовательного процесса, направленного на более полное удовлетворение образовательных потребностей, реализация дополнительных общеобразовательных программ в рамках реализации Федерального государственного образовательного стандарта на базе школ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w:t>
      </w:r>
    </w:p>
    <w:p w:rsidR="00A05E66" w:rsidRPr="00A6331C" w:rsidRDefault="00A05E66" w:rsidP="00260D85">
      <w:pPr>
        <w:pStyle w:val="1"/>
        <w:spacing w:after="0" w:line="240" w:lineRule="auto"/>
        <w:ind w:left="0" w:firstLine="567"/>
        <w:jc w:val="both"/>
        <w:rPr>
          <w:rFonts w:ascii="Times New Roman" w:hAnsi="Times New Roman" w:cs="Times New Roman"/>
          <w:sz w:val="24"/>
          <w:szCs w:val="24"/>
        </w:rPr>
      </w:pPr>
      <w:r w:rsidRPr="00A6331C">
        <w:rPr>
          <w:rFonts w:ascii="Times New Roman" w:hAnsi="Times New Roman" w:cs="Times New Roman"/>
          <w:sz w:val="24"/>
          <w:szCs w:val="24"/>
        </w:rPr>
        <w:t>- совершенствование программного обеспечения, направленного на более широкое использование в образовательном процессе информационно-коммуникационных технологий, методов проектной и исследовательской деятельности;</w:t>
      </w:r>
    </w:p>
    <w:p w:rsidR="00A05E66" w:rsidRPr="00A6331C" w:rsidRDefault="00A05E66" w:rsidP="00260D85">
      <w:pPr>
        <w:pStyle w:val="1"/>
        <w:spacing w:after="0" w:line="240" w:lineRule="auto"/>
        <w:ind w:left="0" w:firstLine="567"/>
        <w:jc w:val="both"/>
        <w:rPr>
          <w:rFonts w:ascii="Times New Roman" w:hAnsi="Times New Roman" w:cs="Times New Roman"/>
          <w:sz w:val="24"/>
          <w:szCs w:val="24"/>
        </w:rPr>
      </w:pPr>
      <w:r w:rsidRPr="00A6331C">
        <w:rPr>
          <w:rFonts w:ascii="Times New Roman" w:hAnsi="Times New Roman" w:cs="Times New Roman"/>
          <w:sz w:val="24"/>
          <w:szCs w:val="24"/>
        </w:rPr>
        <w:t>- создание необходимых условий для совместного творчества обучающихся Дома детского творчества и родителей;</w:t>
      </w:r>
    </w:p>
    <w:p w:rsidR="00A05E66" w:rsidRPr="00A6331C" w:rsidRDefault="00A05E66" w:rsidP="00260D85">
      <w:pPr>
        <w:pStyle w:val="1"/>
        <w:spacing w:after="0" w:line="240" w:lineRule="auto"/>
        <w:ind w:left="0" w:firstLine="567"/>
        <w:jc w:val="both"/>
        <w:rPr>
          <w:rFonts w:ascii="Times New Roman" w:hAnsi="Times New Roman" w:cs="Times New Roman"/>
          <w:sz w:val="24"/>
          <w:szCs w:val="24"/>
        </w:rPr>
      </w:pPr>
      <w:r w:rsidRPr="00A6331C">
        <w:rPr>
          <w:rFonts w:ascii="Times New Roman" w:hAnsi="Times New Roman" w:cs="Times New Roman"/>
          <w:sz w:val="24"/>
          <w:szCs w:val="24"/>
        </w:rPr>
        <w:t>- представление результатов деятельности объединений на различных уровнях, обеспечение ситуации успешности каждому обучающемуся.</w:t>
      </w:r>
    </w:p>
    <w:p w:rsidR="00A05E66" w:rsidRPr="00A6331C" w:rsidRDefault="00A05E66" w:rsidP="00E90AA7">
      <w:pPr>
        <w:spacing w:after="0" w:line="240" w:lineRule="auto"/>
        <w:ind w:firstLine="567"/>
        <w:jc w:val="both"/>
        <w:rPr>
          <w:rFonts w:ascii="Times New Roman" w:hAnsi="Times New Roman" w:cs="Times New Roman"/>
          <w:sz w:val="24"/>
          <w:szCs w:val="24"/>
        </w:rPr>
      </w:pPr>
      <w:proofErr w:type="gramStart"/>
      <w:r w:rsidRPr="00A6331C">
        <w:rPr>
          <w:rFonts w:ascii="Times New Roman" w:hAnsi="Times New Roman" w:cs="Times New Roman"/>
          <w:sz w:val="24"/>
          <w:szCs w:val="24"/>
        </w:rPr>
        <w:t>Муниципальное автономное образовательное учреждение дополнительного образования «</w:t>
      </w: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w:t>
      </w:r>
      <w:proofErr w:type="spellStart"/>
      <w:r w:rsidRPr="00A6331C">
        <w:rPr>
          <w:rFonts w:ascii="Times New Roman" w:hAnsi="Times New Roman" w:cs="Times New Roman"/>
          <w:sz w:val="24"/>
          <w:szCs w:val="24"/>
        </w:rPr>
        <w:t>детско</w:t>
      </w:r>
      <w:proofErr w:type="spellEnd"/>
      <w:r w:rsidRPr="00A6331C">
        <w:rPr>
          <w:rFonts w:ascii="Times New Roman" w:hAnsi="Times New Roman" w:cs="Times New Roman"/>
          <w:sz w:val="24"/>
          <w:szCs w:val="24"/>
        </w:rPr>
        <w:t xml:space="preserve"> - юношеская спортивная школа» является некоммерческой организацией и осуществляет свою деятельность в соответствии с международным законодательством в области защиты прав и законных интересов ребенка, Конституцией РФ,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законом Российской Федерации «Об образовании». </w:t>
      </w:r>
      <w:proofErr w:type="gramEnd"/>
    </w:p>
    <w:p w:rsidR="00A05E66" w:rsidRPr="00A6331C" w:rsidRDefault="00A05E66" w:rsidP="00E90AA7">
      <w:pPr>
        <w:spacing w:after="0" w:line="240" w:lineRule="auto"/>
        <w:ind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Предметом деятельности Учреждения является оказание дополнительных образовательных услуг гражданам в возрасте преимущественно от 6 до 18 лет. </w:t>
      </w:r>
    </w:p>
    <w:p w:rsidR="00A05E66" w:rsidRPr="00A6331C" w:rsidRDefault="00A05E66" w:rsidP="00E90AA7">
      <w:pPr>
        <w:spacing w:after="0" w:line="240" w:lineRule="auto"/>
        <w:ind w:firstLine="519"/>
        <w:jc w:val="both"/>
        <w:rPr>
          <w:rFonts w:ascii="Times New Roman" w:hAnsi="Times New Roman" w:cs="Times New Roman"/>
          <w:sz w:val="24"/>
          <w:szCs w:val="24"/>
        </w:rPr>
      </w:pP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ДЮСШ </w:t>
      </w:r>
      <w:proofErr w:type="gramStart"/>
      <w:r w:rsidRPr="00A6331C">
        <w:rPr>
          <w:rFonts w:ascii="Times New Roman" w:hAnsi="Times New Roman" w:cs="Times New Roman"/>
          <w:sz w:val="24"/>
          <w:szCs w:val="24"/>
        </w:rPr>
        <w:t>основана</w:t>
      </w:r>
      <w:proofErr w:type="gramEnd"/>
      <w:r w:rsidRPr="00A6331C">
        <w:rPr>
          <w:rFonts w:ascii="Times New Roman" w:hAnsi="Times New Roman" w:cs="Times New Roman"/>
          <w:sz w:val="24"/>
          <w:szCs w:val="24"/>
        </w:rPr>
        <w:t xml:space="preserve"> в 1972 году, в которой учащиеся занимались одним видом спорта – лыжными гонками. В настоящее время  в МАОУ ДО «</w:t>
      </w: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w:t>
      </w:r>
      <w:proofErr w:type="spellStart"/>
      <w:r w:rsidRPr="00A6331C">
        <w:rPr>
          <w:rFonts w:ascii="Times New Roman" w:hAnsi="Times New Roman" w:cs="Times New Roman"/>
          <w:sz w:val="24"/>
          <w:szCs w:val="24"/>
        </w:rPr>
        <w:t>детско</w:t>
      </w:r>
      <w:proofErr w:type="spellEnd"/>
      <w:r w:rsidRPr="00A6331C">
        <w:rPr>
          <w:rFonts w:ascii="Times New Roman" w:hAnsi="Times New Roman" w:cs="Times New Roman"/>
          <w:sz w:val="24"/>
          <w:szCs w:val="24"/>
        </w:rPr>
        <w:t xml:space="preserve"> - </w:t>
      </w:r>
      <w:r w:rsidRPr="00A6331C">
        <w:rPr>
          <w:rFonts w:ascii="Times New Roman" w:hAnsi="Times New Roman" w:cs="Times New Roman"/>
          <w:sz w:val="24"/>
          <w:szCs w:val="24"/>
        </w:rPr>
        <w:lastRenderedPageBreak/>
        <w:t xml:space="preserve">юношеская спортивная школа» развивается десять видов спорта. </w:t>
      </w:r>
      <w:r w:rsidRPr="00A6331C">
        <w:rPr>
          <w:rFonts w:ascii="Times New Roman" w:hAnsi="Times New Roman" w:cs="Times New Roman"/>
          <w:color w:val="000000"/>
          <w:sz w:val="24"/>
          <w:szCs w:val="24"/>
        </w:rPr>
        <w:t>Степень эффективности планирования учебно-тренировочной работы тренерами-преподавателями спортивной школы подтверждается неплохими результатами воспитанников ДЮСШ, которые достойно защищают честь района на областных, зональных, российских и международных соревнованиях.</w:t>
      </w:r>
      <w:r w:rsidRPr="00A6331C">
        <w:rPr>
          <w:rFonts w:ascii="Times New Roman" w:hAnsi="Times New Roman" w:cs="Times New Roman"/>
          <w:b/>
          <w:bCs/>
          <w:i/>
          <w:iCs/>
          <w:color w:val="000000"/>
          <w:sz w:val="24"/>
          <w:szCs w:val="24"/>
        </w:rPr>
        <w:t xml:space="preserve"> </w:t>
      </w:r>
      <w:r w:rsidRPr="00A6331C">
        <w:rPr>
          <w:rFonts w:ascii="Times New Roman" w:hAnsi="Times New Roman" w:cs="Times New Roman"/>
          <w:sz w:val="24"/>
          <w:szCs w:val="24"/>
        </w:rPr>
        <w:t xml:space="preserve">В настоящее время в школе работают </w:t>
      </w:r>
      <w:r w:rsidR="00896F79" w:rsidRPr="00A6331C">
        <w:rPr>
          <w:rFonts w:ascii="Times New Roman" w:hAnsi="Times New Roman" w:cs="Times New Roman"/>
          <w:sz w:val="24"/>
          <w:szCs w:val="24"/>
        </w:rPr>
        <w:t xml:space="preserve">14 тренеров – преподавателей (6 штатных, 8 совместителей), из которых двое имеют высшую категорию, двое имеют первую категорию. </w:t>
      </w:r>
      <w:r w:rsidRPr="00A6331C">
        <w:rPr>
          <w:rFonts w:ascii="Times New Roman" w:hAnsi="Times New Roman" w:cs="Times New Roman"/>
          <w:sz w:val="24"/>
          <w:szCs w:val="24"/>
        </w:rPr>
        <w:t xml:space="preserve">Учреждение реализует образовательные программы и дополнительные образовательные услуги </w:t>
      </w:r>
      <w:proofErr w:type="spellStart"/>
      <w:r w:rsidRPr="00A6331C">
        <w:rPr>
          <w:rFonts w:ascii="Times New Roman" w:hAnsi="Times New Roman" w:cs="Times New Roman"/>
          <w:sz w:val="24"/>
          <w:szCs w:val="24"/>
        </w:rPr>
        <w:t>физкультурно</w:t>
      </w:r>
      <w:proofErr w:type="spellEnd"/>
      <w:r w:rsidRPr="00A6331C">
        <w:rPr>
          <w:rFonts w:ascii="Times New Roman" w:hAnsi="Times New Roman" w:cs="Times New Roman"/>
          <w:sz w:val="24"/>
          <w:szCs w:val="24"/>
        </w:rPr>
        <w:t xml:space="preserve"> - спортивной направленности.</w:t>
      </w:r>
    </w:p>
    <w:p w:rsidR="00A05E66" w:rsidRPr="00A6331C" w:rsidRDefault="00A05E66" w:rsidP="00E90AA7">
      <w:pPr>
        <w:spacing w:after="0" w:line="240" w:lineRule="auto"/>
        <w:ind w:firstLine="567"/>
        <w:jc w:val="both"/>
        <w:rPr>
          <w:rFonts w:ascii="Times New Roman" w:hAnsi="Times New Roman" w:cs="Times New Roman"/>
          <w:color w:val="000000"/>
          <w:spacing w:val="1"/>
          <w:sz w:val="24"/>
          <w:szCs w:val="24"/>
        </w:rPr>
      </w:pP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ДЮСШ самостоятельно разрабатывает программу своей  деятельности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 - экономического развития</w:t>
      </w:r>
      <w:r w:rsidRPr="00A6331C">
        <w:rPr>
          <w:rFonts w:ascii="Times New Roman" w:hAnsi="Times New Roman" w:cs="Times New Roman"/>
          <w:color w:val="000000"/>
          <w:sz w:val="24"/>
          <w:szCs w:val="24"/>
        </w:rPr>
        <w:t xml:space="preserve"> региона и национально - культурных традиций.</w:t>
      </w:r>
      <w:r w:rsidRPr="00A6331C">
        <w:rPr>
          <w:rFonts w:ascii="Times New Roman" w:hAnsi="Times New Roman" w:cs="Times New Roman"/>
          <w:color w:val="000000"/>
          <w:spacing w:val="-7"/>
          <w:sz w:val="24"/>
          <w:szCs w:val="24"/>
        </w:rPr>
        <w:t xml:space="preserve"> </w:t>
      </w:r>
      <w:r w:rsidRPr="00A6331C">
        <w:rPr>
          <w:rFonts w:ascii="Times New Roman" w:hAnsi="Times New Roman" w:cs="Times New Roman"/>
          <w:color w:val="000000"/>
          <w:spacing w:val="-1"/>
          <w:sz w:val="24"/>
          <w:szCs w:val="24"/>
        </w:rPr>
        <w:t xml:space="preserve">Занятия в учреждении проводятся по образовательным программам, которые </w:t>
      </w:r>
      <w:r w:rsidRPr="00A6331C">
        <w:rPr>
          <w:rFonts w:ascii="Times New Roman" w:hAnsi="Times New Roman" w:cs="Times New Roman"/>
          <w:color w:val="000000"/>
          <w:spacing w:val="7"/>
          <w:sz w:val="24"/>
          <w:szCs w:val="24"/>
        </w:rPr>
        <w:t xml:space="preserve">разрабатываются и утверждаются учреждением на основе примерных программ по </w:t>
      </w:r>
      <w:r w:rsidRPr="00A6331C">
        <w:rPr>
          <w:rFonts w:ascii="Times New Roman" w:hAnsi="Times New Roman" w:cs="Times New Roman"/>
          <w:color w:val="000000"/>
          <w:spacing w:val="1"/>
          <w:sz w:val="24"/>
          <w:szCs w:val="24"/>
        </w:rPr>
        <w:t>видам спорта, рекомендованных Департаментом по молодежной политике, физической культуре и спорту Администрации Томской области и Департаментом общего образования Томской области.</w:t>
      </w:r>
    </w:p>
    <w:p w:rsidR="00A05E66" w:rsidRPr="00A6331C" w:rsidRDefault="00A05E66" w:rsidP="006F0666">
      <w:pPr>
        <w:pStyle w:val="ConsPlusNormal"/>
        <w:spacing w:line="20" w:lineRule="atLeast"/>
        <w:jc w:val="both"/>
        <w:rPr>
          <w:rFonts w:ascii="Times New Roman" w:hAnsi="Times New Roman" w:cs="Times New Roman"/>
          <w:sz w:val="24"/>
          <w:szCs w:val="24"/>
        </w:rPr>
      </w:pPr>
    </w:p>
    <w:p w:rsidR="00A05E66" w:rsidRPr="00D12892" w:rsidRDefault="00FF0853">
      <w:pPr>
        <w:pStyle w:val="ConsPlusNormal"/>
        <w:jc w:val="center"/>
        <w:rPr>
          <w:rFonts w:ascii="Times New Roman" w:hAnsi="Times New Roman" w:cs="Times New Roman"/>
          <w:sz w:val="24"/>
          <w:szCs w:val="24"/>
        </w:rPr>
      </w:pPr>
      <w:r w:rsidRPr="00D12892">
        <w:rPr>
          <w:rFonts w:ascii="Times New Roman" w:hAnsi="Times New Roman" w:cs="Times New Roman"/>
          <w:sz w:val="24"/>
          <w:szCs w:val="24"/>
        </w:rPr>
        <w:t>3. Цель и задачи муниципальной программы,</w:t>
      </w:r>
    </w:p>
    <w:p w:rsidR="00A05E66" w:rsidRPr="00D12892" w:rsidRDefault="00FF0853">
      <w:pPr>
        <w:pStyle w:val="ConsPlusNormal"/>
        <w:jc w:val="center"/>
        <w:rPr>
          <w:rFonts w:ascii="Times New Roman" w:hAnsi="Times New Roman" w:cs="Times New Roman"/>
          <w:sz w:val="24"/>
          <w:szCs w:val="24"/>
        </w:rPr>
      </w:pPr>
      <w:r w:rsidRPr="00D12892">
        <w:rPr>
          <w:rFonts w:ascii="Times New Roman" w:hAnsi="Times New Roman" w:cs="Times New Roman"/>
          <w:sz w:val="24"/>
          <w:szCs w:val="24"/>
        </w:rPr>
        <w:t>показатели цели и задач муниципальной программы</w:t>
      </w:r>
    </w:p>
    <w:p w:rsidR="00A05E66" w:rsidRPr="00D12892" w:rsidRDefault="00A05E66">
      <w:pPr>
        <w:pStyle w:val="ConsPlusNormal"/>
        <w:jc w:val="both"/>
        <w:rPr>
          <w:rFonts w:ascii="Times New Roman" w:hAnsi="Times New Roman" w:cs="Times New Roman"/>
          <w:sz w:val="24"/>
          <w:szCs w:val="24"/>
        </w:rPr>
      </w:pPr>
    </w:p>
    <w:p w:rsidR="00A05E66" w:rsidRPr="00A6331C" w:rsidRDefault="00A05E66">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Цель муниципальной программы - повышение качества и доступности образования в </w:t>
      </w:r>
      <w:proofErr w:type="spellStart"/>
      <w:r w:rsidRPr="00A6331C">
        <w:rPr>
          <w:rFonts w:ascii="Times New Roman" w:hAnsi="Times New Roman" w:cs="Times New Roman"/>
          <w:sz w:val="24"/>
          <w:szCs w:val="24"/>
        </w:rPr>
        <w:t>Молчановском</w:t>
      </w:r>
      <w:proofErr w:type="spellEnd"/>
      <w:r w:rsidRPr="00A6331C">
        <w:rPr>
          <w:rFonts w:ascii="Times New Roman" w:hAnsi="Times New Roman" w:cs="Times New Roman"/>
          <w:sz w:val="24"/>
          <w:szCs w:val="24"/>
        </w:rPr>
        <w:t xml:space="preserve"> районе.</w:t>
      </w:r>
    </w:p>
    <w:p w:rsidR="00A05E66" w:rsidRPr="00A6331C" w:rsidRDefault="00A05E66" w:rsidP="00DB47F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6331C">
        <w:rPr>
          <w:rFonts w:ascii="Times New Roman" w:hAnsi="Times New Roman" w:cs="Times New Roman"/>
          <w:sz w:val="24"/>
          <w:szCs w:val="24"/>
          <w:lang w:eastAsia="ru-RU"/>
        </w:rPr>
        <w:t>Задачи муниципальной программы:</w:t>
      </w:r>
    </w:p>
    <w:p w:rsidR="00A05E66" w:rsidRPr="00A6331C" w:rsidRDefault="00A05E66" w:rsidP="00DB47F8">
      <w:pPr>
        <w:pStyle w:val="ConsPlusNormal"/>
        <w:numPr>
          <w:ilvl w:val="0"/>
          <w:numId w:val="3"/>
        </w:numPr>
        <w:ind w:left="0" w:firstLine="540"/>
        <w:jc w:val="both"/>
        <w:rPr>
          <w:rFonts w:ascii="Times New Roman" w:hAnsi="Times New Roman" w:cs="Times New Roman"/>
          <w:sz w:val="24"/>
          <w:szCs w:val="24"/>
        </w:rPr>
      </w:pPr>
      <w:r w:rsidRPr="00A6331C">
        <w:rPr>
          <w:rFonts w:ascii="Times New Roman" w:hAnsi="Times New Roman" w:cs="Times New Roman"/>
          <w:sz w:val="24"/>
          <w:szCs w:val="24"/>
        </w:rPr>
        <w:t>Доступное качественное дошкольное, начальное общее, основное общее, среднее общее образование и дополнительное образование детей;</w:t>
      </w:r>
    </w:p>
    <w:p w:rsidR="00A05E66" w:rsidRPr="00A6331C" w:rsidRDefault="00A05E66" w:rsidP="00DB47F8">
      <w:pPr>
        <w:pStyle w:val="ConsPlusNormal"/>
        <w:numPr>
          <w:ilvl w:val="0"/>
          <w:numId w:val="3"/>
        </w:numPr>
        <w:ind w:left="0" w:firstLine="540"/>
        <w:jc w:val="both"/>
        <w:rPr>
          <w:rFonts w:ascii="Times New Roman" w:hAnsi="Times New Roman" w:cs="Times New Roman"/>
          <w:sz w:val="24"/>
          <w:szCs w:val="24"/>
        </w:rPr>
      </w:pPr>
      <w:r w:rsidRPr="00A6331C">
        <w:rPr>
          <w:rFonts w:ascii="Times New Roman" w:hAnsi="Times New Roman" w:cs="Times New Roman"/>
          <w:sz w:val="24"/>
          <w:szCs w:val="24"/>
        </w:rPr>
        <w:t>Создание условий для эффективного функционирования сети учреждений образования;</w:t>
      </w:r>
    </w:p>
    <w:p w:rsidR="00A05E66" w:rsidRPr="00A6331C" w:rsidRDefault="00A05E66" w:rsidP="00DB47F8">
      <w:pPr>
        <w:pStyle w:val="ConsPlusNormal"/>
        <w:numPr>
          <w:ilvl w:val="0"/>
          <w:numId w:val="3"/>
        </w:numPr>
        <w:ind w:left="0"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Развитие инфраструктуры дошкольного, общего и дополнительного образования в </w:t>
      </w:r>
      <w:proofErr w:type="spellStart"/>
      <w:r w:rsidRPr="00A6331C">
        <w:rPr>
          <w:rFonts w:ascii="Times New Roman" w:hAnsi="Times New Roman" w:cs="Times New Roman"/>
          <w:sz w:val="24"/>
          <w:szCs w:val="24"/>
        </w:rPr>
        <w:t>Молчановском</w:t>
      </w:r>
      <w:proofErr w:type="spellEnd"/>
      <w:r w:rsidRPr="00A6331C">
        <w:rPr>
          <w:rFonts w:ascii="Times New Roman" w:hAnsi="Times New Roman" w:cs="Times New Roman"/>
          <w:sz w:val="24"/>
          <w:szCs w:val="24"/>
        </w:rPr>
        <w:t xml:space="preserve"> районе;</w:t>
      </w:r>
    </w:p>
    <w:p w:rsidR="00D466B2" w:rsidRPr="00D466B2" w:rsidRDefault="00A05E66" w:rsidP="00D466B2">
      <w:pPr>
        <w:pStyle w:val="ConsPlusNormal"/>
        <w:numPr>
          <w:ilvl w:val="0"/>
          <w:numId w:val="3"/>
        </w:numPr>
        <w:ind w:left="0" w:firstLine="540"/>
        <w:jc w:val="both"/>
        <w:rPr>
          <w:rFonts w:ascii="Times New Roman" w:hAnsi="Times New Roman" w:cs="Times New Roman"/>
          <w:sz w:val="24"/>
          <w:szCs w:val="24"/>
        </w:rPr>
      </w:pPr>
      <w:r w:rsidRPr="00D466B2">
        <w:rPr>
          <w:rFonts w:ascii="Times New Roman" w:hAnsi="Times New Roman" w:cs="Times New Roman"/>
          <w:sz w:val="24"/>
          <w:szCs w:val="24"/>
        </w:rPr>
        <w:t>Обновление и развитие кадрового потенциала сферы образования;</w:t>
      </w:r>
    </w:p>
    <w:p w:rsidR="00A05E66" w:rsidRPr="00D466B2" w:rsidRDefault="00FF0853" w:rsidP="00D466B2">
      <w:pPr>
        <w:pStyle w:val="ConsPlusNormal"/>
        <w:numPr>
          <w:ilvl w:val="0"/>
          <w:numId w:val="3"/>
        </w:numPr>
        <w:ind w:left="0" w:firstLine="540"/>
        <w:jc w:val="both"/>
        <w:rPr>
          <w:rFonts w:ascii="Times New Roman" w:hAnsi="Times New Roman" w:cs="Times New Roman"/>
          <w:sz w:val="24"/>
          <w:szCs w:val="24"/>
        </w:rPr>
      </w:pPr>
      <w:r w:rsidRPr="00D466B2">
        <w:rPr>
          <w:rFonts w:ascii="Times New Roman" w:hAnsi="Times New Roman" w:cs="Times New Roman"/>
          <w:sz w:val="24"/>
          <w:szCs w:val="24"/>
        </w:rPr>
        <w:t xml:space="preserve">Создание в образовательных учреждениях района универсальной </w:t>
      </w:r>
      <w:proofErr w:type="spellStart"/>
      <w:r w:rsidRPr="00D466B2">
        <w:rPr>
          <w:rFonts w:ascii="Times New Roman" w:hAnsi="Times New Roman" w:cs="Times New Roman"/>
          <w:sz w:val="24"/>
          <w:szCs w:val="24"/>
        </w:rPr>
        <w:t>безбарьерной</w:t>
      </w:r>
      <w:proofErr w:type="spellEnd"/>
      <w:r w:rsidRPr="00D466B2">
        <w:rPr>
          <w:rFonts w:ascii="Times New Roman" w:hAnsi="Times New Roman" w:cs="Times New Roman"/>
          <w:sz w:val="24"/>
          <w:szCs w:val="24"/>
        </w:rPr>
        <w:t xml:space="preserve"> среды</w:t>
      </w:r>
      <w:r w:rsidR="00195AD5" w:rsidRPr="00D466B2">
        <w:rPr>
          <w:rFonts w:ascii="Times New Roman" w:hAnsi="Times New Roman" w:cs="Times New Roman"/>
          <w:sz w:val="24"/>
          <w:szCs w:val="24"/>
        </w:rPr>
        <w:t>, позволяющей обеспечить полноценную интеграцию детей-инвалидов.</w:t>
      </w:r>
    </w:p>
    <w:p w:rsidR="00195AD5" w:rsidRPr="00D466B2" w:rsidRDefault="00195AD5" w:rsidP="00DB47F8">
      <w:pPr>
        <w:ind w:firstLine="540"/>
        <w:jc w:val="both"/>
        <w:rPr>
          <w:rFonts w:ascii="Times New Roman" w:hAnsi="Times New Roman" w:cs="Times New Roman"/>
          <w:sz w:val="24"/>
          <w:szCs w:val="24"/>
        </w:rPr>
      </w:pPr>
    </w:p>
    <w:p w:rsidR="00195AD5" w:rsidRPr="00A6331C" w:rsidRDefault="00195AD5" w:rsidP="00DB47F8">
      <w:pPr>
        <w:ind w:firstLine="540"/>
        <w:jc w:val="both"/>
        <w:rPr>
          <w:rFonts w:ascii="Times New Roman" w:hAnsi="Times New Roman" w:cs="Times New Roman"/>
          <w:sz w:val="24"/>
          <w:szCs w:val="24"/>
        </w:rPr>
        <w:sectPr w:rsidR="00195AD5" w:rsidRPr="00A6331C" w:rsidSect="00A84168">
          <w:pgSz w:w="11905" w:h="16838"/>
          <w:pgMar w:top="709" w:right="565" w:bottom="1134" w:left="1701" w:header="0" w:footer="0" w:gutter="0"/>
          <w:cols w:space="720"/>
        </w:sectPr>
      </w:pPr>
    </w:p>
    <w:p w:rsidR="00A05E66" w:rsidRPr="00A6331C" w:rsidRDefault="00A05E66">
      <w:pPr>
        <w:pStyle w:val="ConsPlusNormal"/>
        <w:jc w:val="both"/>
        <w:rPr>
          <w:rFonts w:ascii="Times New Roman" w:hAnsi="Times New Roman" w:cs="Times New Roman"/>
          <w:sz w:val="24"/>
          <w:szCs w:val="24"/>
        </w:rPr>
      </w:pPr>
    </w:p>
    <w:p w:rsidR="00A05E66" w:rsidRPr="00A6331C" w:rsidRDefault="00A05E66">
      <w:pPr>
        <w:pStyle w:val="ConsPlusNormal"/>
        <w:jc w:val="both"/>
        <w:rPr>
          <w:rFonts w:ascii="Times New Roman" w:hAnsi="Times New Roman" w:cs="Times New Roman"/>
          <w:sz w:val="24"/>
          <w:szCs w:val="24"/>
        </w:rPr>
      </w:pPr>
    </w:p>
    <w:p w:rsidR="00A05E66" w:rsidRPr="00BA0E1F" w:rsidRDefault="00195AD5">
      <w:pPr>
        <w:pStyle w:val="ConsPlusNormal"/>
        <w:jc w:val="center"/>
        <w:rPr>
          <w:rFonts w:ascii="Times New Roman" w:hAnsi="Times New Roman" w:cs="Times New Roman"/>
          <w:sz w:val="24"/>
          <w:szCs w:val="24"/>
        </w:rPr>
      </w:pPr>
      <w:r w:rsidRPr="00BA0E1F">
        <w:rPr>
          <w:rFonts w:ascii="Times New Roman" w:hAnsi="Times New Roman" w:cs="Times New Roman"/>
          <w:sz w:val="24"/>
          <w:szCs w:val="24"/>
        </w:rPr>
        <w:t>Перечень показателей цели и задач муниципальной программы и сведения о порядке сбора информации</w:t>
      </w:r>
    </w:p>
    <w:p w:rsidR="00A05E66" w:rsidRPr="00BA0E1F" w:rsidRDefault="00195AD5">
      <w:pPr>
        <w:pStyle w:val="ConsPlusNormal"/>
        <w:jc w:val="center"/>
        <w:rPr>
          <w:rFonts w:ascii="Times New Roman" w:hAnsi="Times New Roman" w:cs="Times New Roman"/>
          <w:sz w:val="24"/>
          <w:szCs w:val="24"/>
        </w:rPr>
      </w:pPr>
      <w:r w:rsidRPr="00BA0E1F">
        <w:rPr>
          <w:rFonts w:ascii="Times New Roman" w:hAnsi="Times New Roman" w:cs="Times New Roman"/>
          <w:sz w:val="24"/>
          <w:szCs w:val="24"/>
        </w:rPr>
        <w:t>по показателям и методике их расчета</w:t>
      </w:r>
    </w:p>
    <w:p w:rsidR="00A05E66" w:rsidRPr="00BA0E1F" w:rsidRDefault="00A05E66">
      <w:pPr>
        <w:pStyle w:val="ConsPlusNormal"/>
        <w:jc w:val="both"/>
        <w:rPr>
          <w:rFonts w:ascii="Times New Roman" w:hAnsi="Times New Roman" w:cs="Times New Roman"/>
          <w:sz w:val="24"/>
          <w:szCs w:val="24"/>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15"/>
        <w:gridCol w:w="1260"/>
        <w:gridCol w:w="1260"/>
        <w:gridCol w:w="1440"/>
        <w:gridCol w:w="4140"/>
        <w:gridCol w:w="1980"/>
        <w:gridCol w:w="2520"/>
      </w:tblGrid>
      <w:tr w:rsidR="00A05E66" w:rsidRPr="00A6331C">
        <w:tc>
          <w:tcPr>
            <w:tcW w:w="567"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95AD5">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N </w:t>
            </w:r>
            <w:proofErr w:type="spellStart"/>
            <w:r w:rsidRPr="00A6331C">
              <w:rPr>
                <w:rFonts w:ascii="Times New Roman" w:hAnsi="Times New Roman" w:cs="Times New Roman"/>
                <w:sz w:val="24"/>
                <w:szCs w:val="24"/>
              </w:rPr>
              <w:t>пп</w:t>
            </w:r>
            <w:proofErr w:type="spellEnd"/>
          </w:p>
        </w:tc>
        <w:tc>
          <w:tcPr>
            <w:tcW w:w="2015"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95AD5">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95AD5">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95AD5">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Периодичность сбора данных</w:t>
            </w:r>
          </w:p>
        </w:tc>
        <w:tc>
          <w:tcPr>
            <w:tcW w:w="1440"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95AD5">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Временные характеристики показателя</w:t>
            </w:r>
          </w:p>
        </w:tc>
        <w:tc>
          <w:tcPr>
            <w:tcW w:w="4140"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95AD5">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95AD5">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Метод сбора информации</w:t>
            </w:r>
          </w:p>
        </w:tc>
        <w:tc>
          <w:tcPr>
            <w:tcW w:w="2520"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95AD5">
            <w:pPr>
              <w:pStyle w:val="ConsPlusNormal"/>
              <w:jc w:val="center"/>
              <w:rPr>
                <w:rFonts w:ascii="Times New Roman" w:hAnsi="Times New Roman" w:cs="Times New Roman"/>
                <w:sz w:val="24"/>
                <w:szCs w:val="24"/>
              </w:rPr>
            </w:pPr>
            <w:proofErr w:type="gramStart"/>
            <w:r w:rsidRPr="00A6331C">
              <w:rPr>
                <w:rFonts w:ascii="Times New Roman" w:hAnsi="Times New Roman" w:cs="Times New Roman"/>
                <w:sz w:val="24"/>
                <w:szCs w:val="24"/>
              </w:rPr>
              <w:t>Ответственный за сбор данных по показателю</w:t>
            </w:r>
            <w:proofErr w:type="gramEnd"/>
          </w:p>
        </w:tc>
      </w:tr>
      <w:tr w:rsidR="00A05E66" w:rsidRPr="00A6331C">
        <w:tc>
          <w:tcPr>
            <w:tcW w:w="15182" w:type="dxa"/>
            <w:gridSpan w:val="8"/>
            <w:tcBorders>
              <w:top w:val="single" w:sz="4" w:space="0" w:color="auto"/>
              <w:left w:val="single" w:sz="4" w:space="0" w:color="auto"/>
              <w:bottom w:val="single" w:sz="4" w:space="0" w:color="auto"/>
              <w:right w:val="single" w:sz="4" w:space="0" w:color="auto"/>
            </w:tcBorders>
          </w:tcPr>
          <w:p w:rsidR="00A05E66" w:rsidRPr="00A6331C" w:rsidRDefault="00A05E66" w:rsidP="008B78B4">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A6331C">
              <w:rPr>
                <w:rFonts w:ascii="Times New Roman" w:hAnsi="Times New Roman" w:cs="Times New Roman"/>
                <w:sz w:val="24"/>
                <w:szCs w:val="24"/>
                <w:lang w:eastAsia="ru-RU"/>
              </w:rPr>
              <w:t>Показатели цели муниципальной программы</w:t>
            </w:r>
          </w:p>
        </w:tc>
      </w:tr>
      <w:tr w:rsidR="00A05E66" w:rsidRPr="00A6331C">
        <w:tc>
          <w:tcPr>
            <w:tcW w:w="567"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w:t>
            </w:r>
          </w:p>
        </w:tc>
        <w:tc>
          <w:tcPr>
            <w:tcW w:w="2015"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26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44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Учебный год</w:t>
            </w:r>
          </w:p>
        </w:tc>
        <w:tc>
          <w:tcPr>
            <w:tcW w:w="414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Ддет=</w:t>
            </w:r>
            <w:proofErr w:type="spellEnd"/>
            <w:r w:rsidRPr="00A6331C">
              <w:rPr>
                <w:rFonts w:ascii="Times New Roman" w:hAnsi="Times New Roman" w:cs="Times New Roman"/>
                <w:sz w:val="24"/>
                <w:szCs w:val="24"/>
              </w:rPr>
              <w:t>(К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/К2)х100%, где: </w:t>
            </w:r>
            <w:proofErr w:type="spellStart"/>
            <w:r w:rsidRPr="00A6331C">
              <w:rPr>
                <w:rFonts w:ascii="Times New Roman" w:hAnsi="Times New Roman" w:cs="Times New Roman"/>
                <w:sz w:val="24"/>
                <w:szCs w:val="24"/>
              </w:rPr>
              <w:t>Ддет</w:t>
            </w:r>
            <w:proofErr w:type="spellEnd"/>
            <w:r w:rsidRPr="00A6331C">
              <w:rPr>
                <w:rFonts w:ascii="Times New Roman" w:hAnsi="Times New Roman" w:cs="Times New Roman"/>
                <w:sz w:val="24"/>
                <w:szCs w:val="24"/>
              </w:rPr>
              <w:t xml:space="preserve"> - доля детей в возрасте от одного года до шести лет, состоящих на учете для определения в муниципальные дошкольные образовательные учреждения;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количество детей в возрасте от одного года до шести лет, состоящих на учете для определения в муниципальные дошкольные образовательные учреждения; К2 – общее количество детей в возрасте от одного года до шести  лет</w:t>
            </w:r>
          </w:p>
        </w:tc>
        <w:tc>
          <w:tcPr>
            <w:tcW w:w="198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ведомственная статистика</w:t>
            </w:r>
          </w:p>
        </w:tc>
        <w:tc>
          <w:tcPr>
            <w:tcW w:w="2520" w:type="dxa"/>
            <w:tcBorders>
              <w:top w:val="single" w:sz="4" w:space="0" w:color="auto"/>
              <w:left w:val="single" w:sz="4" w:space="0" w:color="auto"/>
              <w:bottom w:val="single" w:sz="4" w:space="0" w:color="auto"/>
              <w:right w:val="single" w:sz="4" w:space="0" w:color="auto"/>
            </w:tcBorders>
          </w:tcPr>
          <w:p w:rsidR="00A05E66" w:rsidRPr="00A6331C" w:rsidRDefault="00D12892" w:rsidP="008B78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МКУ «Управление образования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Томской области» </w:t>
            </w:r>
          </w:p>
        </w:tc>
      </w:tr>
      <w:tr w:rsidR="00A05E66" w:rsidRPr="00A6331C">
        <w:tc>
          <w:tcPr>
            <w:tcW w:w="567"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2</w:t>
            </w:r>
          </w:p>
        </w:tc>
        <w:tc>
          <w:tcPr>
            <w:tcW w:w="2015"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Доля выпускников муниципальных общеобразовательных учреждений, сдавших единый государственный экзамен по русскому языку и </w:t>
            </w:r>
            <w:r w:rsidRPr="00A6331C">
              <w:rPr>
                <w:rFonts w:ascii="Times New Roman" w:hAnsi="Times New Roman" w:cs="Times New Roman"/>
                <w:sz w:val="24"/>
                <w:szCs w:val="24"/>
              </w:rPr>
              <w:lastRenderedPageBreak/>
              <w:t>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26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lastRenderedPageBreak/>
              <w:t>%</w:t>
            </w:r>
          </w:p>
        </w:tc>
        <w:tc>
          <w:tcPr>
            <w:tcW w:w="126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44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учебный год</w:t>
            </w:r>
          </w:p>
        </w:tc>
        <w:tc>
          <w:tcPr>
            <w:tcW w:w="414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Дегэ</w:t>
            </w:r>
            <w:proofErr w:type="spellEnd"/>
            <w:r w:rsidRPr="00A6331C">
              <w:rPr>
                <w:rFonts w:ascii="Times New Roman" w:hAnsi="Times New Roman" w:cs="Times New Roman"/>
                <w:sz w:val="24"/>
                <w:szCs w:val="24"/>
              </w:rPr>
              <w:t xml:space="preserve"> =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К2) </w:t>
            </w:r>
            <w:proofErr w:type="spellStart"/>
            <w:r w:rsidRPr="00A6331C">
              <w:rPr>
                <w:rFonts w:ascii="Times New Roman" w:hAnsi="Times New Roman" w:cs="Times New Roman"/>
                <w:sz w:val="24"/>
                <w:szCs w:val="24"/>
              </w:rPr>
              <w:t>x</w:t>
            </w:r>
            <w:proofErr w:type="spellEnd"/>
            <w:r w:rsidRPr="00A6331C">
              <w:rPr>
                <w:rFonts w:ascii="Times New Roman" w:hAnsi="Times New Roman" w:cs="Times New Roman"/>
                <w:sz w:val="24"/>
                <w:szCs w:val="24"/>
              </w:rPr>
              <w:t xml:space="preserve"> 100%, где: </w:t>
            </w:r>
            <w:proofErr w:type="spellStart"/>
            <w:r w:rsidRPr="00A6331C">
              <w:rPr>
                <w:rFonts w:ascii="Times New Roman" w:hAnsi="Times New Roman" w:cs="Times New Roman"/>
                <w:sz w:val="24"/>
                <w:szCs w:val="24"/>
              </w:rPr>
              <w:t>Дегэ</w:t>
            </w:r>
            <w:proofErr w:type="spellEnd"/>
            <w:r w:rsidRPr="00A6331C">
              <w:rPr>
                <w:rFonts w:ascii="Times New Roman" w:hAnsi="Times New Roman" w:cs="Times New Roman"/>
                <w:sz w:val="24"/>
                <w:szCs w:val="24"/>
              </w:rPr>
              <w:t xml:space="preserve"> - доля выпускников муниципальных общеобразовательных организаций, сдавших ЕГЭ;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количество выпускников, сдавших ЕГЭ по двум обязательным предметам (математике или русскому языку); К2 - количество выпускников, участвовавших в ЕГЭ по двум обязательным предметам</w:t>
            </w:r>
          </w:p>
        </w:tc>
        <w:tc>
          <w:tcPr>
            <w:tcW w:w="198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ведомственная статистика</w:t>
            </w:r>
          </w:p>
        </w:tc>
        <w:tc>
          <w:tcPr>
            <w:tcW w:w="2520" w:type="dxa"/>
            <w:tcBorders>
              <w:top w:val="single" w:sz="4" w:space="0" w:color="auto"/>
              <w:left w:val="single" w:sz="4" w:space="0" w:color="auto"/>
              <w:bottom w:val="single" w:sz="4" w:space="0" w:color="auto"/>
              <w:right w:val="single" w:sz="4" w:space="0" w:color="auto"/>
            </w:tcBorders>
          </w:tcPr>
          <w:p w:rsidR="00A05E66" w:rsidRPr="00A6331C" w:rsidRDefault="00D12892" w:rsidP="008B78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МКУ «Управление образования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Томской области»</w:t>
            </w:r>
          </w:p>
        </w:tc>
      </w:tr>
      <w:tr w:rsidR="00A05E66" w:rsidRPr="00A6331C">
        <w:tc>
          <w:tcPr>
            <w:tcW w:w="15182" w:type="dxa"/>
            <w:gridSpan w:val="8"/>
            <w:tcBorders>
              <w:top w:val="single" w:sz="4" w:space="0" w:color="auto"/>
              <w:left w:val="single" w:sz="4" w:space="0" w:color="auto"/>
              <w:bottom w:val="single" w:sz="4" w:space="0" w:color="auto"/>
              <w:right w:val="single" w:sz="4" w:space="0" w:color="auto"/>
            </w:tcBorders>
          </w:tcPr>
          <w:p w:rsidR="00A05E66" w:rsidRPr="00A6331C" w:rsidRDefault="00A05E66" w:rsidP="008B78B4">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A6331C">
              <w:rPr>
                <w:rFonts w:ascii="Times New Roman" w:hAnsi="Times New Roman" w:cs="Times New Roman"/>
                <w:sz w:val="24"/>
                <w:szCs w:val="24"/>
                <w:lang w:eastAsia="ru-RU"/>
              </w:rPr>
              <w:lastRenderedPageBreak/>
              <w:t>Показатели задач муниципальной программы</w:t>
            </w:r>
          </w:p>
        </w:tc>
      </w:tr>
      <w:tr w:rsidR="00A05E66" w:rsidRPr="00A6331C">
        <w:tc>
          <w:tcPr>
            <w:tcW w:w="567"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w:t>
            </w:r>
          </w:p>
        </w:tc>
        <w:tc>
          <w:tcPr>
            <w:tcW w:w="2015"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Показатель задачи 1.</w:t>
            </w:r>
          </w:p>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Количество воспитанников в дошкольных образовательных учреждениях</w:t>
            </w:r>
          </w:p>
        </w:tc>
        <w:tc>
          <w:tcPr>
            <w:tcW w:w="126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44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Учебный год</w:t>
            </w:r>
          </w:p>
        </w:tc>
        <w:tc>
          <w:tcPr>
            <w:tcW w:w="414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К=К1+К2+…, где</w:t>
            </w:r>
            <w:proofErr w:type="gramStart"/>
            <w:r w:rsidRPr="00A6331C">
              <w:rPr>
                <w:rFonts w:ascii="Times New Roman" w:hAnsi="Times New Roman" w:cs="Times New Roman"/>
                <w:sz w:val="24"/>
                <w:szCs w:val="24"/>
              </w:rPr>
              <w:t xml:space="preserve"> К</w:t>
            </w:r>
            <w:proofErr w:type="gramEnd"/>
            <w:r w:rsidRPr="00A6331C">
              <w:rPr>
                <w:rFonts w:ascii="Times New Roman" w:hAnsi="Times New Roman" w:cs="Times New Roman"/>
                <w:sz w:val="24"/>
                <w:szCs w:val="24"/>
              </w:rPr>
              <w:t xml:space="preserve"> - Количество воспитанников в дошкольных общеобразовательных учреждениях; К1, К2… - количество воспитанников в каждом дошкольном образовательном учреждении</w:t>
            </w:r>
          </w:p>
        </w:tc>
        <w:tc>
          <w:tcPr>
            <w:tcW w:w="198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ведомственная статистика</w:t>
            </w:r>
          </w:p>
        </w:tc>
        <w:tc>
          <w:tcPr>
            <w:tcW w:w="2520" w:type="dxa"/>
            <w:tcBorders>
              <w:top w:val="single" w:sz="4" w:space="0" w:color="auto"/>
              <w:left w:val="single" w:sz="4" w:space="0" w:color="auto"/>
              <w:bottom w:val="single" w:sz="4" w:space="0" w:color="auto"/>
              <w:right w:val="single" w:sz="4" w:space="0" w:color="auto"/>
            </w:tcBorders>
          </w:tcPr>
          <w:p w:rsidR="00A05E66" w:rsidRPr="00A6331C" w:rsidRDefault="00D12892" w:rsidP="008B78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МКУ «Управление образования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Томской области»</w:t>
            </w:r>
          </w:p>
        </w:tc>
      </w:tr>
      <w:tr w:rsidR="00A05E66" w:rsidRPr="00A6331C">
        <w:tc>
          <w:tcPr>
            <w:tcW w:w="567"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2</w:t>
            </w:r>
          </w:p>
        </w:tc>
        <w:tc>
          <w:tcPr>
            <w:tcW w:w="2015"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Показатель задачи 1. </w:t>
            </w:r>
            <w:proofErr w:type="gramStart"/>
            <w:r w:rsidRPr="00A6331C">
              <w:rPr>
                <w:rFonts w:ascii="Times New Roman" w:hAnsi="Times New Roman" w:cs="Times New Roman"/>
                <w:sz w:val="24"/>
                <w:szCs w:val="24"/>
              </w:rPr>
              <w:t>Количество обучающихся в муниципальных общеобразовательных учреждениях</w:t>
            </w:r>
            <w:proofErr w:type="gramEnd"/>
          </w:p>
        </w:tc>
        <w:tc>
          <w:tcPr>
            <w:tcW w:w="126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человек</w:t>
            </w:r>
          </w:p>
        </w:tc>
        <w:tc>
          <w:tcPr>
            <w:tcW w:w="126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44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Учебный год</w:t>
            </w:r>
          </w:p>
        </w:tc>
        <w:tc>
          <w:tcPr>
            <w:tcW w:w="414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К=К1+К2+…, где</w:t>
            </w:r>
            <w:proofErr w:type="gramStart"/>
            <w:r w:rsidRPr="00A6331C">
              <w:rPr>
                <w:rFonts w:ascii="Times New Roman" w:hAnsi="Times New Roman" w:cs="Times New Roman"/>
                <w:sz w:val="24"/>
                <w:szCs w:val="24"/>
              </w:rPr>
              <w:t xml:space="preserve"> К</w:t>
            </w:r>
            <w:proofErr w:type="gramEnd"/>
            <w:r w:rsidRPr="00A6331C">
              <w:rPr>
                <w:rFonts w:ascii="Times New Roman" w:hAnsi="Times New Roman" w:cs="Times New Roman"/>
                <w:sz w:val="24"/>
                <w:szCs w:val="24"/>
              </w:rPr>
              <w:t xml:space="preserve"> - Количество обучающихся в муниципальных общеобразовательных учреждениях; К1, К2… - количество обучающихся в каждом общеобразовательном учреждении</w:t>
            </w:r>
          </w:p>
        </w:tc>
        <w:tc>
          <w:tcPr>
            <w:tcW w:w="198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ведомственная статистика</w:t>
            </w:r>
          </w:p>
        </w:tc>
        <w:tc>
          <w:tcPr>
            <w:tcW w:w="2520" w:type="dxa"/>
            <w:tcBorders>
              <w:top w:val="single" w:sz="4" w:space="0" w:color="auto"/>
              <w:left w:val="single" w:sz="4" w:space="0" w:color="auto"/>
              <w:bottom w:val="single" w:sz="4" w:space="0" w:color="auto"/>
              <w:right w:val="single" w:sz="4" w:space="0" w:color="auto"/>
            </w:tcBorders>
          </w:tcPr>
          <w:p w:rsidR="00A05E66" w:rsidRPr="00A6331C" w:rsidRDefault="00D12892" w:rsidP="008B78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МКУ «Управление образования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Томской области»</w:t>
            </w:r>
          </w:p>
        </w:tc>
      </w:tr>
      <w:tr w:rsidR="00A05E66" w:rsidRPr="00A6331C">
        <w:tc>
          <w:tcPr>
            <w:tcW w:w="567"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3</w:t>
            </w:r>
          </w:p>
        </w:tc>
        <w:tc>
          <w:tcPr>
            <w:tcW w:w="2015"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Показатель задачи 1. Количество воспитанников, охваченных дополнительными </w:t>
            </w:r>
            <w:r w:rsidRPr="00A6331C">
              <w:rPr>
                <w:rFonts w:ascii="Times New Roman" w:hAnsi="Times New Roman" w:cs="Times New Roman"/>
                <w:sz w:val="24"/>
                <w:szCs w:val="24"/>
              </w:rPr>
              <w:lastRenderedPageBreak/>
              <w:t>образовательными программами</w:t>
            </w:r>
          </w:p>
        </w:tc>
        <w:tc>
          <w:tcPr>
            <w:tcW w:w="126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lastRenderedPageBreak/>
              <w:t>человек</w:t>
            </w:r>
          </w:p>
        </w:tc>
        <w:tc>
          <w:tcPr>
            <w:tcW w:w="126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44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Учебный год</w:t>
            </w:r>
          </w:p>
        </w:tc>
        <w:tc>
          <w:tcPr>
            <w:tcW w:w="414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Кдоп=Кддт+Кспорт</w:t>
            </w:r>
            <w:proofErr w:type="spellEnd"/>
            <w:r w:rsidRPr="00A6331C">
              <w:rPr>
                <w:rFonts w:ascii="Times New Roman" w:hAnsi="Times New Roman" w:cs="Times New Roman"/>
                <w:sz w:val="24"/>
                <w:szCs w:val="24"/>
              </w:rPr>
              <w:t xml:space="preserve">, где </w:t>
            </w:r>
            <w:proofErr w:type="spellStart"/>
            <w:r w:rsidRPr="00A6331C">
              <w:rPr>
                <w:rFonts w:ascii="Times New Roman" w:hAnsi="Times New Roman" w:cs="Times New Roman"/>
                <w:sz w:val="24"/>
                <w:szCs w:val="24"/>
              </w:rPr>
              <w:t>Кдоп</w:t>
            </w:r>
            <w:proofErr w:type="spellEnd"/>
            <w:r w:rsidRPr="00A6331C">
              <w:rPr>
                <w:rFonts w:ascii="Times New Roman" w:hAnsi="Times New Roman" w:cs="Times New Roman"/>
                <w:sz w:val="24"/>
                <w:szCs w:val="24"/>
              </w:rPr>
              <w:t xml:space="preserve"> - Количество воспитанников, охваченных дополнительными образовательными программами; </w:t>
            </w:r>
            <w:proofErr w:type="spellStart"/>
            <w:r w:rsidRPr="00A6331C">
              <w:rPr>
                <w:rFonts w:ascii="Times New Roman" w:hAnsi="Times New Roman" w:cs="Times New Roman"/>
                <w:sz w:val="24"/>
                <w:szCs w:val="24"/>
              </w:rPr>
              <w:t>Кддт</w:t>
            </w:r>
            <w:proofErr w:type="spellEnd"/>
            <w:r w:rsidRPr="00A6331C">
              <w:rPr>
                <w:rFonts w:ascii="Times New Roman" w:hAnsi="Times New Roman" w:cs="Times New Roman"/>
                <w:sz w:val="24"/>
                <w:szCs w:val="24"/>
              </w:rPr>
              <w:t xml:space="preserve"> – количество воспитанников, обучающихся в МБОУ </w:t>
            </w:r>
            <w:proofErr w:type="gramStart"/>
            <w:r w:rsidRPr="00A6331C">
              <w:rPr>
                <w:rFonts w:ascii="Times New Roman" w:hAnsi="Times New Roman" w:cs="Times New Roman"/>
                <w:sz w:val="24"/>
                <w:szCs w:val="24"/>
              </w:rPr>
              <w:t>ДО</w:t>
            </w:r>
            <w:proofErr w:type="gramEnd"/>
            <w:r w:rsidRPr="00A6331C">
              <w:rPr>
                <w:rFonts w:ascii="Times New Roman" w:hAnsi="Times New Roman" w:cs="Times New Roman"/>
                <w:sz w:val="24"/>
                <w:szCs w:val="24"/>
              </w:rPr>
              <w:t xml:space="preserve"> «</w:t>
            </w:r>
            <w:proofErr w:type="gramStart"/>
            <w:r w:rsidRPr="00A6331C">
              <w:rPr>
                <w:rFonts w:ascii="Times New Roman" w:hAnsi="Times New Roman" w:cs="Times New Roman"/>
                <w:sz w:val="24"/>
                <w:szCs w:val="24"/>
              </w:rPr>
              <w:t>Дом</w:t>
            </w:r>
            <w:proofErr w:type="gramEnd"/>
            <w:r w:rsidRPr="00A6331C">
              <w:rPr>
                <w:rFonts w:ascii="Times New Roman" w:hAnsi="Times New Roman" w:cs="Times New Roman"/>
                <w:sz w:val="24"/>
                <w:szCs w:val="24"/>
              </w:rPr>
              <w:t xml:space="preserve"> </w:t>
            </w:r>
            <w:r w:rsidRPr="00A6331C">
              <w:rPr>
                <w:rFonts w:ascii="Times New Roman" w:hAnsi="Times New Roman" w:cs="Times New Roman"/>
                <w:sz w:val="24"/>
                <w:szCs w:val="24"/>
              </w:rPr>
              <w:lastRenderedPageBreak/>
              <w:t xml:space="preserve">детского творчества» с. Молчанова: </w:t>
            </w:r>
            <w:proofErr w:type="spellStart"/>
            <w:r w:rsidRPr="00A6331C">
              <w:rPr>
                <w:rFonts w:ascii="Times New Roman" w:hAnsi="Times New Roman" w:cs="Times New Roman"/>
                <w:sz w:val="24"/>
                <w:szCs w:val="24"/>
              </w:rPr>
              <w:t>Кспорт</w:t>
            </w:r>
            <w:proofErr w:type="spellEnd"/>
            <w:r w:rsidRPr="00A6331C">
              <w:rPr>
                <w:rFonts w:ascii="Times New Roman" w:hAnsi="Times New Roman" w:cs="Times New Roman"/>
                <w:sz w:val="24"/>
                <w:szCs w:val="24"/>
              </w:rPr>
              <w:t xml:space="preserve"> – количество воспитанников, обучающихся в МАОУ ДО «</w:t>
            </w: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w:t>
            </w:r>
            <w:proofErr w:type="spellStart"/>
            <w:r w:rsidRPr="00A6331C">
              <w:rPr>
                <w:rFonts w:ascii="Times New Roman" w:hAnsi="Times New Roman" w:cs="Times New Roman"/>
                <w:sz w:val="24"/>
                <w:szCs w:val="24"/>
              </w:rPr>
              <w:t>детско</w:t>
            </w:r>
            <w:proofErr w:type="spellEnd"/>
            <w:r w:rsidRPr="00A6331C">
              <w:rPr>
                <w:rFonts w:ascii="Times New Roman" w:hAnsi="Times New Roman" w:cs="Times New Roman"/>
                <w:sz w:val="24"/>
                <w:szCs w:val="24"/>
              </w:rPr>
              <w:t xml:space="preserve"> – юношеская спортивная школа»</w:t>
            </w:r>
          </w:p>
        </w:tc>
        <w:tc>
          <w:tcPr>
            <w:tcW w:w="1980" w:type="dxa"/>
            <w:tcBorders>
              <w:top w:val="single" w:sz="4" w:space="0" w:color="auto"/>
              <w:left w:val="single" w:sz="4" w:space="0" w:color="auto"/>
              <w:bottom w:val="single" w:sz="4" w:space="0" w:color="auto"/>
              <w:right w:val="single" w:sz="4" w:space="0" w:color="auto"/>
            </w:tcBorders>
          </w:tcPr>
          <w:p w:rsidR="00A05E66" w:rsidRPr="00A6331C" w:rsidRDefault="00A05E66"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lastRenderedPageBreak/>
              <w:t xml:space="preserve">ведомственная статистика </w:t>
            </w:r>
          </w:p>
        </w:tc>
        <w:tc>
          <w:tcPr>
            <w:tcW w:w="2520" w:type="dxa"/>
            <w:tcBorders>
              <w:top w:val="single" w:sz="4" w:space="0" w:color="auto"/>
              <w:left w:val="single" w:sz="4" w:space="0" w:color="auto"/>
              <w:bottom w:val="single" w:sz="4" w:space="0" w:color="auto"/>
              <w:right w:val="single" w:sz="4" w:space="0" w:color="auto"/>
            </w:tcBorders>
          </w:tcPr>
          <w:p w:rsidR="00A05E66" w:rsidRPr="00A6331C" w:rsidRDefault="00D12892" w:rsidP="008B78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МКУ «Управление образования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Томской области»</w:t>
            </w:r>
          </w:p>
        </w:tc>
      </w:tr>
      <w:tr w:rsidR="00D12892" w:rsidRPr="00A6331C">
        <w:tc>
          <w:tcPr>
            <w:tcW w:w="567"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lastRenderedPageBreak/>
              <w:t>4</w:t>
            </w:r>
          </w:p>
        </w:tc>
        <w:tc>
          <w:tcPr>
            <w:tcW w:w="2015"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Показатель задачи 2. </w:t>
            </w:r>
            <w:r w:rsidRPr="00A6331C">
              <w:rPr>
                <w:rFonts w:ascii="Times New Roman" w:hAnsi="Times New Roman" w:cs="Times New Roman"/>
                <w:color w:val="000000"/>
                <w:sz w:val="24"/>
                <w:szCs w:val="24"/>
              </w:rPr>
              <w:t>Доля бухгалтерских, статистических и экономических отчетов, сданных  в соответствии с установленными сроками</w:t>
            </w:r>
          </w:p>
        </w:tc>
        <w:tc>
          <w:tcPr>
            <w:tcW w:w="126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44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Календарный год</w:t>
            </w:r>
          </w:p>
        </w:tc>
        <w:tc>
          <w:tcPr>
            <w:tcW w:w="414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Дотч=</w:t>
            </w:r>
            <w:proofErr w:type="spellEnd"/>
            <w:r w:rsidRPr="00A6331C">
              <w:rPr>
                <w:rFonts w:ascii="Times New Roman" w:hAnsi="Times New Roman" w:cs="Times New Roman"/>
                <w:sz w:val="24"/>
                <w:szCs w:val="24"/>
              </w:rPr>
              <w:t>(Д</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/Д2)х100%, где </w:t>
            </w:r>
            <w:proofErr w:type="spellStart"/>
            <w:r w:rsidRPr="00A6331C">
              <w:rPr>
                <w:rFonts w:ascii="Times New Roman" w:hAnsi="Times New Roman" w:cs="Times New Roman"/>
                <w:sz w:val="24"/>
                <w:szCs w:val="24"/>
              </w:rPr>
              <w:t>Дотч</w:t>
            </w:r>
            <w:proofErr w:type="spellEnd"/>
            <w:r w:rsidRPr="00A6331C">
              <w:rPr>
                <w:rFonts w:ascii="Times New Roman" w:hAnsi="Times New Roman" w:cs="Times New Roman"/>
                <w:sz w:val="24"/>
                <w:szCs w:val="24"/>
              </w:rPr>
              <w:t xml:space="preserve"> - </w:t>
            </w:r>
            <w:r w:rsidRPr="00A6331C">
              <w:rPr>
                <w:rFonts w:ascii="Times New Roman" w:hAnsi="Times New Roman" w:cs="Times New Roman"/>
                <w:color w:val="000000"/>
                <w:sz w:val="24"/>
                <w:szCs w:val="24"/>
              </w:rPr>
              <w:t>Доля бухгалтерских, статистических и экономических отчетов, сданных  в соответствии с установленными сроками; Д1 – количество бухгалтерских, статистических и экономических отчетов, сданных в установленные сроки  Д2 – общее количество бухгалтерских, статистических и экономических отчетов, необходимых к сдаче</w:t>
            </w:r>
          </w:p>
        </w:tc>
        <w:tc>
          <w:tcPr>
            <w:tcW w:w="198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ведомственная статистика </w:t>
            </w:r>
          </w:p>
        </w:tc>
        <w:tc>
          <w:tcPr>
            <w:tcW w:w="2520" w:type="dxa"/>
            <w:tcBorders>
              <w:top w:val="single" w:sz="4" w:space="0" w:color="auto"/>
              <w:left w:val="single" w:sz="4" w:space="0" w:color="auto"/>
              <w:bottom w:val="single" w:sz="4" w:space="0" w:color="auto"/>
              <w:right w:val="single" w:sz="4" w:space="0" w:color="auto"/>
            </w:tcBorders>
          </w:tcPr>
          <w:p w:rsidR="00D12892" w:rsidRDefault="00D12892">
            <w:r w:rsidRPr="001D237A">
              <w:rPr>
                <w:rFonts w:ascii="Times New Roman" w:hAnsi="Times New Roman" w:cs="Times New Roman"/>
                <w:sz w:val="24"/>
                <w:szCs w:val="24"/>
              </w:rPr>
              <w:t xml:space="preserve">МКУ «Управление образования Администрации </w:t>
            </w:r>
            <w:proofErr w:type="spellStart"/>
            <w:r w:rsidRPr="001D237A">
              <w:rPr>
                <w:rFonts w:ascii="Times New Roman" w:hAnsi="Times New Roman" w:cs="Times New Roman"/>
                <w:sz w:val="24"/>
                <w:szCs w:val="24"/>
              </w:rPr>
              <w:t>Молчановского</w:t>
            </w:r>
            <w:proofErr w:type="spellEnd"/>
            <w:r w:rsidRPr="001D237A">
              <w:rPr>
                <w:rFonts w:ascii="Times New Roman" w:hAnsi="Times New Roman" w:cs="Times New Roman"/>
                <w:sz w:val="24"/>
                <w:szCs w:val="24"/>
              </w:rPr>
              <w:t xml:space="preserve"> района Томской области» </w:t>
            </w:r>
          </w:p>
        </w:tc>
      </w:tr>
      <w:tr w:rsidR="00D12892" w:rsidRPr="00A6331C">
        <w:tc>
          <w:tcPr>
            <w:tcW w:w="567"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5</w:t>
            </w:r>
          </w:p>
        </w:tc>
        <w:tc>
          <w:tcPr>
            <w:tcW w:w="2015"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Показатель задачи 3. Соответствие образовательных учреждений современным стандартам материально-технического состояния</w:t>
            </w:r>
          </w:p>
        </w:tc>
        <w:tc>
          <w:tcPr>
            <w:tcW w:w="126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44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календарный год</w:t>
            </w:r>
          </w:p>
        </w:tc>
        <w:tc>
          <w:tcPr>
            <w:tcW w:w="414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С=(С1/С2)х100%, где</w:t>
            </w:r>
            <w:proofErr w:type="gramStart"/>
            <w:r w:rsidRPr="00A6331C">
              <w:rPr>
                <w:rFonts w:ascii="Times New Roman" w:hAnsi="Times New Roman" w:cs="Times New Roman"/>
                <w:sz w:val="24"/>
                <w:szCs w:val="24"/>
              </w:rPr>
              <w:t xml:space="preserve"> С</w:t>
            </w:r>
            <w:proofErr w:type="gramEnd"/>
            <w:r w:rsidRPr="00A6331C">
              <w:rPr>
                <w:rFonts w:ascii="Times New Roman" w:hAnsi="Times New Roman" w:cs="Times New Roman"/>
                <w:sz w:val="24"/>
                <w:szCs w:val="24"/>
              </w:rPr>
              <w:t xml:space="preserve"> – доля образовательных учреждений, соответствующих современным стандартам материально – технического состояния; С1 – количество образовательных учреждений, соответствующих современным стандартам материально – технического состояния; С2 – общее количество образовательных учреждений</w:t>
            </w:r>
          </w:p>
          <w:p w:rsidR="00D12892" w:rsidRPr="00A6331C" w:rsidRDefault="00D12892" w:rsidP="008B78B4">
            <w:pPr>
              <w:pStyle w:val="ConsPlusNormal"/>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ведомственная статистика</w:t>
            </w:r>
          </w:p>
        </w:tc>
        <w:tc>
          <w:tcPr>
            <w:tcW w:w="2520" w:type="dxa"/>
            <w:tcBorders>
              <w:top w:val="single" w:sz="4" w:space="0" w:color="auto"/>
              <w:left w:val="single" w:sz="4" w:space="0" w:color="auto"/>
              <w:bottom w:val="single" w:sz="4" w:space="0" w:color="auto"/>
              <w:right w:val="single" w:sz="4" w:space="0" w:color="auto"/>
            </w:tcBorders>
          </w:tcPr>
          <w:p w:rsidR="00D12892" w:rsidRDefault="00D12892">
            <w:r w:rsidRPr="001D237A">
              <w:rPr>
                <w:rFonts w:ascii="Times New Roman" w:hAnsi="Times New Roman" w:cs="Times New Roman"/>
                <w:sz w:val="24"/>
                <w:szCs w:val="24"/>
              </w:rPr>
              <w:t xml:space="preserve">МКУ «Управление образования Администрации </w:t>
            </w:r>
            <w:proofErr w:type="spellStart"/>
            <w:r w:rsidRPr="001D237A">
              <w:rPr>
                <w:rFonts w:ascii="Times New Roman" w:hAnsi="Times New Roman" w:cs="Times New Roman"/>
                <w:sz w:val="24"/>
                <w:szCs w:val="24"/>
              </w:rPr>
              <w:t>Молчановского</w:t>
            </w:r>
            <w:proofErr w:type="spellEnd"/>
            <w:r w:rsidRPr="001D237A">
              <w:rPr>
                <w:rFonts w:ascii="Times New Roman" w:hAnsi="Times New Roman" w:cs="Times New Roman"/>
                <w:sz w:val="24"/>
                <w:szCs w:val="24"/>
              </w:rPr>
              <w:t xml:space="preserve"> района Томской области» </w:t>
            </w:r>
          </w:p>
        </w:tc>
      </w:tr>
      <w:tr w:rsidR="00D12892" w:rsidRPr="00A6331C">
        <w:tc>
          <w:tcPr>
            <w:tcW w:w="567"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6</w:t>
            </w:r>
          </w:p>
        </w:tc>
        <w:tc>
          <w:tcPr>
            <w:tcW w:w="2015"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Показатель задачи 3. Уровень охвата детей дошкольным образованием в возрасте до трех лет</w:t>
            </w:r>
          </w:p>
        </w:tc>
        <w:tc>
          <w:tcPr>
            <w:tcW w:w="126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44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Учебный год</w:t>
            </w:r>
          </w:p>
        </w:tc>
        <w:tc>
          <w:tcPr>
            <w:tcW w:w="414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Удошк=</w:t>
            </w:r>
            <w:proofErr w:type="spellEnd"/>
            <w:r w:rsidRPr="00A6331C">
              <w:rPr>
                <w:rFonts w:ascii="Times New Roman" w:hAnsi="Times New Roman" w:cs="Times New Roman"/>
                <w:sz w:val="24"/>
                <w:szCs w:val="24"/>
              </w:rPr>
              <w:t>(У</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/У2)х100%, где </w:t>
            </w:r>
            <w:proofErr w:type="spellStart"/>
            <w:r w:rsidRPr="00A6331C">
              <w:rPr>
                <w:rFonts w:ascii="Times New Roman" w:hAnsi="Times New Roman" w:cs="Times New Roman"/>
                <w:sz w:val="24"/>
                <w:szCs w:val="24"/>
              </w:rPr>
              <w:t>Удошк</w:t>
            </w:r>
            <w:proofErr w:type="spellEnd"/>
            <w:r w:rsidRPr="00A6331C">
              <w:rPr>
                <w:rFonts w:ascii="Times New Roman" w:hAnsi="Times New Roman" w:cs="Times New Roman"/>
                <w:sz w:val="24"/>
                <w:szCs w:val="24"/>
              </w:rPr>
              <w:t xml:space="preserve"> - уровень охвата детей дошкольным образованием в возрасте до трех лет; У1 – количество детей в возрасте до трех лет, охваченных дошкольным образованием; У2 – общее количество детей в возрасте до трех лет</w:t>
            </w:r>
          </w:p>
        </w:tc>
        <w:tc>
          <w:tcPr>
            <w:tcW w:w="198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ведомственная статистика</w:t>
            </w:r>
          </w:p>
        </w:tc>
        <w:tc>
          <w:tcPr>
            <w:tcW w:w="2520" w:type="dxa"/>
            <w:tcBorders>
              <w:top w:val="single" w:sz="4" w:space="0" w:color="auto"/>
              <w:left w:val="single" w:sz="4" w:space="0" w:color="auto"/>
              <w:bottom w:val="single" w:sz="4" w:space="0" w:color="auto"/>
              <w:right w:val="single" w:sz="4" w:space="0" w:color="auto"/>
            </w:tcBorders>
          </w:tcPr>
          <w:p w:rsidR="00D12892" w:rsidRDefault="00D12892">
            <w:r w:rsidRPr="00A63E56">
              <w:rPr>
                <w:rFonts w:ascii="Times New Roman" w:hAnsi="Times New Roman" w:cs="Times New Roman"/>
                <w:sz w:val="24"/>
                <w:szCs w:val="24"/>
              </w:rPr>
              <w:t xml:space="preserve">МКУ «Управление образования Администрации </w:t>
            </w:r>
            <w:proofErr w:type="spellStart"/>
            <w:r w:rsidRPr="00A63E56">
              <w:rPr>
                <w:rFonts w:ascii="Times New Roman" w:hAnsi="Times New Roman" w:cs="Times New Roman"/>
                <w:sz w:val="24"/>
                <w:szCs w:val="24"/>
              </w:rPr>
              <w:t>Молчановского</w:t>
            </w:r>
            <w:proofErr w:type="spellEnd"/>
            <w:r w:rsidRPr="00A63E56">
              <w:rPr>
                <w:rFonts w:ascii="Times New Roman" w:hAnsi="Times New Roman" w:cs="Times New Roman"/>
                <w:sz w:val="24"/>
                <w:szCs w:val="24"/>
              </w:rPr>
              <w:t xml:space="preserve"> района Томской области» </w:t>
            </w:r>
          </w:p>
        </w:tc>
      </w:tr>
      <w:tr w:rsidR="00D12892" w:rsidRPr="00A6331C">
        <w:tc>
          <w:tcPr>
            <w:tcW w:w="567"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lastRenderedPageBreak/>
              <w:t>7</w:t>
            </w:r>
          </w:p>
        </w:tc>
        <w:tc>
          <w:tcPr>
            <w:tcW w:w="2015"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Показатель задачи 4. Доля педагогических работников с высшим образованием от общего числа педагогических работников </w:t>
            </w:r>
          </w:p>
        </w:tc>
        <w:tc>
          <w:tcPr>
            <w:tcW w:w="126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44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Календарный год</w:t>
            </w:r>
          </w:p>
        </w:tc>
        <w:tc>
          <w:tcPr>
            <w:tcW w:w="414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Дпед=</w:t>
            </w:r>
            <w:proofErr w:type="spellEnd"/>
            <w:r w:rsidRPr="00A6331C">
              <w:rPr>
                <w:rFonts w:ascii="Times New Roman" w:hAnsi="Times New Roman" w:cs="Times New Roman"/>
                <w:sz w:val="24"/>
                <w:szCs w:val="24"/>
              </w:rPr>
              <w:t>(Д</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/Д2)х100%, где </w:t>
            </w:r>
            <w:proofErr w:type="spellStart"/>
            <w:r w:rsidRPr="00A6331C">
              <w:rPr>
                <w:rFonts w:ascii="Times New Roman" w:hAnsi="Times New Roman" w:cs="Times New Roman"/>
                <w:sz w:val="24"/>
                <w:szCs w:val="24"/>
              </w:rPr>
              <w:t>Дпед</w:t>
            </w:r>
            <w:proofErr w:type="spellEnd"/>
            <w:r w:rsidRPr="00A6331C">
              <w:rPr>
                <w:rFonts w:ascii="Times New Roman" w:hAnsi="Times New Roman" w:cs="Times New Roman"/>
                <w:sz w:val="24"/>
                <w:szCs w:val="24"/>
              </w:rPr>
              <w:t xml:space="preserve"> - доля педагогических работников с высшим образованием от общего числа педагогических работников; Д1 – количество педагогических работников с высшим образованием; Д2- общее число педагогических работников в образовательных учреждениях </w:t>
            </w:r>
          </w:p>
        </w:tc>
        <w:tc>
          <w:tcPr>
            <w:tcW w:w="198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ведомственная статистика</w:t>
            </w:r>
          </w:p>
        </w:tc>
        <w:tc>
          <w:tcPr>
            <w:tcW w:w="2520" w:type="dxa"/>
            <w:tcBorders>
              <w:top w:val="single" w:sz="4" w:space="0" w:color="auto"/>
              <w:left w:val="single" w:sz="4" w:space="0" w:color="auto"/>
              <w:bottom w:val="single" w:sz="4" w:space="0" w:color="auto"/>
              <w:right w:val="single" w:sz="4" w:space="0" w:color="auto"/>
            </w:tcBorders>
          </w:tcPr>
          <w:p w:rsidR="00D12892" w:rsidRDefault="00D12892">
            <w:r w:rsidRPr="00A63E56">
              <w:rPr>
                <w:rFonts w:ascii="Times New Roman" w:hAnsi="Times New Roman" w:cs="Times New Roman"/>
                <w:sz w:val="24"/>
                <w:szCs w:val="24"/>
              </w:rPr>
              <w:t xml:space="preserve">МКУ «Управление образования Администрации </w:t>
            </w:r>
            <w:proofErr w:type="spellStart"/>
            <w:r w:rsidRPr="00A63E56">
              <w:rPr>
                <w:rFonts w:ascii="Times New Roman" w:hAnsi="Times New Roman" w:cs="Times New Roman"/>
                <w:sz w:val="24"/>
                <w:szCs w:val="24"/>
              </w:rPr>
              <w:t>Молчановского</w:t>
            </w:r>
            <w:proofErr w:type="spellEnd"/>
            <w:r w:rsidRPr="00A63E56">
              <w:rPr>
                <w:rFonts w:ascii="Times New Roman" w:hAnsi="Times New Roman" w:cs="Times New Roman"/>
                <w:sz w:val="24"/>
                <w:szCs w:val="24"/>
              </w:rPr>
              <w:t xml:space="preserve"> района Томской области» </w:t>
            </w:r>
          </w:p>
        </w:tc>
      </w:tr>
      <w:tr w:rsidR="00D12892" w:rsidRPr="00A6331C">
        <w:tc>
          <w:tcPr>
            <w:tcW w:w="567"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8</w:t>
            </w:r>
          </w:p>
        </w:tc>
        <w:tc>
          <w:tcPr>
            <w:tcW w:w="2015"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Показатель задачи 5.</w:t>
            </w:r>
          </w:p>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tc>
        <w:tc>
          <w:tcPr>
            <w:tcW w:w="126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44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Календарный год</w:t>
            </w:r>
          </w:p>
        </w:tc>
        <w:tc>
          <w:tcPr>
            <w:tcW w:w="414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Дди</w:t>
            </w:r>
            <w:proofErr w:type="spellEnd"/>
            <w:r w:rsidRPr="00A6331C">
              <w:rPr>
                <w:rFonts w:ascii="Times New Roman" w:hAnsi="Times New Roman" w:cs="Times New Roman"/>
                <w:sz w:val="24"/>
                <w:szCs w:val="24"/>
              </w:rPr>
              <w:t xml:space="preserve"> =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К2) </w:t>
            </w:r>
            <w:proofErr w:type="spellStart"/>
            <w:r w:rsidRPr="00A6331C">
              <w:rPr>
                <w:rFonts w:ascii="Times New Roman" w:hAnsi="Times New Roman" w:cs="Times New Roman"/>
                <w:sz w:val="24"/>
                <w:szCs w:val="24"/>
              </w:rPr>
              <w:t>x</w:t>
            </w:r>
            <w:proofErr w:type="spellEnd"/>
            <w:r w:rsidRPr="00A6331C">
              <w:rPr>
                <w:rFonts w:ascii="Times New Roman" w:hAnsi="Times New Roman" w:cs="Times New Roman"/>
                <w:sz w:val="24"/>
                <w:szCs w:val="24"/>
              </w:rPr>
              <w:t xml:space="preserve"> 100%, где: </w:t>
            </w:r>
            <w:proofErr w:type="spellStart"/>
            <w:r w:rsidRPr="00A6331C">
              <w:rPr>
                <w:rFonts w:ascii="Times New Roman" w:hAnsi="Times New Roman" w:cs="Times New Roman"/>
                <w:sz w:val="24"/>
                <w:szCs w:val="24"/>
              </w:rPr>
              <w:t>Дди</w:t>
            </w:r>
            <w:proofErr w:type="spellEnd"/>
            <w:r w:rsidRPr="00A6331C">
              <w:rPr>
                <w:rFonts w:ascii="Times New Roman" w:hAnsi="Times New Roman" w:cs="Times New Roman"/>
                <w:sz w:val="24"/>
                <w:szCs w:val="24"/>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количество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К2 - общее количество детей-инвалидов школьного возраста</w:t>
            </w:r>
          </w:p>
        </w:tc>
        <w:tc>
          <w:tcPr>
            <w:tcW w:w="1980" w:type="dxa"/>
            <w:tcBorders>
              <w:top w:val="single" w:sz="4" w:space="0" w:color="auto"/>
              <w:left w:val="single" w:sz="4" w:space="0" w:color="auto"/>
              <w:bottom w:val="single" w:sz="4" w:space="0" w:color="auto"/>
              <w:right w:val="single" w:sz="4" w:space="0" w:color="auto"/>
            </w:tcBorders>
          </w:tcPr>
          <w:p w:rsidR="00D12892" w:rsidRPr="00A6331C" w:rsidRDefault="00D12892" w:rsidP="008B78B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ведомственная статистика</w:t>
            </w:r>
          </w:p>
        </w:tc>
        <w:tc>
          <w:tcPr>
            <w:tcW w:w="2520" w:type="dxa"/>
            <w:tcBorders>
              <w:top w:val="single" w:sz="4" w:space="0" w:color="auto"/>
              <w:left w:val="single" w:sz="4" w:space="0" w:color="auto"/>
              <w:bottom w:val="single" w:sz="4" w:space="0" w:color="auto"/>
              <w:right w:val="single" w:sz="4" w:space="0" w:color="auto"/>
            </w:tcBorders>
          </w:tcPr>
          <w:p w:rsidR="00D12892" w:rsidRDefault="00D12892">
            <w:r w:rsidRPr="00A63E56">
              <w:rPr>
                <w:rFonts w:ascii="Times New Roman" w:hAnsi="Times New Roman" w:cs="Times New Roman"/>
                <w:sz w:val="24"/>
                <w:szCs w:val="24"/>
              </w:rPr>
              <w:t xml:space="preserve">МКУ «Управление образования Администрации </w:t>
            </w:r>
            <w:proofErr w:type="spellStart"/>
            <w:r w:rsidRPr="00A63E56">
              <w:rPr>
                <w:rFonts w:ascii="Times New Roman" w:hAnsi="Times New Roman" w:cs="Times New Roman"/>
                <w:sz w:val="24"/>
                <w:szCs w:val="24"/>
              </w:rPr>
              <w:t>Молчановского</w:t>
            </w:r>
            <w:proofErr w:type="spellEnd"/>
            <w:r w:rsidRPr="00A63E56">
              <w:rPr>
                <w:rFonts w:ascii="Times New Roman" w:hAnsi="Times New Roman" w:cs="Times New Roman"/>
                <w:sz w:val="24"/>
                <w:szCs w:val="24"/>
              </w:rPr>
              <w:t xml:space="preserve"> района Томской области» </w:t>
            </w:r>
          </w:p>
        </w:tc>
      </w:tr>
    </w:tbl>
    <w:p w:rsidR="00A05E66" w:rsidRPr="00A6331C" w:rsidRDefault="00A05E66" w:rsidP="008B78B4">
      <w:pPr>
        <w:pStyle w:val="ConsPlusNormal"/>
        <w:jc w:val="both"/>
        <w:rPr>
          <w:rFonts w:ascii="Times New Roman" w:hAnsi="Times New Roman" w:cs="Times New Roman"/>
          <w:sz w:val="24"/>
          <w:szCs w:val="24"/>
        </w:rPr>
      </w:pPr>
    </w:p>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4. Ресурсное обеспечение муниципальной программы</w:t>
      </w:r>
    </w:p>
    <w:p w:rsidR="006540C9" w:rsidRPr="006540C9" w:rsidRDefault="006540C9" w:rsidP="006540C9">
      <w:pPr>
        <w:pStyle w:val="ConsPlusNormal"/>
        <w:jc w:val="both"/>
        <w:rPr>
          <w:rFonts w:ascii="Times New Roman" w:hAnsi="Times New Roman" w:cs="Times New Roman"/>
          <w:sz w:val="24"/>
          <w:szCs w:val="24"/>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446"/>
        <w:gridCol w:w="1276"/>
        <w:gridCol w:w="1235"/>
        <w:gridCol w:w="1440"/>
        <w:gridCol w:w="1800"/>
        <w:gridCol w:w="1337"/>
        <w:gridCol w:w="1984"/>
        <w:gridCol w:w="1908"/>
      </w:tblGrid>
      <w:tr w:rsidR="006540C9" w:rsidRPr="006540C9" w:rsidTr="006540C9">
        <w:tc>
          <w:tcPr>
            <w:tcW w:w="629" w:type="dxa"/>
            <w:vMerge w:val="restart"/>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N</w:t>
            </w:r>
          </w:p>
          <w:p w:rsidR="006540C9" w:rsidRPr="006540C9" w:rsidRDefault="006540C9" w:rsidP="006540C9">
            <w:pPr>
              <w:pStyle w:val="ConsPlusNormal"/>
              <w:jc w:val="center"/>
              <w:rPr>
                <w:rFonts w:ascii="Times New Roman" w:hAnsi="Times New Roman" w:cs="Times New Roman"/>
                <w:sz w:val="24"/>
                <w:szCs w:val="24"/>
              </w:rPr>
            </w:pPr>
            <w:proofErr w:type="spellStart"/>
            <w:r w:rsidRPr="006540C9">
              <w:rPr>
                <w:rFonts w:ascii="Times New Roman" w:hAnsi="Times New Roman" w:cs="Times New Roman"/>
                <w:sz w:val="24"/>
                <w:szCs w:val="24"/>
              </w:rPr>
              <w:t>пп</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Наименование задачи муниципальной программы, подпрограммы</w:t>
            </w:r>
          </w:p>
        </w:tc>
        <w:tc>
          <w:tcPr>
            <w:tcW w:w="1446" w:type="dxa"/>
            <w:vMerge w:val="restart"/>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Объем финансирования (тыс. руб.)</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В том числе за счет средств:</w:t>
            </w:r>
          </w:p>
        </w:tc>
        <w:tc>
          <w:tcPr>
            <w:tcW w:w="1908" w:type="dxa"/>
            <w:vMerge w:val="restart"/>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 xml:space="preserve">Участник мероприятия </w:t>
            </w: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center"/>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center"/>
              <w:rPr>
                <w:rFonts w:ascii="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 xml:space="preserve">федерального бюджета </w:t>
            </w:r>
            <w:r w:rsidRPr="006540C9">
              <w:rPr>
                <w:rFonts w:ascii="Times New Roman" w:hAnsi="Times New Roman" w:cs="Times New Roman"/>
                <w:sz w:val="24"/>
                <w:szCs w:val="24"/>
              </w:rPr>
              <w:lastRenderedPageBreak/>
              <w:t>(по согласованию)</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lastRenderedPageBreak/>
              <w:t>областного бюджета (по согласовани</w:t>
            </w:r>
            <w:r w:rsidRPr="006540C9">
              <w:rPr>
                <w:rFonts w:ascii="Times New Roman" w:hAnsi="Times New Roman" w:cs="Times New Roman"/>
                <w:sz w:val="24"/>
                <w:szCs w:val="24"/>
              </w:rPr>
              <w:lastRenderedPageBreak/>
              <w:t>ю)</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lastRenderedPageBreak/>
              <w:t xml:space="preserve">бюджета муниципального образования </w:t>
            </w:r>
            <w:r w:rsidRPr="006540C9">
              <w:rPr>
                <w:rFonts w:ascii="Times New Roman" w:hAnsi="Times New Roman" w:cs="Times New Roman"/>
                <w:sz w:val="24"/>
                <w:szCs w:val="24"/>
              </w:rPr>
              <w:lastRenderedPageBreak/>
              <w:t>«</w:t>
            </w:r>
            <w:proofErr w:type="spellStart"/>
            <w:r w:rsidRPr="006540C9">
              <w:rPr>
                <w:rFonts w:ascii="Times New Roman" w:hAnsi="Times New Roman" w:cs="Times New Roman"/>
                <w:sz w:val="24"/>
                <w:szCs w:val="24"/>
              </w:rPr>
              <w:t>Молчановский</w:t>
            </w:r>
            <w:proofErr w:type="spellEnd"/>
            <w:r w:rsidRPr="006540C9">
              <w:rPr>
                <w:rFonts w:ascii="Times New Roman" w:hAnsi="Times New Roman" w:cs="Times New Roman"/>
                <w:sz w:val="24"/>
                <w:szCs w:val="24"/>
              </w:rPr>
              <w:t xml:space="preserve"> район»</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lastRenderedPageBreak/>
              <w:t xml:space="preserve">бюджетов сельских поселений </w:t>
            </w:r>
            <w:r w:rsidRPr="006540C9">
              <w:rPr>
                <w:rFonts w:ascii="Times New Roman" w:hAnsi="Times New Roman" w:cs="Times New Roman"/>
                <w:sz w:val="24"/>
                <w:szCs w:val="24"/>
              </w:rPr>
              <w:lastRenderedPageBreak/>
              <w:t>(по согласованию)</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lastRenderedPageBreak/>
              <w:t>внебюджетных источников (по согласованию)</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center"/>
              <w:rPr>
                <w:rFonts w:ascii="Times New Roman" w:hAnsi="Times New Roman" w:cs="Times New Roman"/>
                <w:sz w:val="24"/>
                <w:szCs w:val="24"/>
              </w:rPr>
            </w:pPr>
          </w:p>
        </w:tc>
      </w:tr>
      <w:tr w:rsidR="006540C9" w:rsidRPr="006540C9" w:rsidTr="006540C9">
        <w:tc>
          <w:tcPr>
            <w:tcW w:w="629"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w:t>
            </w: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4</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7</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9</w:t>
            </w:r>
          </w:p>
        </w:tc>
        <w:tc>
          <w:tcPr>
            <w:tcW w:w="1908"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w:t>
            </w:r>
          </w:p>
        </w:tc>
      </w:tr>
      <w:tr w:rsidR="006540C9" w:rsidRPr="006540C9" w:rsidTr="006540C9">
        <w:tc>
          <w:tcPr>
            <w:tcW w:w="629"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c>
          <w:tcPr>
            <w:tcW w:w="14553" w:type="dxa"/>
            <w:gridSpan w:val="9"/>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Задача 1. Доступное качественное дошкольное, начальное общее, основное общее, среднее общее образование и дополнительное образование детей</w:t>
            </w:r>
          </w:p>
        </w:tc>
      </w:tr>
      <w:tr w:rsidR="006540C9" w:rsidRPr="006540C9" w:rsidTr="006540C9">
        <w:tc>
          <w:tcPr>
            <w:tcW w:w="629"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1.1</w:t>
            </w:r>
          </w:p>
        </w:tc>
        <w:tc>
          <w:tcPr>
            <w:tcW w:w="2127"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hyperlink w:anchor="P5052" w:history="1">
              <w:r w:rsidRPr="006540C9">
                <w:rPr>
                  <w:rFonts w:ascii="Times New Roman" w:hAnsi="Times New Roman" w:cs="Times New Roman"/>
                  <w:color w:val="000000"/>
                  <w:sz w:val="24"/>
                  <w:szCs w:val="24"/>
                </w:rPr>
                <w:t>Подпрограмма</w:t>
              </w:r>
              <w:r w:rsidRPr="006540C9">
                <w:rPr>
                  <w:rFonts w:ascii="Times New Roman" w:hAnsi="Times New Roman" w:cs="Times New Roman"/>
                  <w:color w:val="0000FF"/>
                  <w:sz w:val="24"/>
                  <w:szCs w:val="24"/>
                </w:rPr>
                <w:t xml:space="preserve"> </w:t>
              </w:r>
              <w:r w:rsidRPr="006540C9">
                <w:rPr>
                  <w:rFonts w:ascii="Times New Roman" w:hAnsi="Times New Roman" w:cs="Times New Roman"/>
                  <w:color w:val="000000"/>
                  <w:sz w:val="24"/>
                  <w:szCs w:val="24"/>
                </w:rPr>
                <w:t>1</w:t>
              </w:r>
            </w:hyperlink>
            <w:r w:rsidRPr="006540C9">
              <w:rPr>
                <w:rFonts w:ascii="Times New Roman" w:hAnsi="Times New Roman" w:cs="Times New Roman"/>
                <w:sz w:val="24"/>
                <w:szCs w:val="24"/>
              </w:rPr>
              <w:t xml:space="preserve"> «Развитие дошкольного, общего и дополнительного образования в </w:t>
            </w:r>
            <w:proofErr w:type="spellStart"/>
            <w:r w:rsidRPr="006540C9">
              <w:rPr>
                <w:rFonts w:ascii="Times New Roman" w:hAnsi="Times New Roman" w:cs="Times New Roman"/>
                <w:sz w:val="24"/>
                <w:szCs w:val="24"/>
              </w:rPr>
              <w:t>Молчановском</w:t>
            </w:r>
            <w:proofErr w:type="spellEnd"/>
            <w:r w:rsidRPr="006540C9">
              <w:rPr>
                <w:rFonts w:ascii="Times New Roman" w:hAnsi="Times New Roman" w:cs="Times New Roman"/>
                <w:sz w:val="24"/>
                <w:szCs w:val="24"/>
              </w:rPr>
              <w:t xml:space="preserve"> районе»</w:t>
            </w: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1 415 070,4</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1 142 070,3</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273 000,1</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w:t>
            </w: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257 798,4</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215 615,3</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42 183,1</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227 403,6</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185 291,0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42 112,6</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232 467,1</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185 291,0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47 176,1</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232 467,1</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185 291,0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47 176,1</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232 467,1</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185 291,0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47 176,1</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232 467,1</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185 291,0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47 176,1</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w:t>
            </w:r>
          </w:p>
        </w:tc>
        <w:tc>
          <w:tcPr>
            <w:tcW w:w="14553" w:type="dxa"/>
            <w:gridSpan w:val="9"/>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Задача 2. Создание условий для эффективного функционирования сети учреждений образования</w:t>
            </w:r>
          </w:p>
        </w:tc>
      </w:tr>
      <w:tr w:rsidR="006540C9" w:rsidRPr="006540C9" w:rsidTr="006540C9">
        <w:tc>
          <w:tcPr>
            <w:tcW w:w="629"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2.1</w:t>
            </w:r>
          </w:p>
        </w:tc>
        <w:tc>
          <w:tcPr>
            <w:tcW w:w="2127"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hyperlink w:anchor="P6209" w:history="1">
              <w:r w:rsidRPr="006540C9">
                <w:rPr>
                  <w:rFonts w:ascii="Times New Roman" w:hAnsi="Times New Roman" w:cs="Times New Roman"/>
                  <w:sz w:val="24"/>
                  <w:szCs w:val="24"/>
                </w:rPr>
                <w:t>Подпрограмма 2</w:t>
              </w:r>
            </w:hyperlink>
            <w:r w:rsidRPr="006540C9">
              <w:rPr>
                <w:rFonts w:ascii="Times New Roman" w:hAnsi="Times New Roman" w:cs="Times New Roman"/>
                <w:sz w:val="24"/>
                <w:szCs w:val="24"/>
              </w:rPr>
              <w:t xml:space="preserve"> «Организация и обеспечение эффективного функционирования сети учреждений образования»</w:t>
            </w: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7 398,0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7 398,0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w:t>
            </w: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1 233,0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1 233,0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1 233,0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1 233,0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1 233,0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1 233,0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 xml:space="preserve"> 1 233,0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1 233,</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1 233,0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1 233,0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1 233,0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1 233,0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w:t>
            </w:r>
          </w:p>
        </w:tc>
        <w:tc>
          <w:tcPr>
            <w:tcW w:w="14553" w:type="dxa"/>
            <w:gridSpan w:val="9"/>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Задача 3. Развитие инфраструктуры дошкольного, общего и дополнительного образования в </w:t>
            </w:r>
            <w:proofErr w:type="spellStart"/>
            <w:r w:rsidRPr="006540C9">
              <w:rPr>
                <w:rFonts w:ascii="Times New Roman" w:hAnsi="Times New Roman" w:cs="Times New Roman"/>
                <w:sz w:val="24"/>
                <w:szCs w:val="24"/>
              </w:rPr>
              <w:t>Молчановском</w:t>
            </w:r>
            <w:proofErr w:type="spellEnd"/>
            <w:r w:rsidRPr="006540C9">
              <w:rPr>
                <w:rFonts w:ascii="Times New Roman" w:hAnsi="Times New Roman" w:cs="Times New Roman"/>
                <w:sz w:val="24"/>
                <w:szCs w:val="24"/>
              </w:rPr>
              <w:t xml:space="preserve"> районе</w:t>
            </w:r>
          </w:p>
        </w:tc>
      </w:tr>
      <w:tr w:rsidR="006540C9" w:rsidRPr="006540C9" w:rsidTr="006540C9">
        <w:tc>
          <w:tcPr>
            <w:tcW w:w="629"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3.1</w:t>
            </w:r>
          </w:p>
        </w:tc>
        <w:tc>
          <w:tcPr>
            <w:tcW w:w="2127"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hyperlink w:anchor="P9789" w:history="1">
              <w:r w:rsidRPr="006540C9">
                <w:rPr>
                  <w:rFonts w:ascii="Times New Roman" w:hAnsi="Times New Roman" w:cs="Times New Roman"/>
                  <w:color w:val="000000"/>
                  <w:sz w:val="24"/>
                  <w:szCs w:val="24"/>
                </w:rPr>
                <w:t>Подпрограмма</w:t>
              </w:r>
              <w:r w:rsidRPr="006540C9">
                <w:rPr>
                  <w:rFonts w:ascii="Times New Roman" w:hAnsi="Times New Roman" w:cs="Times New Roman"/>
                  <w:color w:val="0000FF"/>
                  <w:sz w:val="24"/>
                  <w:szCs w:val="24"/>
                </w:rPr>
                <w:t xml:space="preserve"> </w:t>
              </w:r>
              <w:r w:rsidRPr="006540C9">
                <w:rPr>
                  <w:rFonts w:ascii="Times New Roman" w:hAnsi="Times New Roman" w:cs="Times New Roman"/>
                  <w:color w:val="000000"/>
                  <w:sz w:val="24"/>
                  <w:szCs w:val="24"/>
                </w:rPr>
                <w:t>3</w:t>
              </w:r>
            </w:hyperlink>
            <w:r w:rsidRPr="006540C9">
              <w:rPr>
                <w:rFonts w:ascii="Times New Roman" w:hAnsi="Times New Roman" w:cs="Times New Roman"/>
                <w:sz w:val="24"/>
                <w:szCs w:val="24"/>
              </w:rPr>
              <w:t xml:space="preserve"> «Развитие инфраструктуры системы образования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w:t>
            </w: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14 691,6</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3 909,6</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1 675,6</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9 106,4</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w:t>
            </w: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8 691,6</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3 909,6</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1 675,6</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3 106,4</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1 500,0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1 500,0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1 500,0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1 500,0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1 500,0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1 500,0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1 500,0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1 500,0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c>
          <w:tcPr>
            <w:tcW w:w="14553" w:type="dxa"/>
            <w:gridSpan w:val="9"/>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Задача 4. Обновление и развитие кадрового потенциала сферы образования</w:t>
            </w:r>
          </w:p>
        </w:tc>
      </w:tr>
      <w:tr w:rsidR="006540C9" w:rsidRPr="006540C9" w:rsidTr="006540C9">
        <w:tc>
          <w:tcPr>
            <w:tcW w:w="629"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4.1</w:t>
            </w:r>
          </w:p>
        </w:tc>
        <w:tc>
          <w:tcPr>
            <w:tcW w:w="2127"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color w:val="000000"/>
                <w:sz w:val="24"/>
                <w:szCs w:val="24"/>
              </w:rPr>
            </w:pPr>
            <w:hyperlink w:anchor="P14235" w:history="1">
              <w:r w:rsidRPr="006540C9">
                <w:rPr>
                  <w:rFonts w:ascii="Times New Roman" w:hAnsi="Times New Roman" w:cs="Times New Roman"/>
                  <w:color w:val="000000"/>
                  <w:sz w:val="24"/>
                  <w:szCs w:val="24"/>
                </w:rPr>
                <w:t>Подпрограмма 4</w:t>
              </w:r>
            </w:hyperlink>
            <w:r w:rsidRPr="006540C9">
              <w:rPr>
                <w:rFonts w:ascii="Times New Roman" w:hAnsi="Times New Roman" w:cs="Times New Roman"/>
                <w:color w:val="000000"/>
                <w:sz w:val="24"/>
                <w:szCs w:val="24"/>
              </w:rPr>
              <w:t xml:space="preserve"> «Укрепление кадрового потенциала муниципальных </w:t>
            </w:r>
            <w:r w:rsidRPr="006540C9">
              <w:rPr>
                <w:rFonts w:ascii="Times New Roman" w:hAnsi="Times New Roman" w:cs="Times New Roman"/>
                <w:color w:val="000000"/>
                <w:sz w:val="24"/>
                <w:szCs w:val="24"/>
              </w:rPr>
              <w:lastRenderedPageBreak/>
              <w:t xml:space="preserve">образовательных учреждений </w:t>
            </w:r>
            <w:proofErr w:type="spellStart"/>
            <w:r w:rsidRPr="006540C9">
              <w:rPr>
                <w:rFonts w:ascii="Times New Roman" w:hAnsi="Times New Roman" w:cs="Times New Roman"/>
                <w:color w:val="000000"/>
                <w:sz w:val="24"/>
                <w:szCs w:val="24"/>
              </w:rPr>
              <w:t>Молчановского</w:t>
            </w:r>
            <w:proofErr w:type="spellEnd"/>
            <w:r w:rsidRPr="006540C9">
              <w:rPr>
                <w:rFonts w:ascii="Times New Roman" w:hAnsi="Times New Roman" w:cs="Times New Roman"/>
                <w:color w:val="000000"/>
                <w:sz w:val="24"/>
                <w:szCs w:val="24"/>
              </w:rPr>
              <w:t xml:space="preserve"> района»</w:t>
            </w: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w:t>
            </w:r>
            <w:r w:rsidRPr="006540C9">
              <w:rPr>
                <w:rFonts w:ascii="Times New Roman" w:hAnsi="Times New Roman" w:cs="Times New Roman"/>
                <w:sz w:val="24"/>
                <w:szCs w:val="24"/>
              </w:rPr>
              <w:lastRenderedPageBreak/>
              <w:t xml:space="preserve">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w:t>
            </w: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rPr>
          <w:trHeight w:val="537"/>
        </w:trPr>
        <w:tc>
          <w:tcPr>
            <w:tcW w:w="629"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r w:rsidRPr="006540C9">
              <w:rPr>
                <w:rFonts w:ascii="Times New Roman" w:hAnsi="Times New Roman" w:cs="Times New Roman"/>
                <w:sz w:val="24"/>
                <w:szCs w:val="24"/>
              </w:rPr>
              <w:t>5</w:t>
            </w:r>
          </w:p>
        </w:tc>
        <w:tc>
          <w:tcPr>
            <w:tcW w:w="14553" w:type="dxa"/>
            <w:gridSpan w:val="9"/>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Задача 5. Создание в образовательных учреждениях района универсальной </w:t>
            </w:r>
            <w:proofErr w:type="spellStart"/>
            <w:r w:rsidRPr="006540C9">
              <w:rPr>
                <w:rFonts w:ascii="Times New Roman" w:hAnsi="Times New Roman" w:cs="Times New Roman"/>
                <w:sz w:val="24"/>
                <w:szCs w:val="24"/>
              </w:rPr>
              <w:t>безбарьерной</w:t>
            </w:r>
            <w:proofErr w:type="spellEnd"/>
            <w:r w:rsidRPr="006540C9">
              <w:rPr>
                <w:rFonts w:ascii="Times New Roman" w:hAnsi="Times New Roman" w:cs="Times New Roman"/>
                <w:sz w:val="24"/>
                <w:szCs w:val="24"/>
              </w:rPr>
              <w:t xml:space="preserve"> среды, позволяющей обеспечить полноценную интеграцию детей-инвалидов.</w:t>
            </w:r>
          </w:p>
        </w:tc>
      </w:tr>
      <w:tr w:rsidR="006540C9" w:rsidRPr="006540C9" w:rsidTr="006540C9">
        <w:trPr>
          <w:trHeight w:val="322"/>
        </w:trPr>
        <w:tc>
          <w:tcPr>
            <w:tcW w:w="629"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r w:rsidRPr="006540C9">
              <w:rPr>
                <w:rFonts w:ascii="Times New Roman" w:hAnsi="Times New Roman" w:cs="Times New Roman"/>
                <w:sz w:val="24"/>
                <w:szCs w:val="24"/>
              </w:rPr>
              <w:t>5.1</w:t>
            </w:r>
          </w:p>
        </w:tc>
        <w:tc>
          <w:tcPr>
            <w:tcW w:w="2127"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r w:rsidRPr="006540C9">
              <w:rPr>
                <w:rFonts w:ascii="Times New Roman" w:hAnsi="Times New Roman" w:cs="Times New Roman"/>
                <w:sz w:val="24"/>
                <w:szCs w:val="24"/>
              </w:rPr>
              <w:t>Подпрограмма 5. «Доступная среда»</w:t>
            </w: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p w:rsidR="006540C9" w:rsidRPr="006540C9" w:rsidRDefault="006540C9" w:rsidP="006540C9">
            <w:pPr>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w:t>
            </w:r>
          </w:p>
        </w:tc>
      </w:tr>
      <w:tr w:rsidR="006540C9" w:rsidRPr="006540C9" w:rsidTr="006540C9">
        <w:trPr>
          <w:trHeight w:val="322"/>
        </w:trPr>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rPr>
          <w:trHeight w:val="322"/>
        </w:trPr>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rPr>
          <w:trHeight w:val="322"/>
        </w:trPr>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rPr>
          <w:trHeight w:val="322"/>
        </w:trPr>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rPr>
          <w:trHeight w:val="322"/>
        </w:trPr>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rPr>
          <w:trHeight w:val="322"/>
        </w:trPr>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rPr>
          <w:trHeight w:val="322"/>
        </w:trPr>
        <w:tc>
          <w:tcPr>
            <w:tcW w:w="629"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r w:rsidRPr="006540C9">
              <w:rPr>
                <w:rFonts w:ascii="Times New Roman" w:hAnsi="Times New Roman" w:cs="Times New Roman"/>
                <w:sz w:val="24"/>
                <w:szCs w:val="24"/>
              </w:rPr>
              <w:t>6</w:t>
            </w:r>
          </w:p>
        </w:tc>
        <w:tc>
          <w:tcPr>
            <w:tcW w:w="2127"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r w:rsidRPr="006540C9">
              <w:rPr>
                <w:rFonts w:ascii="Times New Roman" w:hAnsi="Times New Roman" w:cs="Times New Roman"/>
                <w:sz w:val="24"/>
                <w:szCs w:val="24"/>
              </w:rPr>
              <w:t xml:space="preserve"> «Обеспечивающая подпрограмма»</w:t>
            </w: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50 949,9</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50 949,9</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w:t>
            </w:r>
            <w:r w:rsidRPr="006540C9">
              <w:rPr>
                <w:rFonts w:ascii="Times New Roman" w:hAnsi="Times New Roman" w:cs="Times New Roman"/>
                <w:sz w:val="24"/>
                <w:szCs w:val="24"/>
              </w:rPr>
              <w:lastRenderedPageBreak/>
              <w:t xml:space="preserve">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w:t>
            </w:r>
          </w:p>
        </w:tc>
      </w:tr>
      <w:tr w:rsidR="006540C9" w:rsidRPr="006540C9" w:rsidTr="006540C9">
        <w:trPr>
          <w:trHeight w:val="322"/>
        </w:trPr>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6 947,1</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6 947,1</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rPr>
          <w:trHeight w:val="322"/>
        </w:trPr>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7 997,6</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7 997,6</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rPr>
          <w:trHeight w:val="322"/>
        </w:trPr>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9 001,3</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9 001,3</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rPr>
          <w:trHeight w:val="322"/>
        </w:trPr>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9 001,3</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9 001,3</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rPr>
          <w:trHeight w:val="322"/>
        </w:trPr>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9 001,3</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9 001,3</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rPr>
          <w:trHeight w:val="322"/>
        </w:trPr>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9 001,3</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9 001,3</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sz w:val="24"/>
                <w:szCs w:val="24"/>
              </w:rPr>
            </w:pPr>
          </w:p>
        </w:tc>
      </w:tr>
      <w:tr w:rsidR="006540C9" w:rsidRPr="006540C9" w:rsidTr="006540C9">
        <w:tc>
          <w:tcPr>
            <w:tcW w:w="629"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w:t>
            </w:r>
          </w:p>
        </w:tc>
        <w:tc>
          <w:tcPr>
            <w:tcW w:w="2127"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Итого по муниципальной программе</w:t>
            </w: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1 481 944,9</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3 909,6</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1 143 745,9</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334 289,4</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274 670,1</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3 909,6</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217 290,9</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53 469,6</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235 401,2</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185 291,0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50 110,2</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242 968,4</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185 291,0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57 677,4</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242 968,4</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185 291,0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57 677,4</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242 968,4</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185 291,0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57 677,4</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r>
      <w:tr w:rsidR="006540C9" w:rsidRPr="006540C9" w:rsidTr="006540C9">
        <w:tc>
          <w:tcPr>
            <w:tcW w:w="629"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242 968,4</w:t>
            </w:r>
          </w:p>
        </w:tc>
        <w:tc>
          <w:tcPr>
            <w:tcW w:w="1235"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185 291,0</w:t>
            </w:r>
          </w:p>
        </w:tc>
        <w:tc>
          <w:tcPr>
            <w:tcW w:w="18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57 677,4</w:t>
            </w:r>
          </w:p>
        </w:tc>
        <w:tc>
          <w:tcPr>
            <w:tcW w:w="1337"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sz w:val="24"/>
                <w:szCs w:val="24"/>
              </w:rPr>
            </w:pPr>
          </w:p>
        </w:tc>
      </w:tr>
    </w:tbl>
    <w:p w:rsidR="00A05E66" w:rsidRPr="006540C9" w:rsidRDefault="00A05E66">
      <w:pPr>
        <w:rPr>
          <w:rFonts w:ascii="Times New Roman" w:hAnsi="Times New Roman" w:cs="Times New Roman"/>
          <w:sz w:val="24"/>
          <w:szCs w:val="24"/>
        </w:rPr>
        <w:sectPr w:rsidR="00A05E66" w:rsidRPr="006540C9" w:rsidSect="008A41C2">
          <w:pgSz w:w="16840" w:h="11907" w:orient="landscape"/>
          <w:pgMar w:top="425" w:right="680" w:bottom="851" w:left="1134" w:header="0" w:footer="0" w:gutter="0"/>
          <w:cols w:space="720"/>
        </w:sectPr>
      </w:pPr>
    </w:p>
    <w:p w:rsidR="00A05E66" w:rsidRPr="00804C30" w:rsidRDefault="00A05E66">
      <w:pPr>
        <w:pStyle w:val="ConsPlusNormal"/>
        <w:jc w:val="both"/>
        <w:rPr>
          <w:rFonts w:ascii="Times New Roman" w:hAnsi="Times New Roman" w:cs="Times New Roman"/>
          <w:sz w:val="24"/>
          <w:szCs w:val="24"/>
        </w:rPr>
      </w:pPr>
    </w:p>
    <w:p w:rsidR="00A05E66" w:rsidRPr="00804C30" w:rsidRDefault="00D466B2">
      <w:pPr>
        <w:pStyle w:val="ConsPlusNormal"/>
        <w:jc w:val="center"/>
        <w:rPr>
          <w:rFonts w:ascii="Times New Roman" w:hAnsi="Times New Roman" w:cs="Times New Roman"/>
          <w:sz w:val="24"/>
          <w:szCs w:val="24"/>
        </w:rPr>
      </w:pPr>
      <w:r w:rsidRPr="00804C30">
        <w:rPr>
          <w:rFonts w:ascii="Times New Roman" w:hAnsi="Times New Roman" w:cs="Times New Roman"/>
          <w:sz w:val="24"/>
          <w:szCs w:val="24"/>
        </w:rPr>
        <w:t xml:space="preserve">5. Управление и </w:t>
      </w:r>
      <w:proofErr w:type="gramStart"/>
      <w:r w:rsidRPr="00804C30">
        <w:rPr>
          <w:rFonts w:ascii="Times New Roman" w:hAnsi="Times New Roman" w:cs="Times New Roman"/>
          <w:sz w:val="24"/>
          <w:szCs w:val="24"/>
        </w:rPr>
        <w:t>контроль за</w:t>
      </w:r>
      <w:proofErr w:type="gramEnd"/>
      <w:r w:rsidRPr="00804C30">
        <w:rPr>
          <w:rFonts w:ascii="Times New Roman" w:hAnsi="Times New Roman" w:cs="Times New Roman"/>
          <w:sz w:val="24"/>
          <w:szCs w:val="24"/>
        </w:rPr>
        <w:t xml:space="preserve"> реализацией муниципальной</w:t>
      </w:r>
    </w:p>
    <w:p w:rsidR="00A05E66" w:rsidRPr="00804C30" w:rsidRDefault="00D466B2">
      <w:pPr>
        <w:pStyle w:val="ConsPlusNormal"/>
        <w:jc w:val="center"/>
        <w:rPr>
          <w:rFonts w:ascii="Times New Roman" w:hAnsi="Times New Roman" w:cs="Times New Roman"/>
          <w:sz w:val="24"/>
          <w:szCs w:val="24"/>
        </w:rPr>
      </w:pPr>
      <w:r w:rsidRPr="00804C30">
        <w:rPr>
          <w:rFonts w:ascii="Times New Roman" w:hAnsi="Times New Roman" w:cs="Times New Roman"/>
          <w:sz w:val="24"/>
          <w:szCs w:val="24"/>
        </w:rPr>
        <w:t>программы, в том числе анализ рисков реализации</w:t>
      </w:r>
    </w:p>
    <w:p w:rsidR="00A05E66" w:rsidRPr="00804C30" w:rsidRDefault="00D466B2" w:rsidP="000B7598">
      <w:pPr>
        <w:pStyle w:val="ConsPlusNormal"/>
        <w:jc w:val="center"/>
        <w:rPr>
          <w:rFonts w:ascii="Times New Roman" w:hAnsi="Times New Roman" w:cs="Times New Roman"/>
          <w:sz w:val="24"/>
          <w:szCs w:val="24"/>
        </w:rPr>
      </w:pPr>
      <w:r w:rsidRPr="00804C30">
        <w:rPr>
          <w:rFonts w:ascii="Times New Roman" w:hAnsi="Times New Roman" w:cs="Times New Roman"/>
          <w:sz w:val="24"/>
          <w:szCs w:val="24"/>
        </w:rPr>
        <w:t>муниципальной программы</w:t>
      </w:r>
    </w:p>
    <w:p w:rsidR="00A05E66" w:rsidRPr="00804C30" w:rsidRDefault="00A05E66">
      <w:pPr>
        <w:pStyle w:val="ConsPlusNormal"/>
        <w:jc w:val="both"/>
        <w:rPr>
          <w:rFonts w:ascii="Times New Roman" w:hAnsi="Times New Roman" w:cs="Times New Roman"/>
          <w:sz w:val="24"/>
          <w:szCs w:val="24"/>
        </w:rPr>
      </w:pPr>
    </w:p>
    <w:p w:rsidR="00804C30" w:rsidRPr="00A6331C" w:rsidRDefault="00A05E66" w:rsidP="00804C30">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Ответственным исполнителем за реализацию муниципальной программы является </w:t>
      </w:r>
      <w:r w:rsidR="00804C30" w:rsidRPr="00A6331C">
        <w:rPr>
          <w:rFonts w:ascii="Times New Roman" w:hAnsi="Times New Roman" w:cs="Times New Roman"/>
          <w:sz w:val="24"/>
          <w:szCs w:val="24"/>
        </w:rPr>
        <w:t xml:space="preserve">МКУ «Управление образования Администрации </w:t>
      </w:r>
      <w:proofErr w:type="spellStart"/>
      <w:r w:rsidR="00804C30" w:rsidRPr="00A6331C">
        <w:rPr>
          <w:rFonts w:ascii="Times New Roman" w:hAnsi="Times New Roman" w:cs="Times New Roman"/>
          <w:sz w:val="24"/>
          <w:szCs w:val="24"/>
        </w:rPr>
        <w:t>Молчановского</w:t>
      </w:r>
      <w:proofErr w:type="spellEnd"/>
      <w:r w:rsidR="00804C30" w:rsidRPr="00A6331C">
        <w:rPr>
          <w:rFonts w:ascii="Times New Roman" w:hAnsi="Times New Roman" w:cs="Times New Roman"/>
          <w:sz w:val="24"/>
          <w:szCs w:val="24"/>
        </w:rPr>
        <w:t xml:space="preserve"> района Томской области».</w:t>
      </w:r>
    </w:p>
    <w:p w:rsidR="00A05E66" w:rsidRPr="00A6331C" w:rsidRDefault="00A05E66" w:rsidP="00804C30">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Участниками муниципальной программы являются </w:t>
      </w:r>
      <w:r w:rsidR="00804C30" w:rsidRPr="00A6331C">
        <w:rPr>
          <w:rFonts w:ascii="Times New Roman" w:hAnsi="Times New Roman" w:cs="Times New Roman"/>
          <w:sz w:val="24"/>
          <w:szCs w:val="24"/>
        </w:rPr>
        <w:t xml:space="preserve">МКУ «Управление образования Администрации </w:t>
      </w:r>
      <w:proofErr w:type="spellStart"/>
      <w:r w:rsidR="00804C30" w:rsidRPr="00A6331C">
        <w:rPr>
          <w:rFonts w:ascii="Times New Roman" w:hAnsi="Times New Roman" w:cs="Times New Roman"/>
          <w:sz w:val="24"/>
          <w:szCs w:val="24"/>
        </w:rPr>
        <w:t>Молчан</w:t>
      </w:r>
      <w:r w:rsidR="00804C30">
        <w:rPr>
          <w:rFonts w:ascii="Times New Roman" w:hAnsi="Times New Roman" w:cs="Times New Roman"/>
          <w:sz w:val="24"/>
          <w:szCs w:val="24"/>
        </w:rPr>
        <w:t>овского</w:t>
      </w:r>
      <w:proofErr w:type="spellEnd"/>
      <w:r w:rsidR="00804C30">
        <w:rPr>
          <w:rFonts w:ascii="Times New Roman" w:hAnsi="Times New Roman" w:cs="Times New Roman"/>
          <w:sz w:val="24"/>
          <w:szCs w:val="24"/>
        </w:rPr>
        <w:t xml:space="preserve"> района Томской области», муниципальные образовательные учреждения </w:t>
      </w:r>
      <w:proofErr w:type="spellStart"/>
      <w:r w:rsidR="00804C30">
        <w:rPr>
          <w:rFonts w:ascii="Times New Roman" w:hAnsi="Times New Roman" w:cs="Times New Roman"/>
          <w:sz w:val="24"/>
          <w:szCs w:val="24"/>
        </w:rPr>
        <w:t>Молчановского</w:t>
      </w:r>
      <w:proofErr w:type="spellEnd"/>
      <w:r w:rsidR="00804C30">
        <w:rPr>
          <w:rFonts w:ascii="Times New Roman" w:hAnsi="Times New Roman" w:cs="Times New Roman"/>
          <w:sz w:val="24"/>
          <w:szCs w:val="24"/>
        </w:rPr>
        <w:t xml:space="preserve"> района.</w:t>
      </w:r>
    </w:p>
    <w:p w:rsidR="00A05E66" w:rsidRPr="00A6331C" w:rsidRDefault="00A05E66">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Реализация муниципальной программы осуществляется путем выполнения предусмотренных в муниципальной программе мероприятий.</w:t>
      </w:r>
    </w:p>
    <w:p w:rsidR="00A05E66" w:rsidRPr="00A6331C" w:rsidRDefault="00A05E66">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A05E66" w:rsidRPr="00A6331C" w:rsidRDefault="00A05E66">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Объем финансирования муниципальной программы за счет средств федерального, областного бюджетов, бюджета муниципального образования «</w:t>
      </w:r>
      <w:proofErr w:type="spellStart"/>
      <w:r w:rsidRPr="00A6331C">
        <w:rPr>
          <w:rFonts w:ascii="Times New Roman" w:hAnsi="Times New Roman" w:cs="Times New Roman"/>
          <w:sz w:val="24"/>
          <w:szCs w:val="24"/>
        </w:rPr>
        <w:t>Молчановский</w:t>
      </w:r>
      <w:proofErr w:type="spellEnd"/>
      <w:r w:rsidRPr="00A6331C">
        <w:rPr>
          <w:rFonts w:ascii="Times New Roman" w:hAnsi="Times New Roman" w:cs="Times New Roman"/>
          <w:sz w:val="24"/>
          <w:szCs w:val="24"/>
        </w:rPr>
        <w:t xml:space="preserve"> район»,</w:t>
      </w:r>
      <w:r w:rsidR="00804C30">
        <w:rPr>
          <w:rFonts w:ascii="Times New Roman" w:hAnsi="Times New Roman" w:cs="Times New Roman"/>
          <w:sz w:val="24"/>
          <w:szCs w:val="24"/>
        </w:rPr>
        <w:t xml:space="preserve"> внебюджетных источников на 2018</w:t>
      </w:r>
      <w:r w:rsidRPr="00A6331C">
        <w:rPr>
          <w:rFonts w:ascii="Times New Roman" w:hAnsi="Times New Roman" w:cs="Times New Roman"/>
          <w:sz w:val="24"/>
          <w:szCs w:val="24"/>
        </w:rPr>
        <w:t xml:space="preserve"> - 2022 годы носит прогнозный характер.</w:t>
      </w:r>
    </w:p>
    <w:p w:rsidR="00A05E66" w:rsidRPr="00A6331C" w:rsidRDefault="00A05E66" w:rsidP="00551009">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A05E66" w:rsidRPr="00A6331C" w:rsidRDefault="00A05E66" w:rsidP="004B1F75">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Объемы финансирования муниципальной программы из бюджета муниципального образования «</w:t>
      </w:r>
      <w:proofErr w:type="spellStart"/>
      <w:r w:rsidRPr="00A6331C">
        <w:rPr>
          <w:rFonts w:ascii="Times New Roman" w:hAnsi="Times New Roman" w:cs="Times New Roman"/>
          <w:sz w:val="24"/>
          <w:szCs w:val="24"/>
        </w:rPr>
        <w:t>Молчановский</w:t>
      </w:r>
      <w:proofErr w:type="spellEnd"/>
      <w:r w:rsidRPr="00A6331C">
        <w:rPr>
          <w:rFonts w:ascii="Times New Roman" w:hAnsi="Times New Roman" w:cs="Times New Roman"/>
          <w:sz w:val="24"/>
          <w:szCs w:val="24"/>
        </w:rPr>
        <w:t xml:space="preserve"> район» подлежат ежегодному уточнению при разработке и принятии бюджета на очередной финансовый год.</w:t>
      </w:r>
    </w:p>
    <w:p w:rsidR="00A05E66" w:rsidRPr="00A6331C" w:rsidRDefault="00A05E66">
      <w:pPr>
        <w:pStyle w:val="ConsPlusNormal"/>
        <w:ind w:firstLine="540"/>
        <w:jc w:val="both"/>
        <w:rPr>
          <w:rFonts w:ascii="Times New Roman" w:hAnsi="Times New Roman" w:cs="Times New Roman"/>
          <w:sz w:val="24"/>
          <w:szCs w:val="24"/>
        </w:rPr>
      </w:pPr>
      <w:proofErr w:type="gramStart"/>
      <w:r w:rsidRPr="00A6331C">
        <w:rPr>
          <w:rFonts w:ascii="Times New Roman" w:hAnsi="Times New Roman" w:cs="Times New Roman"/>
          <w:sz w:val="24"/>
          <w:szCs w:val="24"/>
        </w:rPr>
        <w:t>Контроль за</w:t>
      </w:r>
      <w:proofErr w:type="gramEnd"/>
      <w:r w:rsidRPr="00A6331C">
        <w:rPr>
          <w:rFonts w:ascii="Times New Roman" w:hAnsi="Times New Roman" w:cs="Times New Roman"/>
          <w:sz w:val="24"/>
          <w:szCs w:val="24"/>
        </w:rPr>
        <w:t xml:space="preserve"> реализацией муниципальной программы осуществляет заместитель Главы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по управлению делами.</w:t>
      </w:r>
    </w:p>
    <w:p w:rsidR="00A05E66" w:rsidRPr="00A6331C" w:rsidRDefault="00A05E66">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Текущий контроль и управление программой осуществляют заместитель Главы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по управлению делами.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A05E66" w:rsidRPr="00A6331C" w:rsidRDefault="00A05E66">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В необходимых случаях заместитель Главы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по управлению делами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A05E66" w:rsidRPr="00A6331C" w:rsidRDefault="00A05E66" w:rsidP="004B1F75">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К основным рискам реализации муниципальной программы относятся:</w:t>
      </w:r>
    </w:p>
    <w:p w:rsidR="00A05E66" w:rsidRPr="00A6331C" w:rsidRDefault="00A05E66">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w:t>
      </w:r>
      <w:proofErr w:type="spellStart"/>
      <w:r w:rsidRPr="00A6331C">
        <w:rPr>
          <w:rFonts w:ascii="Times New Roman" w:hAnsi="Times New Roman" w:cs="Times New Roman"/>
          <w:sz w:val="24"/>
          <w:szCs w:val="24"/>
        </w:rPr>
        <w:t>Молчановский</w:t>
      </w:r>
      <w:proofErr w:type="spellEnd"/>
      <w:r w:rsidRPr="00A6331C">
        <w:rPr>
          <w:rFonts w:ascii="Times New Roman" w:hAnsi="Times New Roman" w:cs="Times New Roman"/>
          <w:sz w:val="24"/>
          <w:szCs w:val="24"/>
        </w:rPr>
        <w:t xml:space="preserve"> район», внебюджетных источников. </w:t>
      </w:r>
      <w:proofErr w:type="gramStart"/>
      <w:r w:rsidRPr="00A6331C">
        <w:rPr>
          <w:rFonts w:ascii="Times New Roman" w:hAnsi="Times New Roman" w:cs="Times New Roman"/>
          <w:sz w:val="24"/>
          <w:szCs w:val="24"/>
        </w:rPr>
        <w:t>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roofErr w:type="gramEnd"/>
    </w:p>
    <w:p w:rsidR="00A05E66" w:rsidRPr="00A6331C" w:rsidRDefault="00A05E66">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A05E66" w:rsidRPr="00A6331C" w:rsidRDefault="00A05E66">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w:t>
      </w:r>
      <w:r w:rsidRPr="00A6331C">
        <w:rPr>
          <w:rFonts w:ascii="Times New Roman" w:hAnsi="Times New Roman" w:cs="Times New Roman"/>
          <w:sz w:val="24"/>
          <w:szCs w:val="24"/>
        </w:rPr>
        <w:lastRenderedPageBreak/>
        <w:t>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A05E66" w:rsidRPr="00A6331C" w:rsidRDefault="00A05E66">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A05E66" w:rsidRPr="00A6331C" w:rsidRDefault="00A05E66" w:rsidP="004B1F75">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Меры управления рисками с целью минимизации их влияния на достижение цели муниципальной программы:</w:t>
      </w:r>
    </w:p>
    <w:p w:rsidR="00A05E66" w:rsidRPr="00A6331C" w:rsidRDefault="00A05E66">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планирование и прогнозирование. Риск </w:t>
      </w:r>
      <w:proofErr w:type="spellStart"/>
      <w:r w:rsidRPr="00A6331C">
        <w:rPr>
          <w:rFonts w:ascii="Times New Roman" w:hAnsi="Times New Roman" w:cs="Times New Roman"/>
          <w:sz w:val="24"/>
          <w:szCs w:val="24"/>
        </w:rPr>
        <w:t>недостижения</w:t>
      </w:r>
      <w:proofErr w:type="spellEnd"/>
      <w:r w:rsidRPr="00A6331C">
        <w:rPr>
          <w:rFonts w:ascii="Times New Roman" w:hAnsi="Times New Roman" w:cs="Times New Roman"/>
          <w:sz w:val="24"/>
          <w:szCs w:val="24"/>
        </w:rPr>
        <w:t xml:space="preserve">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A05E66" w:rsidRPr="00A6331C" w:rsidRDefault="00A05E66">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применение правовых методов влияния (совокупность нормативных правовых актов), способствующих достижению цели муниципальной программы;</w:t>
      </w:r>
    </w:p>
    <w:p w:rsidR="00A05E66" w:rsidRDefault="00A05E66" w:rsidP="00997935">
      <w:pPr>
        <w:pStyle w:val="ConsPlusNormal"/>
        <w:ind w:firstLine="540"/>
        <w:jc w:val="both"/>
        <w:rPr>
          <w:rFonts w:ascii="Times New Roman" w:hAnsi="Times New Roman" w:cs="Times New Roman"/>
          <w:sz w:val="24"/>
          <w:szCs w:val="24"/>
        </w:rPr>
      </w:pPr>
      <w:r w:rsidRPr="00A6331C">
        <w:rPr>
          <w:rFonts w:ascii="Times New Roman" w:hAnsi="Times New Roman" w:cs="Times New Roman"/>
          <w:sz w:val="24"/>
          <w:szCs w:val="24"/>
        </w:rPr>
        <w:t>формирование и использование системы контроля на всех с</w:t>
      </w:r>
      <w:r w:rsidR="00D466B2">
        <w:rPr>
          <w:rFonts w:ascii="Times New Roman" w:hAnsi="Times New Roman" w:cs="Times New Roman"/>
          <w:sz w:val="24"/>
          <w:szCs w:val="24"/>
        </w:rPr>
        <w:t xml:space="preserve">тадиях реализации муниципальной </w:t>
      </w:r>
      <w:r w:rsidRPr="00A6331C">
        <w:rPr>
          <w:rFonts w:ascii="Times New Roman" w:hAnsi="Times New Roman" w:cs="Times New Roman"/>
          <w:sz w:val="24"/>
          <w:szCs w:val="24"/>
        </w:rPr>
        <w:t>программы</w:t>
      </w:r>
      <w:r w:rsidR="00D466B2">
        <w:rPr>
          <w:rFonts w:ascii="Times New Roman" w:hAnsi="Times New Roman" w:cs="Times New Roman"/>
          <w:sz w:val="24"/>
          <w:szCs w:val="24"/>
        </w:rPr>
        <w:t>.</w:t>
      </w:r>
    </w:p>
    <w:p w:rsidR="00D466B2" w:rsidRDefault="00D466B2" w:rsidP="00997935">
      <w:pPr>
        <w:pStyle w:val="ConsPlusNormal"/>
        <w:ind w:firstLine="540"/>
        <w:jc w:val="both"/>
        <w:rPr>
          <w:rFonts w:ascii="Times New Roman" w:hAnsi="Times New Roman" w:cs="Times New Roman"/>
          <w:sz w:val="24"/>
          <w:szCs w:val="24"/>
        </w:rPr>
      </w:pPr>
    </w:p>
    <w:p w:rsidR="00D466B2" w:rsidRDefault="00D466B2" w:rsidP="00997935">
      <w:pPr>
        <w:pStyle w:val="ConsPlusNormal"/>
        <w:ind w:firstLine="540"/>
        <w:jc w:val="both"/>
        <w:rPr>
          <w:rFonts w:ascii="Times New Roman" w:hAnsi="Times New Roman" w:cs="Times New Roman"/>
          <w:sz w:val="24"/>
          <w:szCs w:val="24"/>
        </w:rPr>
      </w:pPr>
    </w:p>
    <w:p w:rsidR="00D466B2" w:rsidRDefault="00D466B2" w:rsidP="00997935">
      <w:pPr>
        <w:pStyle w:val="ConsPlusNormal"/>
        <w:ind w:firstLine="540"/>
        <w:jc w:val="both"/>
        <w:rPr>
          <w:rFonts w:ascii="Times New Roman" w:hAnsi="Times New Roman" w:cs="Times New Roman"/>
          <w:sz w:val="24"/>
          <w:szCs w:val="24"/>
        </w:rPr>
      </w:pPr>
    </w:p>
    <w:p w:rsidR="005B1BD0" w:rsidRDefault="00D466B2" w:rsidP="009979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И.о. заместителя Главы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w:t>
      </w:r>
    </w:p>
    <w:p w:rsidR="00D466B2" w:rsidRDefault="00932199" w:rsidP="009979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управлению делами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D466B2">
        <w:rPr>
          <w:rFonts w:ascii="Times New Roman" w:hAnsi="Times New Roman" w:cs="Times New Roman"/>
          <w:sz w:val="24"/>
          <w:szCs w:val="24"/>
        </w:rPr>
        <w:t xml:space="preserve"> </w:t>
      </w:r>
      <w:r w:rsidR="005B1BD0">
        <w:rPr>
          <w:rFonts w:ascii="Times New Roman" w:hAnsi="Times New Roman" w:cs="Times New Roman"/>
          <w:sz w:val="24"/>
          <w:szCs w:val="24"/>
        </w:rPr>
        <w:tab/>
      </w:r>
      <w:r>
        <w:rPr>
          <w:rFonts w:ascii="Times New Roman" w:hAnsi="Times New Roman" w:cs="Times New Roman"/>
          <w:sz w:val="24"/>
          <w:szCs w:val="24"/>
        </w:rPr>
        <w:t>М.В. Демакова</w:t>
      </w:r>
    </w:p>
    <w:p w:rsidR="00D466B2" w:rsidRDefault="00D466B2" w:rsidP="00997935">
      <w:pPr>
        <w:pStyle w:val="ConsPlusNormal"/>
        <w:ind w:firstLine="540"/>
        <w:jc w:val="both"/>
        <w:rPr>
          <w:rFonts w:ascii="Times New Roman" w:hAnsi="Times New Roman" w:cs="Times New Roman"/>
          <w:sz w:val="24"/>
          <w:szCs w:val="24"/>
        </w:rPr>
      </w:pPr>
    </w:p>
    <w:p w:rsidR="00D466B2" w:rsidRPr="00A6331C" w:rsidRDefault="00D466B2" w:rsidP="00997935">
      <w:pPr>
        <w:pStyle w:val="ConsPlusNormal"/>
        <w:ind w:firstLine="540"/>
        <w:jc w:val="both"/>
        <w:rPr>
          <w:rFonts w:ascii="Times New Roman" w:hAnsi="Times New Roman" w:cs="Times New Roman"/>
          <w:sz w:val="24"/>
          <w:szCs w:val="24"/>
        </w:rPr>
        <w:sectPr w:rsidR="00D466B2" w:rsidRPr="00A6331C">
          <w:pgSz w:w="11905" w:h="16838"/>
          <w:pgMar w:top="1134" w:right="850" w:bottom="1134" w:left="1701" w:header="0" w:footer="0" w:gutter="0"/>
          <w:cols w:space="720"/>
        </w:sectPr>
      </w:pPr>
    </w:p>
    <w:tbl>
      <w:tblPr>
        <w:tblW w:w="6840" w:type="dxa"/>
        <w:tblInd w:w="8208" w:type="dxa"/>
        <w:tblLook w:val="0000"/>
      </w:tblPr>
      <w:tblGrid>
        <w:gridCol w:w="6840"/>
      </w:tblGrid>
      <w:tr w:rsidR="005B1BD0" w:rsidRPr="006540C9">
        <w:trPr>
          <w:trHeight w:val="1080"/>
        </w:trPr>
        <w:tc>
          <w:tcPr>
            <w:tcW w:w="6840" w:type="dxa"/>
          </w:tcPr>
          <w:p w:rsidR="005B1BD0" w:rsidRPr="006540C9" w:rsidRDefault="005B1BD0" w:rsidP="005B1BD0">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 xml:space="preserve"> Приложение № 1</w:t>
            </w:r>
          </w:p>
          <w:p w:rsidR="005B1BD0" w:rsidRPr="006540C9" w:rsidRDefault="005B1BD0" w:rsidP="005B1BD0">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к муниципальной программе «Развитие образования и воспитания в </w:t>
            </w:r>
            <w:proofErr w:type="spellStart"/>
            <w:r w:rsidRPr="006540C9">
              <w:rPr>
                <w:rFonts w:ascii="Times New Roman" w:hAnsi="Times New Roman" w:cs="Times New Roman"/>
                <w:sz w:val="24"/>
                <w:szCs w:val="24"/>
              </w:rPr>
              <w:t>Молчановском</w:t>
            </w:r>
            <w:proofErr w:type="spellEnd"/>
            <w:r w:rsidRPr="006540C9">
              <w:rPr>
                <w:rFonts w:ascii="Times New Roman" w:hAnsi="Times New Roman" w:cs="Times New Roman"/>
                <w:sz w:val="24"/>
                <w:szCs w:val="24"/>
              </w:rPr>
              <w:t xml:space="preserve"> районе на 2017-2022 годы»</w:t>
            </w:r>
          </w:p>
        </w:tc>
      </w:tr>
    </w:tbl>
    <w:p w:rsidR="00A05E66" w:rsidRPr="006540C9" w:rsidRDefault="00A05E66">
      <w:pPr>
        <w:pStyle w:val="ConsPlusNormal"/>
        <w:jc w:val="both"/>
        <w:rPr>
          <w:rFonts w:ascii="Times New Roman" w:hAnsi="Times New Roman" w:cs="Times New Roman"/>
          <w:sz w:val="24"/>
          <w:szCs w:val="24"/>
        </w:rPr>
      </w:pPr>
      <w:bookmarkStart w:id="1" w:name="P5052"/>
      <w:bookmarkEnd w:id="1"/>
    </w:p>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 Паспорт подпрограммы 1 «Развитие дошкольного, общего</w:t>
      </w:r>
    </w:p>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 xml:space="preserve">и дополнительного образования в </w:t>
      </w:r>
      <w:proofErr w:type="spellStart"/>
      <w:r w:rsidRPr="006540C9">
        <w:rPr>
          <w:rFonts w:ascii="Times New Roman" w:hAnsi="Times New Roman" w:cs="Times New Roman"/>
          <w:sz w:val="24"/>
          <w:szCs w:val="24"/>
        </w:rPr>
        <w:t>Молчановском</w:t>
      </w:r>
      <w:proofErr w:type="spellEnd"/>
      <w:r w:rsidRPr="006540C9">
        <w:rPr>
          <w:rFonts w:ascii="Times New Roman" w:hAnsi="Times New Roman" w:cs="Times New Roman"/>
          <w:sz w:val="24"/>
          <w:szCs w:val="24"/>
        </w:rPr>
        <w:t xml:space="preserve"> районе»</w:t>
      </w:r>
    </w:p>
    <w:p w:rsidR="006540C9" w:rsidRPr="006540C9" w:rsidRDefault="006540C9" w:rsidP="006540C9">
      <w:pPr>
        <w:pStyle w:val="ConsPlusNormal"/>
        <w:jc w:val="both"/>
        <w:rPr>
          <w:rFonts w:ascii="Times New Roman" w:hAnsi="Times New Roman" w:cs="Times New Roman"/>
          <w:b/>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5"/>
        <w:gridCol w:w="2266"/>
        <w:gridCol w:w="1558"/>
        <w:gridCol w:w="425"/>
        <w:gridCol w:w="259"/>
        <w:gridCol w:w="734"/>
        <w:gridCol w:w="335"/>
        <w:gridCol w:w="142"/>
        <w:gridCol w:w="938"/>
        <w:gridCol w:w="201"/>
        <w:gridCol w:w="1239"/>
        <w:gridCol w:w="1260"/>
        <w:gridCol w:w="278"/>
        <w:gridCol w:w="856"/>
        <w:gridCol w:w="703"/>
        <w:gridCol w:w="431"/>
        <w:gridCol w:w="1134"/>
      </w:tblGrid>
      <w:tr w:rsidR="006540C9" w:rsidRPr="006540C9" w:rsidTr="006540C9">
        <w:tc>
          <w:tcPr>
            <w:tcW w:w="2045"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Наименование подпрограммы</w:t>
            </w:r>
          </w:p>
        </w:tc>
        <w:tc>
          <w:tcPr>
            <w:tcW w:w="12759" w:type="dxa"/>
            <w:gridSpan w:val="16"/>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 xml:space="preserve">Подпрограмма 1 «Развитие дошкольного, общего и дополнительного образования в </w:t>
            </w:r>
            <w:proofErr w:type="spellStart"/>
            <w:r w:rsidRPr="006540C9">
              <w:rPr>
                <w:rFonts w:ascii="Times New Roman" w:hAnsi="Times New Roman" w:cs="Times New Roman"/>
                <w:sz w:val="24"/>
                <w:szCs w:val="24"/>
              </w:rPr>
              <w:t>Молчановском</w:t>
            </w:r>
            <w:proofErr w:type="spellEnd"/>
            <w:r w:rsidRPr="006540C9">
              <w:rPr>
                <w:rFonts w:ascii="Times New Roman" w:hAnsi="Times New Roman" w:cs="Times New Roman"/>
                <w:sz w:val="24"/>
                <w:szCs w:val="24"/>
              </w:rPr>
              <w:t xml:space="preserve"> районе» (далее - подпрограмма)</w:t>
            </w:r>
          </w:p>
        </w:tc>
      </w:tr>
      <w:tr w:rsidR="006540C9" w:rsidRPr="006540C9" w:rsidTr="006540C9">
        <w:tc>
          <w:tcPr>
            <w:tcW w:w="2045"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Соисполнители муниципальной подпрограммы (</w:t>
            </w:r>
            <w:proofErr w:type="gramStart"/>
            <w:r w:rsidRPr="006540C9">
              <w:rPr>
                <w:rFonts w:ascii="Times New Roman" w:hAnsi="Times New Roman" w:cs="Times New Roman"/>
                <w:sz w:val="24"/>
                <w:szCs w:val="24"/>
              </w:rPr>
              <w:t>ответственный</w:t>
            </w:r>
            <w:proofErr w:type="gramEnd"/>
            <w:r w:rsidRPr="006540C9">
              <w:rPr>
                <w:rFonts w:ascii="Times New Roman" w:hAnsi="Times New Roman" w:cs="Times New Roman"/>
                <w:sz w:val="24"/>
                <w:szCs w:val="24"/>
              </w:rPr>
              <w:t xml:space="preserve"> за подпрограмму)</w:t>
            </w:r>
          </w:p>
        </w:tc>
        <w:tc>
          <w:tcPr>
            <w:tcW w:w="12759" w:type="dxa"/>
            <w:gridSpan w:val="16"/>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w:t>
            </w:r>
          </w:p>
        </w:tc>
      </w:tr>
      <w:tr w:rsidR="006540C9" w:rsidRPr="006540C9" w:rsidTr="006540C9">
        <w:tc>
          <w:tcPr>
            <w:tcW w:w="2045"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Участники подпрограммы</w:t>
            </w:r>
          </w:p>
        </w:tc>
        <w:tc>
          <w:tcPr>
            <w:tcW w:w="12759" w:type="dxa"/>
            <w:gridSpan w:val="16"/>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w:t>
            </w:r>
          </w:p>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 xml:space="preserve">муниципальные образовательные учреждения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w:t>
            </w:r>
          </w:p>
        </w:tc>
      </w:tr>
      <w:tr w:rsidR="006540C9" w:rsidRPr="006540C9" w:rsidTr="006540C9">
        <w:tc>
          <w:tcPr>
            <w:tcW w:w="2045"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Цель подпрограммы</w:t>
            </w:r>
          </w:p>
        </w:tc>
        <w:tc>
          <w:tcPr>
            <w:tcW w:w="12759" w:type="dxa"/>
            <w:gridSpan w:val="16"/>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Доступное качественное дошкольное, начальное общее, основное общее, среднее общее образование и дополнительное образование детей</w:t>
            </w:r>
          </w:p>
        </w:tc>
      </w:tr>
      <w:tr w:rsidR="006540C9" w:rsidRPr="006540C9" w:rsidTr="006540C9">
        <w:tc>
          <w:tcPr>
            <w:tcW w:w="2045"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4249"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Показатели цели</w:t>
            </w:r>
          </w:p>
        </w:tc>
        <w:tc>
          <w:tcPr>
            <w:tcW w:w="1328"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2016 год</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239"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26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2022 год</w:t>
            </w:r>
          </w:p>
        </w:tc>
      </w:tr>
      <w:tr w:rsidR="006540C9" w:rsidRPr="006540C9" w:rsidTr="006540C9">
        <w:tc>
          <w:tcPr>
            <w:tcW w:w="2045"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424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Доля детей в возрасте от 3 до 18 лет, охваченных программами дошкольного, начального общего, основного общего, среднего общего образования, %</w:t>
            </w:r>
          </w:p>
        </w:tc>
        <w:tc>
          <w:tcPr>
            <w:tcW w:w="1328"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c>
          <w:tcPr>
            <w:tcW w:w="1281"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c>
          <w:tcPr>
            <w:tcW w:w="1239"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2045"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Задачи подпрограммы</w:t>
            </w:r>
          </w:p>
        </w:tc>
        <w:tc>
          <w:tcPr>
            <w:tcW w:w="12759" w:type="dxa"/>
            <w:gridSpan w:val="16"/>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Задача 1. Организация предоставления дошкольного образования на территории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Задача 2. Организация предоставления общего образования на территории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Задача 3. Организация предоставления дополнительного образования на территории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Задача 4. Обеспечение государственных гарантий реализации прав на получение общедоступного, бесплатного и качественного дошкольного и общего образования, содействие развитию дошкольного и общего образования и форм </w:t>
            </w:r>
            <w:r w:rsidRPr="006540C9">
              <w:rPr>
                <w:rFonts w:ascii="Times New Roman" w:hAnsi="Times New Roman" w:cs="Times New Roman"/>
                <w:sz w:val="24"/>
                <w:szCs w:val="24"/>
              </w:rPr>
              <w:lastRenderedPageBreak/>
              <w:t>предоставления услуг по присмотру и уходу за детьми дошкольного возраста.</w:t>
            </w:r>
          </w:p>
          <w:p w:rsidR="006540C9" w:rsidRPr="006540C9" w:rsidRDefault="006540C9" w:rsidP="006540C9">
            <w:pPr>
              <w:autoSpaceDE w:val="0"/>
              <w:autoSpaceDN w:val="0"/>
              <w:adjustRightInd w:val="0"/>
              <w:rPr>
                <w:rFonts w:ascii="Times New Roman" w:hAnsi="Times New Roman" w:cs="Times New Roman"/>
                <w:lang w:eastAsia="ru-RU"/>
              </w:rPr>
            </w:pPr>
            <w:r w:rsidRPr="006540C9">
              <w:rPr>
                <w:rFonts w:ascii="Times New Roman" w:hAnsi="Times New Roman" w:cs="Times New Roman"/>
                <w:lang w:eastAsia="ru-RU"/>
              </w:rPr>
              <w:t xml:space="preserve">Задача 5. Содействие развитию кадрового потенциала в системе общего образования детей </w:t>
            </w:r>
            <w:proofErr w:type="spellStart"/>
            <w:r w:rsidRPr="006540C9">
              <w:rPr>
                <w:rFonts w:ascii="Times New Roman" w:hAnsi="Times New Roman" w:cs="Times New Roman"/>
                <w:lang w:eastAsia="ru-RU"/>
              </w:rPr>
              <w:t>Молчановского</w:t>
            </w:r>
            <w:proofErr w:type="spellEnd"/>
            <w:r w:rsidRPr="006540C9">
              <w:rPr>
                <w:rFonts w:ascii="Times New Roman" w:hAnsi="Times New Roman" w:cs="Times New Roman"/>
                <w:lang w:eastAsia="ru-RU"/>
              </w:rPr>
              <w:t xml:space="preserve"> района.</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Задача 6. Организация оздоровления и отдыха детей и подростов в каникулярный период.</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Задача 7. Повышение качества услуг в сфере отдыха и оздоровления детей.</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Задача 8 Развитие системы выявления поддержки детей, проявивших выдающиеся способности.</w:t>
            </w:r>
          </w:p>
        </w:tc>
      </w:tr>
      <w:tr w:rsidR="006540C9" w:rsidRPr="006540C9" w:rsidTr="006540C9">
        <w:tc>
          <w:tcPr>
            <w:tcW w:w="2045" w:type="dxa"/>
            <w:vMerge w:val="restart"/>
            <w:tcBorders>
              <w:top w:val="single" w:sz="4" w:space="0" w:color="auto"/>
              <w:left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lastRenderedPageBreak/>
              <w:t>Показатели задачи подпрограммы и их значения (с детализацией по годам реализации)</w:t>
            </w:r>
          </w:p>
        </w:tc>
        <w:tc>
          <w:tcPr>
            <w:tcW w:w="4508" w:type="dxa"/>
            <w:gridSpan w:val="4"/>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Показатели задачи</w:t>
            </w:r>
          </w:p>
        </w:tc>
        <w:tc>
          <w:tcPr>
            <w:tcW w:w="1211"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2016 год</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239"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26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2022 год</w:t>
            </w:r>
          </w:p>
        </w:tc>
      </w:tr>
      <w:tr w:rsidR="006540C9" w:rsidRPr="006540C9" w:rsidTr="006540C9">
        <w:trPr>
          <w:trHeight w:val="1150"/>
        </w:trPr>
        <w:tc>
          <w:tcPr>
            <w:tcW w:w="2045"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4508" w:type="dxa"/>
            <w:gridSpan w:val="4"/>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Показатель задачи 1. </w:t>
            </w:r>
            <w:proofErr w:type="gramStart"/>
            <w:r w:rsidRPr="006540C9">
              <w:rPr>
                <w:rFonts w:ascii="Times New Roman" w:hAnsi="Times New Roman" w:cs="Times New Roman"/>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1211"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100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100</w:t>
            </w:r>
          </w:p>
        </w:tc>
        <w:tc>
          <w:tcPr>
            <w:tcW w:w="1239"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100</w:t>
            </w:r>
          </w:p>
        </w:tc>
        <w:tc>
          <w:tcPr>
            <w:tcW w:w="126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100</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100</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100</w:t>
            </w:r>
          </w:p>
        </w:tc>
      </w:tr>
      <w:tr w:rsidR="006540C9" w:rsidRPr="006540C9" w:rsidTr="006540C9">
        <w:trPr>
          <w:trHeight w:val="1389"/>
        </w:trPr>
        <w:tc>
          <w:tcPr>
            <w:tcW w:w="2045"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4508" w:type="dxa"/>
            <w:gridSpan w:val="4"/>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Показатель задачи 2. Доля детей, обучающихся по основным общеобразовательным программам, в общей численности детей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от 7 до 18 лет, %</w:t>
            </w:r>
          </w:p>
        </w:tc>
        <w:tc>
          <w:tcPr>
            <w:tcW w:w="1211"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100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100</w:t>
            </w:r>
          </w:p>
        </w:tc>
        <w:tc>
          <w:tcPr>
            <w:tcW w:w="1239"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100</w:t>
            </w:r>
          </w:p>
        </w:tc>
        <w:tc>
          <w:tcPr>
            <w:tcW w:w="126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100</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100</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100</w:t>
            </w:r>
          </w:p>
        </w:tc>
      </w:tr>
      <w:tr w:rsidR="006540C9" w:rsidRPr="006540C9" w:rsidTr="006540C9">
        <w:trPr>
          <w:trHeight w:val="1400"/>
        </w:trPr>
        <w:tc>
          <w:tcPr>
            <w:tcW w:w="2045"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4508" w:type="dxa"/>
            <w:gridSpan w:val="4"/>
            <w:tcBorders>
              <w:top w:val="single" w:sz="4" w:space="0" w:color="auto"/>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Показатель задачи 3. Уровень профессиональной компетенции воспитанников – качественная успеваемость воспитанников по итогам учебного года, %</w:t>
            </w:r>
          </w:p>
        </w:tc>
        <w:tc>
          <w:tcPr>
            <w:tcW w:w="1211" w:type="dxa"/>
            <w:gridSpan w:val="3"/>
            <w:tcBorders>
              <w:top w:val="single" w:sz="4" w:space="0" w:color="auto"/>
              <w:left w:val="single" w:sz="4" w:space="0" w:color="auto"/>
              <w:right w:val="single" w:sz="4" w:space="0" w:color="auto"/>
            </w:tcBorders>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93,5</w:t>
            </w:r>
          </w:p>
        </w:tc>
        <w:tc>
          <w:tcPr>
            <w:tcW w:w="1139" w:type="dxa"/>
            <w:gridSpan w:val="2"/>
            <w:tcBorders>
              <w:top w:val="single" w:sz="4" w:space="0" w:color="auto"/>
              <w:left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94</w:t>
            </w:r>
          </w:p>
        </w:tc>
        <w:tc>
          <w:tcPr>
            <w:tcW w:w="1239" w:type="dxa"/>
            <w:tcBorders>
              <w:top w:val="single" w:sz="4" w:space="0" w:color="auto"/>
              <w:left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94</w:t>
            </w:r>
          </w:p>
        </w:tc>
        <w:tc>
          <w:tcPr>
            <w:tcW w:w="1260" w:type="dxa"/>
            <w:tcBorders>
              <w:top w:val="single" w:sz="4" w:space="0" w:color="auto"/>
              <w:left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94</w:t>
            </w:r>
          </w:p>
        </w:tc>
        <w:tc>
          <w:tcPr>
            <w:tcW w:w="1134" w:type="dxa"/>
            <w:gridSpan w:val="2"/>
            <w:tcBorders>
              <w:top w:val="single" w:sz="4" w:space="0" w:color="auto"/>
              <w:left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94</w:t>
            </w:r>
          </w:p>
        </w:tc>
        <w:tc>
          <w:tcPr>
            <w:tcW w:w="1134" w:type="dxa"/>
            <w:gridSpan w:val="2"/>
            <w:tcBorders>
              <w:top w:val="single" w:sz="4" w:space="0" w:color="auto"/>
              <w:left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94</w:t>
            </w:r>
          </w:p>
        </w:tc>
        <w:tc>
          <w:tcPr>
            <w:tcW w:w="1134" w:type="dxa"/>
            <w:tcBorders>
              <w:top w:val="single" w:sz="4" w:space="0" w:color="auto"/>
              <w:left w:val="single" w:sz="4" w:space="0" w:color="auto"/>
              <w:right w:val="single" w:sz="4" w:space="0" w:color="auto"/>
            </w:tcBorders>
          </w:tcPr>
          <w:p w:rsidR="006540C9" w:rsidRPr="006540C9" w:rsidRDefault="006540C9" w:rsidP="006540C9">
            <w:pPr>
              <w:rPr>
                <w:rFonts w:ascii="Times New Roman" w:hAnsi="Times New Roman" w:cs="Times New Roman"/>
              </w:rPr>
            </w:pPr>
            <w:r w:rsidRPr="006540C9">
              <w:rPr>
                <w:rFonts w:ascii="Times New Roman" w:hAnsi="Times New Roman" w:cs="Times New Roman"/>
              </w:rPr>
              <w:t>94</w:t>
            </w:r>
          </w:p>
        </w:tc>
      </w:tr>
      <w:tr w:rsidR="006540C9" w:rsidRPr="006540C9" w:rsidTr="006540C9">
        <w:trPr>
          <w:trHeight w:val="1325"/>
        </w:trPr>
        <w:tc>
          <w:tcPr>
            <w:tcW w:w="2045" w:type="dxa"/>
            <w:vMerge w:val="restart"/>
            <w:tcBorders>
              <w:top w:val="single" w:sz="4" w:space="0" w:color="auto"/>
              <w:left w:val="single" w:sz="4" w:space="0" w:color="auto"/>
              <w:bottom w:val="nil"/>
              <w:right w:val="single" w:sz="4" w:space="0" w:color="auto"/>
            </w:tcBorders>
            <w:vAlign w:val="center"/>
          </w:tcPr>
          <w:p w:rsidR="006540C9" w:rsidRPr="006540C9" w:rsidRDefault="006540C9" w:rsidP="006540C9">
            <w:pPr>
              <w:pStyle w:val="ConsPlusNormal"/>
              <w:rPr>
                <w:rFonts w:ascii="Times New Roman" w:hAnsi="Times New Roman" w:cs="Times New Roman"/>
                <w:sz w:val="24"/>
                <w:szCs w:val="24"/>
              </w:rPr>
            </w:pPr>
          </w:p>
        </w:tc>
        <w:tc>
          <w:tcPr>
            <w:tcW w:w="4508" w:type="dxa"/>
            <w:gridSpan w:val="4"/>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Показатель задачи 4. Количество участий муниципальных учреждений дополнительного образования в областных и всероссийских профильных мероприятиях, единиц</w:t>
            </w:r>
          </w:p>
        </w:tc>
        <w:tc>
          <w:tcPr>
            <w:tcW w:w="1211"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110</w:t>
            </w:r>
          </w:p>
        </w:tc>
        <w:tc>
          <w:tcPr>
            <w:tcW w:w="1239"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113</w:t>
            </w:r>
          </w:p>
        </w:tc>
        <w:tc>
          <w:tcPr>
            <w:tcW w:w="126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113</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113</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113</w:t>
            </w:r>
          </w:p>
        </w:tc>
        <w:tc>
          <w:tcPr>
            <w:tcW w:w="113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113</w:t>
            </w:r>
          </w:p>
        </w:tc>
      </w:tr>
      <w:tr w:rsidR="006540C9" w:rsidRPr="006540C9" w:rsidTr="006540C9">
        <w:trPr>
          <w:trHeight w:val="3019"/>
        </w:trPr>
        <w:tc>
          <w:tcPr>
            <w:tcW w:w="2045" w:type="dxa"/>
            <w:vMerge/>
            <w:tcBorders>
              <w:top w:val="single" w:sz="4" w:space="0" w:color="auto"/>
              <w:left w:val="single" w:sz="4" w:space="0" w:color="auto"/>
              <w:bottom w:val="nil"/>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4508" w:type="dxa"/>
            <w:gridSpan w:val="4"/>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Показатель задачи 5.</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Доля образовательных организаций, которым обеспечены государственные гарантии реализации прав на получение общедоступного, бесплатного и качественного дошкольного и общего образования, содействие развитию дошкольного и общего образования и форм предоставления услуг по присмотру и уходу за детьми дошкольного возраста, %</w:t>
            </w:r>
          </w:p>
        </w:tc>
        <w:tc>
          <w:tcPr>
            <w:tcW w:w="1211"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p w:rsidR="006540C9" w:rsidRPr="006540C9" w:rsidRDefault="006540C9" w:rsidP="006540C9">
            <w:pPr>
              <w:pStyle w:val="ConsPlusNormal"/>
              <w:jc w:val="center"/>
              <w:rPr>
                <w:rFonts w:ascii="Times New Roman" w:hAnsi="Times New Roman" w:cs="Times New Roman"/>
                <w:sz w:val="24"/>
                <w:szCs w:val="24"/>
              </w:rPr>
            </w:pPr>
          </w:p>
          <w:p w:rsidR="006540C9" w:rsidRPr="006540C9" w:rsidRDefault="006540C9" w:rsidP="006540C9">
            <w:pPr>
              <w:pStyle w:val="ConsPlusNormal"/>
              <w:jc w:val="center"/>
              <w:rPr>
                <w:rFonts w:ascii="Times New Roman" w:hAnsi="Times New Roman" w:cs="Times New Roman"/>
                <w:sz w:val="24"/>
                <w:szCs w:val="24"/>
              </w:rPr>
            </w:pPr>
          </w:p>
          <w:p w:rsidR="006540C9" w:rsidRPr="006540C9" w:rsidRDefault="006540C9" w:rsidP="006540C9">
            <w:pPr>
              <w:pStyle w:val="ConsPlusNormal"/>
              <w:jc w:val="center"/>
              <w:rPr>
                <w:rFonts w:ascii="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p w:rsidR="006540C9" w:rsidRPr="006540C9" w:rsidRDefault="006540C9" w:rsidP="006540C9">
            <w:pPr>
              <w:pStyle w:val="ConsPlusNormal"/>
              <w:jc w:val="cente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p w:rsidR="006540C9" w:rsidRPr="006540C9" w:rsidRDefault="006540C9" w:rsidP="006540C9">
            <w:pPr>
              <w:pStyle w:val="ConsPlusNormal"/>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p w:rsidR="006540C9" w:rsidRPr="006540C9" w:rsidRDefault="006540C9" w:rsidP="006540C9">
            <w:pPr>
              <w:pStyle w:val="ConsPlusNormal"/>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p w:rsidR="006540C9" w:rsidRPr="006540C9" w:rsidRDefault="006540C9" w:rsidP="006540C9">
            <w:pPr>
              <w:pStyle w:val="ConsPlusNormal"/>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p w:rsidR="006540C9" w:rsidRPr="006540C9" w:rsidRDefault="006540C9" w:rsidP="006540C9">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p w:rsidR="006540C9" w:rsidRPr="006540C9" w:rsidRDefault="006540C9" w:rsidP="006540C9">
            <w:pPr>
              <w:pStyle w:val="ConsPlusNormal"/>
              <w:jc w:val="center"/>
              <w:rPr>
                <w:rFonts w:ascii="Times New Roman" w:hAnsi="Times New Roman" w:cs="Times New Roman"/>
                <w:sz w:val="24"/>
                <w:szCs w:val="24"/>
              </w:rPr>
            </w:pPr>
          </w:p>
        </w:tc>
      </w:tr>
      <w:tr w:rsidR="006540C9" w:rsidRPr="006540C9" w:rsidTr="006540C9">
        <w:tc>
          <w:tcPr>
            <w:tcW w:w="2045" w:type="dxa"/>
            <w:vMerge/>
            <w:tcBorders>
              <w:top w:val="single" w:sz="4" w:space="0" w:color="auto"/>
              <w:left w:val="single" w:sz="4" w:space="0" w:color="auto"/>
              <w:bottom w:val="nil"/>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4508" w:type="dxa"/>
            <w:gridSpan w:val="4"/>
            <w:tcBorders>
              <w:top w:val="single" w:sz="4" w:space="0" w:color="auto"/>
              <w:left w:val="single" w:sz="4" w:space="0" w:color="auto"/>
              <w:bottom w:val="single" w:sz="4" w:space="0" w:color="auto"/>
              <w:right w:val="single" w:sz="4" w:space="0" w:color="auto"/>
            </w:tcBorders>
          </w:tcPr>
          <w:p w:rsidR="006540C9" w:rsidRPr="006540C9" w:rsidRDefault="006540C9" w:rsidP="006540C9">
            <w:pPr>
              <w:autoSpaceDE w:val="0"/>
              <w:autoSpaceDN w:val="0"/>
              <w:adjustRightInd w:val="0"/>
              <w:rPr>
                <w:rFonts w:ascii="Times New Roman" w:hAnsi="Times New Roman" w:cs="Times New Roman"/>
                <w:lang w:eastAsia="ru-RU"/>
              </w:rPr>
            </w:pPr>
            <w:r w:rsidRPr="006540C9">
              <w:rPr>
                <w:rFonts w:ascii="Times New Roman" w:hAnsi="Times New Roman" w:cs="Times New Roman"/>
                <w:lang w:eastAsia="ru-RU"/>
              </w:rPr>
              <w:t>Показатель задачи 6.</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Доля образовательных организаций, в которых обеспечивается содействие развитию кадрового потенциала в системе общего образования детей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w:t>
            </w:r>
          </w:p>
        </w:tc>
        <w:tc>
          <w:tcPr>
            <w:tcW w:w="1211"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c>
          <w:tcPr>
            <w:tcW w:w="1239"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2045" w:type="dxa"/>
            <w:vMerge/>
            <w:tcBorders>
              <w:top w:val="single" w:sz="4" w:space="0" w:color="auto"/>
              <w:left w:val="single" w:sz="4" w:space="0" w:color="auto"/>
              <w:bottom w:val="nil"/>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4508" w:type="dxa"/>
            <w:gridSpan w:val="4"/>
            <w:tcBorders>
              <w:top w:val="single" w:sz="4" w:space="0" w:color="auto"/>
              <w:left w:val="single" w:sz="4" w:space="0" w:color="auto"/>
              <w:bottom w:val="single" w:sz="4" w:space="0" w:color="auto"/>
              <w:right w:val="single" w:sz="4" w:space="0" w:color="auto"/>
            </w:tcBorders>
          </w:tcPr>
          <w:p w:rsidR="006540C9" w:rsidRPr="006540C9" w:rsidRDefault="006540C9" w:rsidP="006540C9">
            <w:pPr>
              <w:autoSpaceDE w:val="0"/>
              <w:autoSpaceDN w:val="0"/>
              <w:adjustRightInd w:val="0"/>
              <w:rPr>
                <w:rFonts w:ascii="Times New Roman" w:hAnsi="Times New Roman" w:cs="Times New Roman"/>
                <w:lang w:eastAsia="ru-RU"/>
              </w:rPr>
            </w:pPr>
            <w:r w:rsidRPr="006540C9">
              <w:rPr>
                <w:rFonts w:ascii="Times New Roman" w:hAnsi="Times New Roman" w:cs="Times New Roman"/>
                <w:lang w:eastAsia="ru-RU"/>
              </w:rPr>
              <w:t>Показатель задачи 7.</w:t>
            </w:r>
          </w:p>
          <w:p w:rsidR="006540C9" w:rsidRPr="006540C9" w:rsidRDefault="006540C9" w:rsidP="006540C9">
            <w:pPr>
              <w:autoSpaceDE w:val="0"/>
              <w:autoSpaceDN w:val="0"/>
              <w:adjustRightInd w:val="0"/>
              <w:jc w:val="both"/>
              <w:rPr>
                <w:rFonts w:ascii="Times New Roman" w:hAnsi="Times New Roman" w:cs="Times New Roman"/>
                <w:lang w:eastAsia="ru-RU"/>
              </w:rPr>
            </w:pPr>
            <w:r w:rsidRPr="006540C9">
              <w:rPr>
                <w:rFonts w:ascii="Times New Roman" w:hAnsi="Times New Roman" w:cs="Times New Roman"/>
                <w:lang w:eastAsia="ru-RU"/>
              </w:rPr>
              <w:t xml:space="preserve">Количество детей, охваченных мероприятиями по организации отдыха, ед. </w:t>
            </w:r>
          </w:p>
        </w:tc>
        <w:tc>
          <w:tcPr>
            <w:tcW w:w="1211"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900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900</w:t>
            </w:r>
          </w:p>
        </w:tc>
        <w:tc>
          <w:tcPr>
            <w:tcW w:w="1239"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900</w:t>
            </w:r>
          </w:p>
        </w:tc>
        <w:tc>
          <w:tcPr>
            <w:tcW w:w="126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900</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900</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900</w:t>
            </w:r>
          </w:p>
        </w:tc>
      </w:tr>
      <w:tr w:rsidR="006540C9" w:rsidRPr="006540C9" w:rsidTr="006540C9">
        <w:tc>
          <w:tcPr>
            <w:tcW w:w="2045" w:type="dxa"/>
            <w:tcBorders>
              <w:top w:val="single" w:sz="4" w:space="0" w:color="auto"/>
              <w:left w:val="single" w:sz="4" w:space="0" w:color="auto"/>
              <w:bottom w:val="nil"/>
              <w:right w:val="single" w:sz="4" w:space="0" w:color="auto"/>
            </w:tcBorders>
          </w:tcPr>
          <w:p w:rsidR="006540C9" w:rsidRPr="006540C9" w:rsidRDefault="006540C9" w:rsidP="006540C9">
            <w:pPr>
              <w:rPr>
                <w:rFonts w:ascii="Times New Roman" w:hAnsi="Times New Roman" w:cs="Times New Roman"/>
              </w:rPr>
            </w:pPr>
          </w:p>
        </w:tc>
        <w:tc>
          <w:tcPr>
            <w:tcW w:w="4508" w:type="dxa"/>
            <w:gridSpan w:val="4"/>
            <w:tcBorders>
              <w:top w:val="single" w:sz="4" w:space="0" w:color="auto"/>
              <w:left w:val="single" w:sz="4" w:space="0" w:color="auto"/>
              <w:bottom w:val="single" w:sz="4" w:space="0" w:color="auto"/>
              <w:right w:val="single" w:sz="4" w:space="0" w:color="auto"/>
            </w:tcBorders>
          </w:tcPr>
          <w:p w:rsidR="006540C9" w:rsidRPr="006540C9" w:rsidRDefault="006540C9" w:rsidP="006540C9">
            <w:pPr>
              <w:autoSpaceDE w:val="0"/>
              <w:autoSpaceDN w:val="0"/>
              <w:adjustRightInd w:val="0"/>
              <w:jc w:val="both"/>
              <w:rPr>
                <w:rFonts w:ascii="Times New Roman" w:hAnsi="Times New Roman" w:cs="Times New Roman"/>
                <w:lang w:eastAsia="ru-RU"/>
              </w:rPr>
            </w:pPr>
            <w:r w:rsidRPr="006540C9">
              <w:rPr>
                <w:rFonts w:ascii="Times New Roman" w:hAnsi="Times New Roman" w:cs="Times New Roman"/>
                <w:lang w:eastAsia="ru-RU"/>
              </w:rPr>
              <w:t>Показатель задачи 8.</w:t>
            </w:r>
            <w:r w:rsidRPr="006540C9">
              <w:rPr>
                <w:rFonts w:ascii="Times New Roman" w:hAnsi="Times New Roman" w:cs="Times New Roman"/>
              </w:rPr>
              <w:t xml:space="preserve"> </w:t>
            </w:r>
            <w:r w:rsidRPr="006540C9">
              <w:rPr>
                <w:rFonts w:ascii="Times New Roman" w:hAnsi="Times New Roman" w:cs="Times New Roman"/>
                <w:lang w:eastAsia="ru-RU"/>
              </w:rPr>
              <w:t xml:space="preserve">Количество лагерей с дневным пребыванием, ед. </w:t>
            </w:r>
          </w:p>
        </w:tc>
        <w:tc>
          <w:tcPr>
            <w:tcW w:w="1211"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w:t>
            </w:r>
          </w:p>
        </w:tc>
        <w:tc>
          <w:tcPr>
            <w:tcW w:w="1239"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w:t>
            </w:r>
          </w:p>
        </w:tc>
      </w:tr>
      <w:tr w:rsidR="006540C9" w:rsidRPr="006540C9" w:rsidTr="006540C9">
        <w:tc>
          <w:tcPr>
            <w:tcW w:w="2045"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 xml:space="preserve">Ведомственные целевые </w:t>
            </w:r>
            <w:r w:rsidRPr="006540C9">
              <w:rPr>
                <w:rFonts w:ascii="Times New Roman" w:hAnsi="Times New Roman" w:cs="Times New Roman"/>
                <w:sz w:val="24"/>
                <w:szCs w:val="24"/>
              </w:rPr>
              <w:lastRenderedPageBreak/>
              <w:t>программы, входящие в состав подпрограммы (далее - ВЦП)</w:t>
            </w:r>
          </w:p>
        </w:tc>
        <w:tc>
          <w:tcPr>
            <w:tcW w:w="12759" w:type="dxa"/>
            <w:gridSpan w:val="16"/>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 xml:space="preserve">ВЦП «Организация и обеспечение предоставления образовательных услуг по программам общего образования в муниципальных образовательных организациях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для детей до 18 лет»</w:t>
            </w:r>
          </w:p>
          <w:p w:rsidR="006540C9" w:rsidRPr="006540C9" w:rsidRDefault="006540C9" w:rsidP="006540C9">
            <w:pPr>
              <w:pStyle w:val="ConsPlusNormal"/>
              <w:jc w:val="both"/>
              <w:rPr>
                <w:rFonts w:ascii="Times New Roman" w:hAnsi="Times New Roman" w:cs="Times New Roman"/>
                <w:color w:val="000000"/>
                <w:sz w:val="24"/>
                <w:szCs w:val="24"/>
              </w:rPr>
            </w:pPr>
            <w:hyperlink r:id="rId13" w:history="1">
              <w:r w:rsidRPr="006540C9">
                <w:rPr>
                  <w:rStyle w:val="a5"/>
                  <w:rFonts w:ascii="Times New Roman" w:hAnsi="Times New Roman"/>
                  <w:sz w:val="24"/>
                  <w:szCs w:val="24"/>
                </w:rPr>
                <w:t xml:space="preserve">ВЦП </w:t>
              </w:r>
            </w:hyperlink>
            <w:r w:rsidRPr="006540C9">
              <w:rPr>
                <w:rFonts w:ascii="Times New Roman" w:hAnsi="Times New Roman" w:cs="Times New Roman"/>
                <w:color w:val="000000"/>
                <w:sz w:val="24"/>
                <w:szCs w:val="24"/>
              </w:rPr>
              <w:t xml:space="preserve"> «Обеспечение деятельности подведомственных муниципальных учреждений муниципального казенного учреждения «Управление образования Администрации </w:t>
            </w:r>
            <w:proofErr w:type="spellStart"/>
            <w:r w:rsidRPr="006540C9">
              <w:rPr>
                <w:rFonts w:ascii="Times New Roman" w:hAnsi="Times New Roman" w:cs="Times New Roman"/>
                <w:color w:val="000000"/>
                <w:sz w:val="24"/>
                <w:szCs w:val="24"/>
              </w:rPr>
              <w:t>Молчановского</w:t>
            </w:r>
            <w:proofErr w:type="spellEnd"/>
            <w:r w:rsidRPr="006540C9">
              <w:rPr>
                <w:rFonts w:ascii="Times New Roman" w:hAnsi="Times New Roman" w:cs="Times New Roman"/>
                <w:color w:val="000000"/>
                <w:sz w:val="24"/>
                <w:szCs w:val="24"/>
              </w:rPr>
              <w:t xml:space="preserve"> района Томской области».</w:t>
            </w:r>
          </w:p>
          <w:p w:rsidR="006540C9" w:rsidRPr="006540C9" w:rsidRDefault="006540C9" w:rsidP="006540C9">
            <w:pPr>
              <w:pStyle w:val="ConsPlusNormal"/>
              <w:rPr>
                <w:rFonts w:ascii="Times New Roman" w:hAnsi="Times New Roman" w:cs="Times New Roman"/>
                <w:color w:val="FF0000"/>
                <w:sz w:val="24"/>
                <w:szCs w:val="24"/>
              </w:rPr>
            </w:pPr>
          </w:p>
        </w:tc>
      </w:tr>
      <w:tr w:rsidR="006540C9" w:rsidRPr="006540C9" w:rsidTr="006540C9">
        <w:tc>
          <w:tcPr>
            <w:tcW w:w="2045"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lastRenderedPageBreak/>
              <w:t>Сроки реализации подпрограммы</w:t>
            </w:r>
          </w:p>
        </w:tc>
        <w:tc>
          <w:tcPr>
            <w:tcW w:w="12759" w:type="dxa"/>
            <w:gridSpan w:val="16"/>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2017 – 2022 годы</w:t>
            </w:r>
          </w:p>
        </w:tc>
      </w:tr>
      <w:tr w:rsidR="006540C9" w:rsidRPr="006540C9" w:rsidTr="006540C9">
        <w:tc>
          <w:tcPr>
            <w:tcW w:w="2045"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2266"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Источники</w:t>
            </w:r>
          </w:p>
        </w:tc>
        <w:tc>
          <w:tcPr>
            <w:tcW w:w="155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Всего</w:t>
            </w:r>
          </w:p>
        </w:tc>
        <w:tc>
          <w:tcPr>
            <w:tcW w:w="1418"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15"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2019год</w:t>
            </w:r>
          </w:p>
        </w:tc>
        <w:tc>
          <w:tcPr>
            <w:tcW w:w="1538"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55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565"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2022 год</w:t>
            </w:r>
          </w:p>
        </w:tc>
      </w:tr>
      <w:tr w:rsidR="006540C9" w:rsidRPr="006540C9" w:rsidTr="006540C9">
        <w:tc>
          <w:tcPr>
            <w:tcW w:w="2045"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федеральный бюджет (по согласованию)</w:t>
            </w:r>
          </w:p>
        </w:tc>
        <w:tc>
          <w:tcPr>
            <w:tcW w:w="1558"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0,0</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0,0</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0,0</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0,0</w:t>
            </w:r>
          </w:p>
        </w:tc>
      </w:tr>
      <w:tr w:rsidR="006540C9" w:rsidRPr="006540C9" w:rsidTr="006540C9">
        <w:tc>
          <w:tcPr>
            <w:tcW w:w="2045"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областной бюджет (по согласованию)</w:t>
            </w:r>
          </w:p>
        </w:tc>
        <w:tc>
          <w:tcPr>
            <w:tcW w:w="1558"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1 142 070,3</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215 615,3</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185 291,0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185 291,0</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185 291,0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185 291,0</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185 291,0</w:t>
            </w:r>
          </w:p>
        </w:tc>
      </w:tr>
      <w:tr w:rsidR="006540C9" w:rsidRPr="006540C9" w:rsidTr="006540C9">
        <w:tc>
          <w:tcPr>
            <w:tcW w:w="2045"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Бюджет муниципального образования «</w:t>
            </w:r>
            <w:proofErr w:type="spellStart"/>
            <w:r w:rsidRPr="006540C9">
              <w:rPr>
                <w:rFonts w:ascii="Times New Roman" w:hAnsi="Times New Roman" w:cs="Times New Roman"/>
                <w:sz w:val="24"/>
                <w:szCs w:val="24"/>
              </w:rPr>
              <w:t>Молчановский</w:t>
            </w:r>
            <w:proofErr w:type="spellEnd"/>
            <w:r w:rsidRPr="006540C9">
              <w:rPr>
                <w:rFonts w:ascii="Times New Roman" w:hAnsi="Times New Roman" w:cs="Times New Roman"/>
                <w:sz w:val="24"/>
                <w:szCs w:val="24"/>
              </w:rPr>
              <w:t xml:space="preserve"> район»</w:t>
            </w:r>
          </w:p>
        </w:tc>
        <w:tc>
          <w:tcPr>
            <w:tcW w:w="1558"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273 000,1</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42 183,1</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42 112,6</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47 176,1</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rPr>
            </w:pPr>
            <w:r w:rsidRPr="006540C9">
              <w:rPr>
                <w:rFonts w:ascii="Times New Roman" w:hAnsi="Times New Roman" w:cs="Times New Roman"/>
              </w:rPr>
              <w:t>47 176,1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rPr>
            </w:pPr>
            <w:r w:rsidRPr="006540C9">
              <w:rPr>
                <w:rFonts w:ascii="Times New Roman" w:hAnsi="Times New Roman" w:cs="Times New Roman"/>
              </w:rPr>
              <w:t>47 176,1</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rPr>
            </w:pPr>
            <w:r w:rsidRPr="006540C9">
              <w:rPr>
                <w:rFonts w:ascii="Times New Roman" w:hAnsi="Times New Roman" w:cs="Times New Roman"/>
              </w:rPr>
              <w:t>47 176,1</w:t>
            </w:r>
          </w:p>
        </w:tc>
      </w:tr>
      <w:tr w:rsidR="006540C9" w:rsidRPr="006540C9" w:rsidTr="006540C9">
        <w:tc>
          <w:tcPr>
            <w:tcW w:w="2045"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внебюджетные источники (по согласованию)</w:t>
            </w:r>
          </w:p>
        </w:tc>
        <w:tc>
          <w:tcPr>
            <w:tcW w:w="1558"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0,0</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0,0</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0,0</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jc w:val="center"/>
              <w:rPr>
                <w:rFonts w:ascii="Times New Roman" w:hAnsi="Times New Roman" w:cs="Times New Roman"/>
              </w:rPr>
            </w:pPr>
            <w:r w:rsidRPr="006540C9">
              <w:rPr>
                <w:rFonts w:ascii="Times New Roman" w:hAnsi="Times New Roman" w:cs="Times New Roman"/>
              </w:rPr>
              <w:t>0,0</w:t>
            </w:r>
          </w:p>
        </w:tc>
      </w:tr>
      <w:tr w:rsidR="006540C9" w:rsidRPr="006540C9" w:rsidTr="006540C9">
        <w:tc>
          <w:tcPr>
            <w:tcW w:w="2045"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2266"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color w:val="000000"/>
                <w:sz w:val="24"/>
                <w:szCs w:val="24"/>
              </w:rPr>
            </w:pPr>
            <w:r w:rsidRPr="006540C9">
              <w:rPr>
                <w:rFonts w:ascii="Times New Roman" w:hAnsi="Times New Roman" w:cs="Times New Roman"/>
                <w:color w:val="000000"/>
                <w:sz w:val="24"/>
                <w:szCs w:val="24"/>
              </w:rPr>
              <w:t>всего по источникам</w:t>
            </w:r>
          </w:p>
        </w:tc>
        <w:tc>
          <w:tcPr>
            <w:tcW w:w="1558"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1 415 070,4</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257 798,4</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227 403,6</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spacing w:line="240" w:lineRule="atLeast"/>
              <w:jc w:val="center"/>
              <w:rPr>
                <w:rFonts w:ascii="Times New Roman" w:hAnsi="Times New Roman" w:cs="Times New Roman"/>
                <w:sz w:val="24"/>
                <w:szCs w:val="24"/>
              </w:rPr>
            </w:pPr>
            <w:r w:rsidRPr="006540C9">
              <w:rPr>
                <w:rFonts w:ascii="Times New Roman" w:hAnsi="Times New Roman" w:cs="Times New Roman"/>
                <w:sz w:val="24"/>
                <w:szCs w:val="24"/>
              </w:rPr>
              <w:t>232 467,1</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rPr>
            </w:pPr>
            <w:r w:rsidRPr="006540C9">
              <w:rPr>
                <w:rFonts w:ascii="Times New Roman" w:hAnsi="Times New Roman" w:cs="Times New Roman"/>
              </w:rPr>
              <w:t>232 467,1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rPr>
            </w:pPr>
            <w:r w:rsidRPr="006540C9">
              <w:rPr>
                <w:rFonts w:ascii="Times New Roman" w:hAnsi="Times New Roman" w:cs="Times New Roman"/>
              </w:rPr>
              <w:t>232 467,1</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spacing w:line="240" w:lineRule="atLeast"/>
              <w:jc w:val="center"/>
              <w:rPr>
                <w:rFonts w:ascii="Times New Roman" w:hAnsi="Times New Roman" w:cs="Times New Roman"/>
              </w:rPr>
            </w:pPr>
            <w:r w:rsidRPr="006540C9">
              <w:rPr>
                <w:rFonts w:ascii="Times New Roman" w:hAnsi="Times New Roman" w:cs="Times New Roman"/>
              </w:rPr>
              <w:t>232 467,1</w:t>
            </w:r>
          </w:p>
        </w:tc>
      </w:tr>
    </w:tbl>
    <w:p w:rsidR="00A05E66" w:rsidRPr="00A6331C" w:rsidRDefault="00A05E66">
      <w:pPr>
        <w:rPr>
          <w:rFonts w:ascii="Times New Roman" w:hAnsi="Times New Roman" w:cs="Times New Roman"/>
          <w:sz w:val="24"/>
          <w:szCs w:val="24"/>
        </w:rPr>
        <w:sectPr w:rsidR="00A05E66" w:rsidRPr="00A6331C" w:rsidSect="008A41C2">
          <w:pgSz w:w="16840" w:h="11907" w:orient="landscape"/>
          <w:pgMar w:top="1134" w:right="1134" w:bottom="567" w:left="1134" w:header="0" w:footer="0" w:gutter="0"/>
          <w:cols w:space="720"/>
        </w:sectPr>
      </w:pPr>
    </w:p>
    <w:p w:rsidR="00E503B6" w:rsidRPr="00A82AA5" w:rsidRDefault="00E503B6" w:rsidP="00E503B6">
      <w:pPr>
        <w:pStyle w:val="ConsPlusNormal"/>
        <w:ind w:left="360"/>
        <w:jc w:val="center"/>
        <w:rPr>
          <w:rFonts w:ascii="Times New Roman" w:hAnsi="Times New Roman" w:cs="Times New Roman"/>
          <w:sz w:val="24"/>
          <w:szCs w:val="24"/>
        </w:rPr>
      </w:pPr>
      <w:r w:rsidRPr="00A82AA5">
        <w:rPr>
          <w:rFonts w:ascii="Times New Roman" w:hAnsi="Times New Roman" w:cs="Times New Roman"/>
          <w:sz w:val="24"/>
          <w:szCs w:val="24"/>
        </w:rPr>
        <w:lastRenderedPageBreak/>
        <w:t xml:space="preserve">2. </w:t>
      </w:r>
      <w:r w:rsidR="00627E0C" w:rsidRPr="00A82AA5">
        <w:rPr>
          <w:rFonts w:ascii="Times New Roman" w:hAnsi="Times New Roman" w:cs="Times New Roman"/>
          <w:sz w:val="24"/>
          <w:szCs w:val="24"/>
        </w:rPr>
        <w:t xml:space="preserve">Характеристика </w:t>
      </w:r>
      <w:r w:rsidRPr="00A82AA5">
        <w:rPr>
          <w:rFonts w:ascii="Times New Roman" w:hAnsi="Times New Roman" w:cs="Times New Roman"/>
          <w:sz w:val="24"/>
          <w:szCs w:val="24"/>
        </w:rPr>
        <w:t>сферы реализации подпрограммы 1,</w:t>
      </w:r>
    </w:p>
    <w:p w:rsidR="00CA5237" w:rsidRPr="00A6331C" w:rsidRDefault="00E503B6" w:rsidP="00E503B6">
      <w:pPr>
        <w:pStyle w:val="ConsPlusNormal"/>
        <w:ind w:left="360"/>
        <w:jc w:val="center"/>
        <w:rPr>
          <w:rFonts w:ascii="Times New Roman" w:hAnsi="Times New Roman" w:cs="Times New Roman"/>
          <w:sz w:val="24"/>
          <w:szCs w:val="24"/>
        </w:rPr>
      </w:pPr>
      <w:r w:rsidRPr="00A82AA5">
        <w:rPr>
          <w:rFonts w:ascii="Times New Roman" w:hAnsi="Times New Roman" w:cs="Times New Roman"/>
          <w:sz w:val="24"/>
          <w:szCs w:val="24"/>
        </w:rPr>
        <w:t>описание основных проблем в указанной сфере и прогноз ее развития</w:t>
      </w:r>
    </w:p>
    <w:p w:rsidR="00CA5237" w:rsidRPr="00A6331C" w:rsidRDefault="00CA5237" w:rsidP="00CA5237">
      <w:pPr>
        <w:pStyle w:val="ConsPlusNormal"/>
        <w:jc w:val="both"/>
        <w:rPr>
          <w:rFonts w:ascii="Times New Roman" w:hAnsi="Times New Roman" w:cs="Times New Roman"/>
          <w:sz w:val="24"/>
          <w:szCs w:val="24"/>
        </w:rPr>
      </w:pPr>
    </w:p>
    <w:p w:rsidR="00CA5237" w:rsidRPr="00A6331C" w:rsidRDefault="00CA5237" w:rsidP="00CA5237">
      <w:pPr>
        <w:pStyle w:val="ConsPlusNormal"/>
        <w:spacing w:line="20" w:lineRule="atLeast"/>
        <w:ind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Повышение эффективности и качества образования - одно из базовых направлений реализации государственной и муниципальной политики. Развитие отрасли "образование" направлено на достижение задачи развития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«Совершенствование системы образования» в рамках  цели социально-экономического развития района «Повышение уровня и качества жизни населения» указанной в </w:t>
      </w:r>
      <w:hyperlink r:id="rId14" w:history="1">
        <w:r w:rsidRPr="00A6331C">
          <w:rPr>
            <w:rFonts w:ascii="Times New Roman" w:hAnsi="Times New Roman" w:cs="Times New Roman"/>
            <w:color w:val="000000"/>
            <w:sz w:val="24"/>
            <w:szCs w:val="24"/>
          </w:rPr>
          <w:t>Стратегии</w:t>
        </w:r>
      </w:hyperlink>
      <w:r w:rsidRPr="00A6331C">
        <w:rPr>
          <w:rFonts w:ascii="Times New Roman" w:hAnsi="Times New Roman" w:cs="Times New Roman"/>
          <w:sz w:val="24"/>
          <w:szCs w:val="24"/>
        </w:rPr>
        <w:t xml:space="preserve"> социально-экономического развития муниципального образования «</w:t>
      </w:r>
      <w:proofErr w:type="spellStart"/>
      <w:r w:rsidRPr="00A6331C">
        <w:rPr>
          <w:rFonts w:ascii="Times New Roman" w:hAnsi="Times New Roman" w:cs="Times New Roman"/>
          <w:sz w:val="24"/>
          <w:szCs w:val="24"/>
        </w:rPr>
        <w:t>Молчановский</w:t>
      </w:r>
      <w:proofErr w:type="spellEnd"/>
      <w:r w:rsidRPr="00A6331C">
        <w:rPr>
          <w:rFonts w:ascii="Times New Roman" w:hAnsi="Times New Roman" w:cs="Times New Roman"/>
          <w:sz w:val="24"/>
          <w:szCs w:val="24"/>
        </w:rPr>
        <w:t xml:space="preserve"> район» (с прогнозом до 2025 года), утвержденной решением Думы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от 29.01.2016 № 2.</w:t>
      </w:r>
    </w:p>
    <w:p w:rsidR="00CA5237" w:rsidRPr="00A6331C" w:rsidRDefault="00CA5237" w:rsidP="00CA5237">
      <w:pPr>
        <w:pStyle w:val="ConsPlusNormal"/>
        <w:spacing w:line="20" w:lineRule="atLeast"/>
        <w:ind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Система образования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представлена образовательными организациями различных типов и видов.</w:t>
      </w:r>
    </w:p>
    <w:p w:rsidR="00CA5237" w:rsidRPr="00A6331C" w:rsidRDefault="00CA5237" w:rsidP="00CA5237">
      <w:pPr>
        <w:pStyle w:val="ConsPlusNormal"/>
        <w:spacing w:line="20" w:lineRule="atLeast"/>
        <w:ind w:firstLine="540"/>
        <w:jc w:val="both"/>
        <w:rPr>
          <w:rFonts w:ascii="Times New Roman" w:hAnsi="Times New Roman" w:cs="Times New Roman"/>
          <w:sz w:val="24"/>
          <w:szCs w:val="24"/>
        </w:rPr>
      </w:pPr>
      <w:r w:rsidRPr="00A6331C">
        <w:rPr>
          <w:rFonts w:ascii="Times New Roman" w:hAnsi="Times New Roman" w:cs="Times New Roman"/>
          <w:sz w:val="24"/>
          <w:szCs w:val="24"/>
        </w:rPr>
        <w:t>1. Общее образование.</w:t>
      </w:r>
    </w:p>
    <w:p w:rsidR="00CA5237" w:rsidRPr="00A6331C" w:rsidRDefault="00CA5237" w:rsidP="00A82AA5">
      <w:pPr>
        <w:spacing w:after="0" w:line="20" w:lineRule="atLeast"/>
        <w:ind w:firstLine="540"/>
        <w:jc w:val="both"/>
        <w:rPr>
          <w:rFonts w:ascii="Times New Roman" w:hAnsi="Times New Roman" w:cs="Times New Roman"/>
          <w:sz w:val="24"/>
          <w:szCs w:val="24"/>
        </w:rPr>
      </w:pPr>
      <w:r w:rsidRPr="00A6331C">
        <w:rPr>
          <w:rFonts w:ascii="Times New Roman" w:hAnsi="Times New Roman" w:cs="Times New Roman"/>
          <w:sz w:val="24"/>
          <w:szCs w:val="24"/>
        </w:rPr>
        <w:t xml:space="preserve">Муниципальная система общего образования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представлена 9 образовательными учреждениями:</w:t>
      </w:r>
    </w:p>
    <w:p w:rsidR="00CA5237" w:rsidRPr="00A6331C" w:rsidRDefault="00CA5237" w:rsidP="00CA5237">
      <w:pPr>
        <w:spacing w:after="0" w:line="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2"/>
        <w:gridCol w:w="2075"/>
        <w:gridCol w:w="2126"/>
        <w:gridCol w:w="2126"/>
      </w:tblGrid>
      <w:tr w:rsidR="00CA5237" w:rsidRPr="00A6331C">
        <w:tc>
          <w:tcPr>
            <w:tcW w:w="3312"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Количество общеобразовательных учреждений, в т.ч. по ступеням общего образования</w:t>
            </w:r>
          </w:p>
        </w:tc>
        <w:tc>
          <w:tcPr>
            <w:tcW w:w="2075" w:type="dxa"/>
            <w:tcBorders>
              <w:top w:val="single" w:sz="4" w:space="0" w:color="auto"/>
              <w:left w:val="single" w:sz="4" w:space="0" w:color="auto"/>
              <w:bottom w:val="single" w:sz="4" w:space="0" w:color="auto"/>
              <w:right w:val="single" w:sz="4" w:space="0" w:color="auto"/>
            </w:tcBorders>
            <w:vAlign w:val="center"/>
          </w:tcPr>
          <w:p w:rsidR="00CA5237" w:rsidRPr="00A6331C" w:rsidRDefault="00CA5237" w:rsidP="00A82AA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2014</w:t>
            </w:r>
            <w:r w:rsidR="00A82AA5">
              <w:rPr>
                <w:rFonts w:ascii="Times New Roman" w:hAnsi="Times New Roman" w:cs="Times New Roman"/>
                <w:sz w:val="24"/>
                <w:szCs w:val="24"/>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rsidR="00CA5237" w:rsidRPr="00A6331C" w:rsidRDefault="00CA5237" w:rsidP="00A82AA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2015</w:t>
            </w:r>
            <w:r w:rsidR="00A82AA5">
              <w:rPr>
                <w:rFonts w:ascii="Times New Roman" w:hAnsi="Times New Roman" w:cs="Times New Roman"/>
                <w:sz w:val="24"/>
                <w:szCs w:val="24"/>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rsidR="00CA5237" w:rsidRPr="00A6331C" w:rsidRDefault="00CA5237" w:rsidP="00A82AA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2016</w:t>
            </w:r>
            <w:r w:rsidR="00A82AA5">
              <w:rPr>
                <w:rFonts w:ascii="Times New Roman" w:hAnsi="Times New Roman" w:cs="Times New Roman"/>
                <w:sz w:val="24"/>
                <w:szCs w:val="24"/>
              </w:rPr>
              <w:t xml:space="preserve"> год</w:t>
            </w:r>
          </w:p>
        </w:tc>
      </w:tr>
      <w:tr w:rsidR="00CA5237" w:rsidRPr="00A6331C">
        <w:tc>
          <w:tcPr>
            <w:tcW w:w="3312"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Всего  ОУ</w:t>
            </w:r>
          </w:p>
        </w:tc>
        <w:tc>
          <w:tcPr>
            <w:tcW w:w="2075"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9</w:t>
            </w:r>
          </w:p>
        </w:tc>
      </w:tr>
      <w:tr w:rsidR="00CA5237" w:rsidRPr="00A6331C">
        <w:tc>
          <w:tcPr>
            <w:tcW w:w="3312"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ОУ начального общего образования</w:t>
            </w:r>
          </w:p>
        </w:tc>
        <w:tc>
          <w:tcPr>
            <w:tcW w:w="2075"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0</w:t>
            </w:r>
          </w:p>
        </w:tc>
      </w:tr>
      <w:tr w:rsidR="00CA5237" w:rsidRPr="00A6331C">
        <w:tc>
          <w:tcPr>
            <w:tcW w:w="3312"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ОУ основного общего образования</w:t>
            </w:r>
          </w:p>
        </w:tc>
        <w:tc>
          <w:tcPr>
            <w:tcW w:w="2075"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w:t>
            </w:r>
          </w:p>
        </w:tc>
      </w:tr>
      <w:tr w:rsidR="00CA5237" w:rsidRPr="00A6331C">
        <w:tc>
          <w:tcPr>
            <w:tcW w:w="3312"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ОУ среднего (полного) общего образования</w:t>
            </w:r>
          </w:p>
        </w:tc>
        <w:tc>
          <w:tcPr>
            <w:tcW w:w="2075"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8</w:t>
            </w:r>
          </w:p>
        </w:tc>
      </w:tr>
      <w:tr w:rsidR="00CA5237" w:rsidRPr="00A6331C">
        <w:tc>
          <w:tcPr>
            <w:tcW w:w="3312"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Учебно-консультационные пункты (структурное подразделение средних общеобразовательных школ)</w:t>
            </w:r>
          </w:p>
        </w:tc>
        <w:tc>
          <w:tcPr>
            <w:tcW w:w="2075"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w:t>
            </w:r>
          </w:p>
        </w:tc>
      </w:tr>
    </w:tbl>
    <w:p w:rsidR="00CA5237" w:rsidRPr="00A6331C" w:rsidRDefault="00CA5237" w:rsidP="00CA5237">
      <w:pPr>
        <w:pStyle w:val="Style4"/>
        <w:widowControl/>
        <w:spacing w:line="20" w:lineRule="atLeast"/>
        <w:jc w:val="both"/>
      </w:pPr>
    </w:p>
    <w:p w:rsidR="00CA5237" w:rsidRPr="00A6331C" w:rsidRDefault="00CA5237" w:rsidP="00CA5237">
      <w:pPr>
        <w:pStyle w:val="Style4"/>
        <w:widowControl/>
        <w:spacing w:line="20" w:lineRule="atLeast"/>
        <w:ind w:firstLine="491"/>
        <w:jc w:val="both"/>
        <w:rPr>
          <w:rStyle w:val="FontStyle11"/>
          <w:sz w:val="24"/>
          <w:szCs w:val="24"/>
        </w:rPr>
      </w:pPr>
      <w:proofErr w:type="gramStart"/>
      <w:r w:rsidRPr="00A6331C">
        <w:t>По структуре численности обучающихся среди школ района находятся 4 малокомплектные ОУ (1 основная и 3 средних школы), 2 средних ОУ с численностью обучающихся до 150 человек, 2 средних ОУ с численностью обучающихся до 400 детей, 1 ОУ с численностью обучающихся свыше 400 детей.</w:t>
      </w:r>
      <w:proofErr w:type="gramEnd"/>
      <w:r w:rsidRPr="00A6331C">
        <w:t xml:space="preserve"> </w:t>
      </w:r>
      <w:proofErr w:type="gramStart"/>
      <w:r w:rsidRPr="00A6331C">
        <w:t>Осуществляется ежедневный подвоз обучающихся из близлежащих деревень в МБОУ «</w:t>
      </w:r>
      <w:proofErr w:type="spellStart"/>
      <w:r w:rsidRPr="00A6331C">
        <w:t>Могочинская</w:t>
      </w:r>
      <w:proofErr w:type="spellEnd"/>
      <w:r w:rsidRPr="00A6331C">
        <w:t xml:space="preserve"> СОШ», МАОУ «</w:t>
      </w:r>
      <w:proofErr w:type="spellStart"/>
      <w:r w:rsidRPr="00A6331C">
        <w:t>Тунгусовская</w:t>
      </w:r>
      <w:proofErr w:type="spellEnd"/>
      <w:r w:rsidRPr="00A6331C">
        <w:t xml:space="preserve"> СОШ», МАОУ «</w:t>
      </w:r>
      <w:proofErr w:type="spellStart"/>
      <w:r w:rsidRPr="00A6331C">
        <w:t>М</w:t>
      </w:r>
      <w:r w:rsidR="00A82AA5">
        <w:t>олчановская</w:t>
      </w:r>
      <w:proofErr w:type="spellEnd"/>
      <w:r w:rsidR="00A82AA5">
        <w:t xml:space="preserve"> </w:t>
      </w:r>
      <w:r w:rsidRPr="00A6331C">
        <w:t>СОШ №1», еженедельный подвоз - в МАОУ  «</w:t>
      </w:r>
      <w:proofErr w:type="spellStart"/>
      <w:r w:rsidRPr="00A6331C">
        <w:t>М</w:t>
      </w:r>
      <w:r w:rsidR="00A82AA5">
        <w:t>олчановская</w:t>
      </w:r>
      <w:proofErr w:type="spellEnd"/>
      <w:r w:rsidR="00A82AA5">
        <w:t xml:space="preserve"> </w:t>
      </w:r>
      <w:r w:rsidRPr="00A6331C">
        <w:t xml:space="preserve">СОШ №1». </w:t>
      </w:r>
      <w:proofErr w:type="gramEnd"/>
    </w:p>
    <w:p w:rsidR="00CA5237" w:rsidRPr="00A6331C" w:rsidRDefault="00CA5237" w:rsidP="00CA5237">
      <w:pPr>
        <w:pStyle w:val="Style4"/>
        <w:widowControl/>
        <w:spacing w:line="20" w:lineRule="atLeast"/>
        <w:ind w:firstLine="491"/>
        <w:jc w:val="both"/>
        <w:rPr>
          <w:rStyle w:val="FontStyle11"/>
          <w:sz w:val="24"/>
          <w:szCs w:val="24"/>
        </w:rPr>
      </w:pPr>
    </w:p>
    <w:p w:rsidR="00CA5237" w:rsidRPr="00A82AA5" w:rsidRDefault="00CA5237" w:rsidP="00CA5237">
      <w:pPr>
        <w:spacing w:after="0" w:line="20" w:lineRule="atLeast"/>
        <w:jc w:val="center"/>
        <w:rPr>
          <w:rFonts w:ascii="Times New Roman" w:hAnsi="Times New Roman" w:cs="Times New Roman"/>
          <w:bCs/>
          <w:sz w:val="24"/>
          <w:szCs w:val="24"/>
        </w:rPr>
      </w:pPr>
      <w:r w:rsidRPr="00A82AA5">
        <w:rPr>
          <w:rFonts w:ascii="Times New Roman" w:hAnsi="Times New Roman" w:cs="Times New Roman"/>
          <w:bCs/>
          <w:sz w:val="24"/>
          <w:szCs w:val="24"/>
        </w:rPr>
        <w:t>Динамика численности обучающихся муниципальных общеобразовательных учреждений</w:t>
      </w:r>
    </w:p>
    <w:p w:rsidR="00CA5237" w:rsidRPr="00A82AA5" w:rsidRDefault="00CA5237" w:rsidP="00CA5237">
      <w:pPr>
        <w:spacing w:after="0" w:line="20" w:lineRule="atLeast"/>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2"/>
        <w:gridCol w:w="1649"/>
        <w:gridCol w:w="1701"/>
        <w:gridCol w:w="1984"/>
        <w:gridCol w:w="1701"/>
      </w:tblGrid>
      <w:tr w:rsidR="00CA5237" w:rsidRPr="00A6331C">
        <w:tc>
          <w:tcPr>
            <w:tcW w:w="2712"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 xml:space="preserve">Количество </w:t>
            </w:r>
            <w:proofErr w:type="gramStart"/>
            <w:r w:rsidRPr="00A6331C">
              <w:rPr>
                <w:rFonts w:ascii="Times New Roman" w:hAnsi="Times New Roman" w:cs="Times New Roman"/>
                <w:sz w:val="24"/>
                <w:szCs w:val="24"/>
              </w:rPr>
              <w:t>обучающихся</w:t>
            </w:r>
            <w:proofErr w:type="gramEnd"/>
            <w:r w:rsidRPr="00A6331C">
              <w:rPr>
                <w:rFonts w:ascii="Times New Roman" w:hAnsi="Times New Roman" w:cs="Times New Roman"/>
                <w:sz w:val="24"/>
                <w:szCs w:val="24"/>
              </w:rPr>
              <w:t xml:space="preserve"> всего, в т.ч. по ступеням общего образования</w:t>
            </w:r>
          </w:p>
        </w:tc>
        <w:tc>
          <w:tcPr>
            <w:tcW w:w="1649" w:type="dxa"/>
            <w:tcBorders>
              <w:top w:val="single" w:sz="4" w:space="0" w:color="auto"/>
              <w:left w:val="single" w:sz="4" w:space="0" w:color="auto"/>
              <w:bottom w:val="single" w:sz="4" w:space="0" w:color="auto"/>
              <w:right w:val="single" w:sz="4" w:space="0" w:color="auto"/>
            </w:tcBorders>
            <w:vAlign w:val="center"/>
          </w:tcPr>
          <w:p w:rsidR="00FD32EB" w:rsidRDefault="00FD32EB" w:rsidP="00A82AA5">
            <w:pPr>
              <w:spacing w:after="0" w:line="20" w:lineRule="atLeast"/>
              <w:ind w:right="34"/>
              <w:jc w:val="center"/>
              <w:rPr>
                <w:rFonts w:ascii="Times New Roman" w:hAnsi="Times New Roman" w:cs="Times New Roman"/>
                <w:sz w:val="24"/>
                <w:szCs w:val="24"/>
              </w:rPr>
            </w:pPr>
          </w:p>
          <w:p w:rsidR="00CA5237" w:rsidRPr="00A6331C" w:rsidRDefault="00CA5237" w:rsidP="00A82AA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2012 -2013 учебный год</w:t>
            </w:r>
          </w:p>
          <w:p w:rsidR="00CA5237" w:rsidRPr="00A6331C" w:rsidRDefault="00CA5237" w:rsidP="00A82AA5">
            <w:pPr>
              <w:spacing w:after="0" w:line="20" w:lineRule="atLeast"/>
              <w:ind w:right="34"/>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A5237" w:rsidRPr="00A6331C" w:rsidRDefault="00CA5237" w:rsidP="00A82AA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2013-2014 учебный год</w:t>
            </w:r>
          </w:p>
        </w:tc>
        <w:tc>
          <w:tcPr>
            <w:tcW w:w="1984" w:type="dxa"/>
            <w:tcBorders>
              <w:top w:val="single" w:sz="4" w:space="0" w:color="auto"/>
              <w:left w:val="single" w:sz="4" w:space="0" w:color="auto"/>
              <w:bottom w:val="single" w:sz="4" w:space="0" w:color="auto"/>
              <w:right w:val="single" w:sz="4" w:space="0" w:color="auto"/>
            </w:tcBorders>
            <w:vAlign w:val="center"/>
          </w:tcPr>
          <w:p w:rsidR="00FD32EB" w:rsidRDefault="00FD32EB" w:rsidP="00A82AA5">
            <w:pPr>
              <w:spacing w:after="0" w:line="20" w:lineRule="atLeast"/>
              <w:ind w:right="34"/>
              <w:jc w:val="center"/>
              <w:rPr>
                <w:rFonts w:ascii="Times New Roman" w:hAnsi="Times New Roman" w:cs="Times New Roman"/>
                <w:sz w:val="24"/>
                <w:szCs w:val="24"/>
              </w:rPr>
            </w:pPr>
          </w:p>
          <w:p w:rsidR="00CA5237" w:rsidRPr="00A6331C" w:rsidRDefault="00CA5237" w:rsidP="00A82AA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2014-2015 учебный</w:t>
            </w:r>
          </w:p>
          <w:p w:rsidR="00CA5237" w:rsidRPr="00A6331C" w:rsidRDefault="00CA5237" w:rsidP="00A82AA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FD32EB" w:rsidRDefault="00FD32EB" w:rsidP="00A82AA5">
            <w:pPr>
              <w:spacing w:after="0" w:line="20" w:lineRule="atLeast"/>
              <w:ind w:right="34"/>
              <w:jc w:val="center"/>
              <w:rPr>
                <w:rFonts w:ascii="Times New Roman" w:hAnsi="Times New Roman" w:cs="Times New Roman"/>
                <w:sz w:val="24"/>
                <w:szCs w:val="24"/>
              </w:rPr>
            </w:pPr>
          </w:p>
          <w:p w:rsidR="00CA5237" w:rsidRPr="00A6331C" w:rsidRDefault="00CA5237" w:rsidP="00A82AA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2015-2016 учебный</w:t>
            </w:r>
          </w:p>
          <w:p w:rsidR="00CA5237" w:rsidRPr="00A6331C" w:rsidRDefault="00CA5237" w:rsidP="00A82AA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год</w:t>
            </w:r>
          </w:p>
        </w:tc>
      </w:tr>
      <w:tr w:rsidR="00CA5237" w:rsidRPr="00A6331C">
        <w:tc>
          <w:tcPr>
            <w:tcW w:w="2712"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Всего</w:t>
            </w:r>
          </w:p>
        </w:tc>
        <w:tc>
          <w:tcPr>
            <w:tcW w:w="1649"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1561</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1590</w:t>
            </w:r>
          </w:p>
        </w:tc>
        <w:tc>
          <w:tcPr>
            <w:tcW w:w="1984"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1589</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1684</w:t>
            </w:r>
          </w:p>
        </w:tc>
      </w:tr>
      <w:tr w:rsidR="00CA5237" w:rsidRPr="00A6331C">
        <w:tc>
          <w:tcPr>
            <w:tcW w:w="2712"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Начальное общее образование</w:t>
            </w:r>
          </w:p>
        </w:tc>
        <w:tc>
          <w:tcPr>
            <w:tcW w:w="1649"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628</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651</w:t>
            </w:r>
          </w:p>
        </w:tc>
        <w:tc>
          <w:tcPr>
            <w:tcW w:w="1984"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667</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color w:val="000000"/>
                <w:sz w:val="24"/>
                <w:szCs w:val="24"/>
              </w:rPr>
            </w:pPr>
            <w:r w:rsidRPr="00A6331C">
              <w:rPr>
                <w:rFonts w:ascii="Times New Roman" w:hAnsi="Times New Roman" w:cs="Times New Roman"/>
                <w:color w:val="000000"/>
                <w:sz w:val="24"/>
                <w:szCs w:val="24"/>
              </w:rPr>
              <w:t>749</w:t>
            </w:r>
          </w:p>
        </w:tc>
      </w:tr>
      <w:tr w:rsidR="00CA5237" w:rsidRPr="00A6331C">
        <w:tc>
          <w:tcPr>
            <w:tcW w:w="2712"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 xml:space="preserve">Основное общее </w:t>
            </w:r>
            <w:r w:rsidRPr="00A6331C">
              <w:rPr>
                <w:rFonts w:ascii="Times New Roman" w:hAnsi="Times New Roman" w:cs="Times New Roman"/>
                <w:sz w:val="24"/>
                <w:szCs w:val="24"/>
              </w:rPr>
              <w:lastRenderedPageBreak/>
              <w:t>образование</w:t>
            </w:r>
          </w:p>
        </w:tc>
        <w:tc>
          <w:tcPr>
            <w:tcW w:w="1649"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lastRenderedPageBreak/>
              <w:t>702</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705</w:t>
            </w:r>
          </w:p>
        </w:tc>
        <w:tc>
          <w:tcPr>
            <w:tcW w:w="1984"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669</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color w:val="000000"/>
                <w:sz w:val="24"/>
                <w:szCs w:val="24"/>
              </w:rPr>
            </w:pPr>
            <w:r w:rsidRPr="00A6331C">
              <w:rPr>
                <w:rFonts w:ascii="Times New Roman" w:hAnsi="Times New Roman" w:cs="Times New Roman"/>
                <w:color w:val="000000"/>
                <w:sz w:val="24"/>
                <w:szCs w:val="24"/>
              </w:rPr>
              <w:t>706</w:t>
            </w:r>
          </w:p>
        </w:tc>
      </w:tr>
      <w:tr w:rsidR="00CA5237" w:rsidRPr="00A6331C">
        <w:tc>
          <w:tcPr>
            <w:tcW w:w="2712"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lastRenderedPageBreak/>
              <w:t>Среднее общее образование</w:t>
            </w:r>
          </w:p>
        </w:tc>
        <w:tc>
          <w:tcPr>
            <w:tcW w:w="1649"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173</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172</w:t>
            </w:r>
          </w:p>
        </w:tc>
        <w:tc>
          <w:tcPr>
            <w:tcW w:w="1984"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193</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color w:val="000000"/>
                <w:sz w:val="24"/>
                <w:szCs w:val="24"/>
              </w:rPr>
            </w:pPr>
            <w:r w:rsidRPr="00A6331C">
              <w:rPr>
                <w:rFonts w:ascii="Times New Roman" w:hAnsi="Times New Roman" w:cs="Times New Roman"/>
                <w:color w:val="000000"/>
                <w:sz w:val="24"/>
                <w:szCs w:val="24"/>
              </w:rPr>
              <w:t>171</w:t>
            </w:r>
          </w:p>
        </w:tc>
      </w:tr>
      <w:tr w:rsidR="00CA5237" w:rsidRPr="00A6331C">
        <w:tc>
          <w:tcPr>
            <w:tcW w:w="2712"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Учебно-консультационные пункты</w:t>
            </w:r>
          </w:p>
        </w:tc>
        <w:tc>
          <w:tcPr>
            <w:tcW w:w="1649"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58</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62</w:t>
            </w:r>
          </w:p>
        </w:tc>
        <w:tc>
          <w:tcPr>
            <w:tcW w:w="1984"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58</w:t>
            </w:r>
          </w:p>
        </w:tc>
      </w:tr>
    </w:tbl>
    <w:p w:rsidR="00CA5237" w:rsidRPr="00A6331C" w:rsidRDefault="00CA5237" w:rsidP="00CA5237">
      <w:pPr>
        <w:shd w:val="clear" w:color="auto" w:fill="FFFFFF"/>
        <w:spacing w:after="0" w:line="20" w:lineRule="atLeast"/>
        <w:ind w:right="34"/>
        <w:jc w:val="both"/>
        <w:rPr>
          <w:rFonts w:ascii="Times New Roman" w:hAnsi="Times New Roman" w:cs="Times New Roman"/>
          <w:sz w:val="24"/>
          <w:szCs w:val="24"/>
        </w:rPr>
      </w:pPr>
    </w:p>
    <w:p w:rsidR="00CA5237" w:rsidRPr="00A6331C" w:rsidRDefault="00CA5237" w:rsidP="00CA5237">
      <w:pPr>
        <w:shd w:val="clear" w:color="auto" w:fill="FFFFFF"/>
        <w:spacing w:after="0" w:line="20" w:lineRule="atLeast"/>
        <w:ind w:right="34" w:firstLine="567"/>
        <w:jc w:val="both"/>
        <w:rPr>
          <w:rFonts w:ascii="Times New Roman" w:hAnsi="Times New Roman" w:cs="Times New Roman"/>
          <w:sz w:val="24"/>
          <w:szCs w:val="24"/>
        </w:rPr>
      </w:pPr>
      <w:r w:rsidRPr="00A6331C">
        <w:rPr>
          <w:rFonts w:ascii="Times New Roman" w:hAnsi="Times New Roman" w:cs="Times New Roman"/>
          <w:sz w:val="24"/>
          <w:szCs w:val="24"/>
        </w:rPr>
        <w:t>Наблюдается увеличение общего контингента обучающихся, что связано с увеличением количества первоклассников и старшеклассников, демографическими процессами, за указанный период количество обучающихся дневных школ выросло на 2%.</w:t>
      </w:r>
    </w:p>
    <w:p w:rsidR="00CA5237" w:rsidRPr="00A6331C" w:rsidRDefault="00CA5237" w:rsidP="00CA5237">
      <w:pPr>
        <w:shd w:val="clear" w:color="auto" w:fill="FFFFFF"/>
        <w:spacing w:after="0" w:line="20" w:lineRule="atLeast"/>
        <w:ind w:right="34"/>
        <w:rPr>
          <w:rFonts w:ascii="Times New Roman" w:hAnsi="Times New Roman" w:cs="Times New Roman"/>
          <w:b/>
          <w:bCs/>
          <w:sz w:val="24"/>
          <w:szCs w:val="24"/>
        </w:rPr>
      </w:pPr>
    </w:p>
    <w:p w:rsidR="00CA5237" w:rsidRPr="00A82AA5" w:rsidRDefault="00CA5237" w:rsidP="00CA5237">
      <w:pPr>
        <w:shd w:val="clear" w:color="auto" w:fill="FFFFFF"/>
        <w:spacing w:after="0" w:line="20" w:lineRule="atLeast"/>
        <w:ind w:right="34"/>
        <w:jc w:val="center"/>
        <w:rPr>
          <w:rFonts w:ascii="Times New Roman" w:hAnsi="Times New Roman" w:cs="Times New Roman"/>
          <w:bCs/>
          <w:sz w:val="24"/>
          <w:szCs w:val="24"/>
        </w:rPr>
      </w:pPr>
      <w:r w:rsidRPr="00A82AA5">
        <w:rPr>
          <w:rFonts w:ascii="Times New Roman" w:hAnsi="Times New Roman" w:cs="Times New Roman"/>
          <w:bCs/>
          <w:sz w:val="24"/>
          <w:szCs w:val="24"/>
        </w:rPr>
        <w:t>Количество педагогов муниципальных общеобразовательных</w:t>
      </w:r>
    </w:p>
    <w:p w:rsidR="00CA5237" w:rsidRPr="00A82AA5" w:rsidRDefault="00CA5237" w:rsidP="00CA5237">
      <w:pPr>
        <w:shd w:val="clear" w:color="auto" w:fill="FFFFFF"/>
        <w:spacing w:after="0" w:line="20" w:lineRule="atLeast"/>
        <w:ind w:right="34"/>
        <w:jc w:val="center"/>
        <w:rPr>
          <w:rFonts w:ascii="Times New Roman" w:hAnsi="Times New Roman" w:cs="Times New Roman"/>
          <w:bCs/>
          <w:sz w:val="24"/>
          <w:szCs w:val="24"/>
        </w:rPr>
      </w:pPr>
      <w:r w:rsidRPr="00A82AA5">
        <w:rPr>
          <w:rFonts w:ascii="Times New Roman" w:hAnsi="Times New Roman" w:cs="Times New Roman"/>
          <w:bCs/>
          <w:sz w:val="24"/>
          <w:szCs w:val="24"/>
        </w:rPr>
        <w:t>учреждений</w:t>
      </w:r>
    </w:p>
    <w:p w:rsidR="00CA5237" w:rsidRPr="00A6331C" w:rsidRDefault="00CA5237" w:rsidP="00CA5237">
      <w:pPr>
        <w:shd w:val="clear" w:color="auto" w:fill="FFFFFF"/>
        <w:spacing w:after="0" w:line="20" w:lineRule="atLeast"/>
        <w:ind w:right="34"/>
        <w:jc w:val="center"/>
        <w:rPr>
          <w:rFonts w:ascii="Times New Roman" w:hAnsi="Times New Roman" w:cs="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126"/>
        <w:gridCol w:w="1984"/>
        <w:gridCol w:w="1701"/>
      </w:tblGrid>
      <w:tr w:rsidR="00CA5237" w:rsidRPr="00A6331C">
        <w:tc>
          <w:tcPr>
            <w:tcW w:w="3936" w:type="dxa"/>
            <w:tcBorders>
              <w:top w:val="single" w:sz="4" w:space="0" w:color="auto"/>
              <w:left w:val="single" w:sz="4" w:space="0" w:color="auto"/>
              <w:bottom w:val="single" w:sz="4" w:space="0" w:color="auto"/>
              <w:right w:val="single" w:sz="4" w:space="0" w:color="auto"/>
            </w:tcBorders>
            <w:vAlign w:val="center"/>
          </w:tcPr>
          <w:p w:rsidR="00CA5237" w:rsidRPr="00A6331C" w:rsidRDefault="00CA5237" w:rsidP="00A82AA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Количество педагогов</w:t>
            </w:r>
          </w:p>
        </w:tc>
        <w:tc>
          <w:tcPr>
            <w:tcW w:w="2126" w:type="dxa"/>
            <w:tcBorders>
              <w:top w:val="single" w:sz="4" w:space="0" w:color="auto"/>
              <w:left w:val="single" w:sz="4" w:space="0" w:color="auto"/>
              <w:bottom w:val="single" w:sz="4" w:space="0" w:color="auto"/>
              <w:right w:val="single" w:sz="4" w:space="0" w:color="auto"/>
            </w:tcBorders>
            <w:vAlign w:val="center"/>
          </w:tcPr>
          <w:p w:rsidR="00A82AA5" w:rsidRDefault="00A82AA5" w:rsidP="00A82AA5">
            <w:pPr>
              <w:spacing w:after="0" w:line="20" w:lineRule="atLeast"/>
              <w:ind w:right="34"/>
              <w:jc w:val="center"/>
              <w:rPr>
                <w:rFonts w:ascii="Times New Roman" w:hAnsi="Times New Roman" w:cs="Times New Roman"/>
                <w:sz w:val="24"/>
                <w:szCs w:val="24"/>
              </w:rPr>
            </w:pPr>
          </w:p>
          <w:p w:rsidR="00CA5237" w:rsidRPr="00A6331C" w:rsidRDefault="00CA5237" w:rsidP="00A82AA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2013</w:t>
            </w:r>
            <w:r w:rsidR="00A82AA5">
              <w:rPr>
                <w:rFonts w:ascii="Times New Roman" w:hAnsi="Times New Roman" w:cs="Times New Roman"/>
                <w:sz w:val="24"/>
                <w:szCs w:val="24"/>
              </w:rPr>
              <w:t xml:space="preserve"> год</w:t>
            </w:r>
          </w:p>
          <w:p w:rsidR="00CA5237" w:rsidRPr="00A6331C" w:rsidRDefault="00CA5237" w:rsidP="00A82AA5">
            <w:pPr>
              <w:spacing w:after="0" w:line="20" w:lineRule="atLeast"/>
              <w:ind w:right="34"/>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A5237" w:rsidRPr="00A6331C" w:rsidRDefault="00CA5237" w:rsidP="00A82AA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 xml:space="preserve">2014 </w:t>
            </w:r>
            <w:r w:rsidR="00A82AA5">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CA5237" w:rsidRPr="00A6331C" w:rsidRDefault="00CA5237" w:rsidP="00A82AA5">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 xml:space="preserve">2015 </w:t>
            </w:r>
            <w:r w:rsidR="00A82AA5">
              <w:rPr>
                <w:rFonts w:ascii="Times New Roman" w:hAnsi="Times New Roman" w:cs="Times New Roman"/>
                <w:sz w:val="24"/>
                <w:szCs w:val="24"/>
              </w:rPr>
              <w:t>год</w:t>
            </w:r>
          </w:p>
        </w:tc>
      </w:tr>
      <w:tr w:rsidR="00CA5237" w:rsidRPr="00A6331C">
        <w:tc>
          <w:tcPr>
            <w:tcW w:w="3936" w:type="dxa"/>
            <w:tcBorders>
              <w:top w:val="single" w:sz="4" w:space="0" w:color="auto"/>
              <w:left w:val="single" w:sz="4" w:space="0" w:color="auto"/>
              <w:bottom w:val="single" w:sz="4" w:space="0" w:color="auto"/>
              <w:right w:val="single" w:sz="4" w:space="0" w:color="auto"/>
            </w:tcBorders>
          </w:tcPr>
          <w:p w:rsidR="00CA5237" w:rsidRPr="00A6331C" w:rsidRDefault="00A82AA5" w:rsidP="00CA5237">
            <w:pPr>
              <w:spacing w:after="0" w:line="20" w:lineRule="atLeast"/>
              <w:ind w:right="34"/>
              <w:jc w:val="center"/>
              <w:rPr>
                <w:rFonts w:ascii="Times New Roman" w:hAnsi="Times New Roman" w:cs="Times New Roman"/>
                <w:sz w:val="24"/>
                <w:szCs w:val="24"/>
              </w:rPr>
            </w:pPr>
            <w:r>
              <w:rPr>
                <w:rFonts w:ascii="Times New Roman" w:hAnsi="Times New Roman" w:cs="Times New Roman"/>
                <w:sz w:val="24"/>
                <w:szCs w:val="24"/>
              </w:rPr>
              <w:t>В</w:t>
            </w:r>
            <w:r w:rsidR="00CA5237" w:rsidRPr="00A6331C">
              <w:rPr>
                <w:rFonts w:ascii="Times New Roman" w:hAnsi="Times New Roman" w:cs="Times New Roman"/>
                <w:sz w:val="24"/>
                <w:szCs w:val="24"/>
              </w:rPr>
              <w:t>сего</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158</w:t>
            </w:r>
          </w:p>
        </w:tc>
        <w:tc>
          <w:tcPr>
            <w:tcW w:w="1984"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158</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158</w:t>
            </w:r>
          </w:p>
        </w:tc>
      </w:tr>
      <w:tr w:rsidR="00CA5237" w:rsidRPr="00A6331C">
        <w:tc>
          <w:tcPr>
            <w:tcW w:w="393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Имеют высшую квалификационную категорию</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18,3%</w:t>
            </w:r>
          </w:p>
        </w:tc>
        <w:tc>
          <w:tcPr>
            <w:tcW w:w="1984"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20,15%</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24%</w:t>
            </w:r>
          </w:p>
        </w:tc>
      </w:tr>
      <w:tr w:rsidR="00CA5237" w:rsidRPr="00A6331C">
        <w:tc>
          <w:tcPr>
            <w:tcW w:w="393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Имеют первую квалификационную категорию</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47,5%</w:t>
            </w:r>
          </w:p>
        </w:tc>
        <w:tc>
          <w:tcPr>
            <w:tcW w:w="1984"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48%</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50%</w:t>
            </w:r>
          </w:p>
        </w:tc>
      </w:tr>
      <w:tr w:rsidR="00CA5237" w:rsidRPr="00A6331C">
        <w:tc>
          <w:tcPr>
            <w:tcW w:w="393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Имеют вторую квалификационную категорию</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14,6%</w:t>
            </w:r>
          </w:p>
        </w:tc>
        <w:tc>
          <w:tcPr>
            <w:tcW w:w="1984"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8,9%</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1,8%</w:t>
            </w:r>
          </w:p>
        </w:tc>
      </w:tr>
      <w:tr w:rsidR="00CA5237" w:rsidRPr="00A6331C">
        <w:tc>
          <w:tcPr>
            <w:tcW w:w="393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Соответствуют занимаемой должности</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5,6%</w:t>
            </w:r>
          </w:p>
        </w:tc>
        <w:tc>
          <w:tcPr>
            <w:tcW w:w="1984"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16,3%</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22,15%</w:t>
            </w:r>
          </w:p>
        </w:tc>
      </w:tr>
      <w:tr w:rsidR="00CA5237" w:rsidRPr="00A6331C">
        <w:tc>
          <w:tcPr>
            <w:tcW w:w="3936" w:type="dxa"/>
            <w:tcBorders>
              <w:top w:val="single" w:sz="4" w:space="0" w:color="auto"/>
              <w:left w:val="single" w:sz="4" w:space="0" w:color="auto"/>
              <w:bottom w:val="single" w:sz="4" w:space="0" w:color="auto"/>
              <w:right w:val="single" w:sz="4" w:space="0" w:color="auto"/>
            </w:tcBorders>
          </w:tcPr>
          <w:p w:rsidR="00CA5237" w:rsidRPr="00A6331C" w:rsidRDefault="00A82AA5" w:rsidP="00CA5237">
            <w:pPr>
              <w:spacing w:after="0" w:line="20" w:lineRule="atLeast"/>
              <w:ind w:right="34"/>
              <w:jc w:val="center"/>
              <w:rPr>
                <w:rFonts w:ascii="Times New Roman" w:hAnsi="Times New Roman" w:cs="Times New Roman"/>
                <w:sz w:val="24"/>
                <w:szCs w:val="24"/>
              </w:rPr>
            </w:pPr>
            <w:r>
              <w:rPr>
                <w:rFonts w:ascii="Times New Roman" w:hAnsi="Times New Roman" w:cs="Times New Roman"/>
                <w:sz w:val="24"/>
                <w:szCs w:val="24"/>
              </w:rPr>
              <w:t>И</w:t>
            </w:r>
            <w:r w:rsidR="00CA5237" w:rsidRPr="00A6331C">
              <w:rPr>
                <w:rFonts w:ascii="Times New Roman" w:hAnsi="Times New Roman" w:cs="Times New Roman"/>
                <w:sz w:val="24"/>
                <w:szCs w:val="24"/>
              </w:rPr>
              <w:t>того</w:t>
            </w:r>
          </w:p>
        </w:tc>
        <w:tc>
          <w:tcPr>
            <w:tcW w:w="2126"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86%</w:t>
            </w:r>
          </w:p>
        </w:tc>
        <w:tc>
          <w:tcPr>
            <w:tcW w:w="1984"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93,35%</w:t>
            </w:r>
          </w:p>
        </w:tc>
        <w:tc>
          <w:tcPr>
            <w:tcW w:w="1701" w:type="dxa"/>
            <w:tcBorders>
              <w:top w:val="single" w:sz="4" w:space="0" w:color="auto"/>
              <w:left w:val="single" w:sz="4" w:space="0" w:color="auto"/>
              <w:bottom w:val="single" w:sz="4" w:space="0" w:color="auto"/>
              <w:right w:val="single" w:sz="4" w:space="0" w:color="auto"/>
            </w:tcBorders>
          </w:tcPr>
          <w:p w:rsidR="00CA5237" w:rsidRPr="00A6331C" w:rsidRDefault="00CA5237" w:rsidP="00CA5237">
            <w:pPr>
              <w:spacing w:after="0" w:line="20" w:lineRule="atLeast"/>
              <w:ind w:right="34"/>
              <w:jc w:val="center"/>
              <w:rPr>
                <w:rFonts w:ascii="Times New Roman" w:hAnsi="Times New Roman" w:cs="Times New Roman"/>
                <w:sz w:val="24"/>
                <w:szCs w:val="24"/>
              </w:rPr>
            </w:pPr>
            <w:r w:rsidRPr="00A6331C">
              <w:rPr>
                <w:rFonts w:ascii="Times New Roman" w:hAnsi="Times New Roman" w:cs="Times New Roman"/>
                <w:sz w:val="24"/>
                <w:szCs w:val="24"/>
              </w:rPr>
              <w:t>97,95%</w:t>
            </w:r>
          </w:p>
        </w:tc>
      </w:tr>
    </w:tbl>
    <w:p w:rsidR="00CA5237" w:rsidRPr="00A6331C" w:rsidRDefault="00CA5237" w:rsidP="00CA5237">
      <w:pPr>
        <w:spacing w:after="0" w:line="20" w:lineRule="atLeast"/>
        <w:jc w:val="both"/>
        <w:rPr>
          <w:rFonts w:ascii="Times New Roman" w:hAnsi="Times New Roman" w:cs="Times New Roman"/>
          <w:sz w:val="24"/>
          <w:szCs w:val="24"/>
        </w:rPr>
      </w:pPr>
    </w:p>
    <w:p w:rsidR="00CA5237" w:rsidRPr="00A6331C" w:rsidRDefault="00CA5237" w:rsidP="00CA5237">
      <w:pPr>
        <w:spacing w:after="0" w:line="20" w:lineRule="atLeast"/>
        <w:ind w:firstLine="491"/>
        <w:jc w:val="both"/>
        <w:rPr>
          <w:rFonts w:ascii="Times New Roman" w:hAnsi="Times New Roman" w:cs="Times New Roman"/>
          <w:sz w:val="24"/>
          <w:szCs w:val="24"/>
        </w:rPr>
      </w:pPr>
      <w:r w:rsidRPr="00A6331C">
        <w:rPr>
          <w:rFonts w:ascii="Times New Roman" w:hAnsi="Times New Roman" w:cs="Times New Roman"/>
          <w:sz w:val="24"/>
          <w:szCs w:val="24"/>
        </w:rPr>
        <w:t xml:space="preserve">Содержание деятельности муниципальных общеобразовательных учреждений определяется основными образовательными программами общего образования. Большинство </w:t>
      </w:r>
      <w:proofErr w:type="gramStart"/>
      <w:r w:rsidRPr="00A6331C">
        <w:rPr>
          <w:rFonts w:ascii="Times New Roman" w:hAnsi="Times New Roman" w:cs="Times New Roman"/>
          <w:sz w:val="24"/>
          <w:szCs w:val="24"/>
        </w:rPr>
        <w:t>обучающихся</w:t>
      </w:r>
      <w:proofErr w:type="gramEnd"/>
      <w:r w:rsidRPr="00A6331C">
        <w:rPr>
          <w:rFonts w:ascii="Times New Roman" w:hAnsi="Times New Roman" w:cs="Times New Roman"/>
          <w:sz w:val="24"/>
          <w:szCs w:val="24"/>
        </w:rPr>
        <w:t xml:space="preserve"> охвачено традиционной очной формой обучения (92,9%), но вместе с ней используется и заочная форма обучения – 3,5% (УКП при МОУ «</w:t>
      </w:r>
      <w:proofErr w:type="spellStart"/>
      <w:r w:rsidRPr="00A6331C">
        <w:rPr>
          <w:rFonts w:ascii="Times New Roman" w:hAnsi="Times New Roman" w:cs="Times New Roman"/>
          <w:sz w:val="24"/>
          <w:szCs w:val="24"/>
        </w:rPr>
        <w:t>Могочинская</w:t>
      </w:r>
      <w:proofErr w:type="spellEnd"/>
      <w:r w:rsidRPr="00A6331C">
        <w:rPr>
          <w:rFonts w:ascii="Times New Roman" w:hAnsi="Times New Roman" w:cs="Times New Roman"/>
          <w:sz w:val="24"/>
          <w:szCs w:val="24"/>
        </w:rPr>
        <w:t xml:space="preserve"> СОШ», МОУ «</w:t>
      </w: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СОШ № 2»), семейная  форма получения общего образования – 3,4% обучающихся. Организовано индивидуальное обучение на дому 21 больного ребенка, 19 из </w:t>
      </w:r>
      <w:proofErr w:type="gramStart"/>
      <w:r w:rsidRPr="00A6331C">
        <w:rPr>
          <w:rFonts w:ascii="Times New Roman" w:hAnsi="Times New Roman" w:cs="Times New Roman"/>
          <w:sz w:val="24"/>
          <w:szCs w:val="24"/>
        </w:rPr>
        <w:t>которых</w:t>
      </w:r>
      <w:proofErr w:type="gramEnd"/>
      <w:r w:rsidRPr="00A6331C">
        <w:rPr>
          <w:rFonts w:ascii="Times New Roman" w:hAnsi="Times New Roman" w:cs="Times New Roman"/>
          <w:sz w:val="24"/>
          <w:szCs w:val="24"/>
        </w:rPr>
        <w:t xml:space="preserve"> дети-инвалиды. Для реализации прав граждан на образование, в т.ч. детей-инвалидов со сложной структурой дефекта и глубокой умственной отсталостью, организовано  обучение 26 детей-инвалидов из </w:t>
      </w:r>
      <w:proofErr w:type="spellStart"/>
      <w:r w:rsidRPr="00A6331C">
        <w:rPr>
          <w:rFonts w:ascii="Times New Roman" w:hAnsi="Times New Roman" w:cs="Times New Roman"/>
          <w:sz w:val="24"/>
          <w:szCs w:val="24"/>
        </w:rPr>
        <w:t>Тунгусовского</w:t>
      </w:r>
      <w:proofErr w:type="spellEnd"/>
      <w:r w:rsidRPr="00A6331C">
        <w:rPr>
          <w:rFonts w:ascii="Times New Roman" w:hAnsi="Times New Roman" w:cs="Times New Roman"/>
          <w:sz w:val="24"/>
          <w:szCs w:val="24"/>
        </w:rPr>
        <w:t xml:space="preserve"> детского дома-интерната. </w:t>
      </w:r>
      <w:proofErr w:type="gramStart"/>
      <w:r w:rsidRPr="00A6331C">
        <w:rPr>
          <w:rFonts w:ascii="Times New Roman" w:hAnsi="Times New Roman" w:cs="Times New Roman"/>
          <w:sz w:val="24"/>
          <w:szCs w:val="24"/>
        </w:rPr>
        <w:t>В рамках проекта модернизации общего образования и ПНПО осуществляется развитие дистанционного обучения в 4-х ОУ, в т.ч. детей-инвалидов – в 1 ОУ, в 3-х ОУ - профильное  обучение обучающихся  старшей ступени образования, что позволит удовлетворить потребности пользователей образовательных услуг в углубленном изучении отдельных предметов и развитии детской одаренности независимо от места жительства.</w:t>
      </w:r>
      <w:proofErr w:type="gramEnd"/>
      <w:r w:rsidRPr="00A6331C">
        <w:rPr>
          <w:rFonts w:ascii="Times New Roman" w:hAnsi="Times New Roman" w:cs="Times New Roman"/>
          <w:sz w:val="24"/>
          <w:szCs w:val="24"/>
        </w:rPr>
        <w:t xml:space="preserve"> Реализуется сетевая модель обучения детей по программам общего (профильное обучение) и дополнительного образования, </w:t>
      </w:r>
      <w:proofErr w:type="gramStart"/>
      <w:r w:rsidRPr="00A6331C">
        <w:rPr>
          <w:rFonts w:ascii="Times New Roman" w:hAnsi="Times New Roman" w:cs="Times New Roman"/>
          <w:sz w:val="24"/>
          <w:szCs w:val="24"/>
        </w:rPr>
        <w:t>которой</w:t>
      </w:r>
      <w:proofErr w:type="gramEnd"/>
      <w:r w:rsidRPr="00A6331C">
        <w:rPr>
          <w:rFonts w:ascii="Times New Roman" w:hAnsi="Times New Roman" w:cs="Times New Roman"/>
          <w:sz w:val="24"/>
          <w:szCs w:val="24"/>
        </w:rPr>
        <w:t xml:space="preserve"> охвачено 60,1% школьников от общего числа обучающихся района. Обеспечено обязательное введение с 01.09.2012 г. ФГОС нового поколения в 1-4-х классах и опережающее введение ФГОС </w:t>
      </w:r>
      <w:r w:rsidR="0066305F">
        <w:rPr>
          <w:rFonts w:ascii="Times New Roman" w:hAnsi="Times New Roman" w:cs="Times New Roman"/>
          <w:sz w:val="24"/>
          <w:szCs w:val="24"/>
        </w:rPr>
        <w:t>основного общего образования</w:t>
      </w:r>
      <w:r w:rsidRPr="00A6331C">
        <w:rPr>
          <w:rFonts w:ascii="Times New Roman" w:hAnsi="Times New Roman" w:cs="Times New Roman"/>
          <w:sz w:val="24"/>
          <w:szCs w:val="24"/>
        </w:rPr>
        <w:t xml:space="preserve"> в 2-х ОУ, </w:t>
      </w:r>
      <w:proofErr w:type="gramStart"/>
      <w:r w:rsidRPr="00A6331C">
        <w:rPr>
          <w:rFonts w:ascii="Times New Roman" w:hAnsi="Times New Roman" w:cs="Times New Roman"/>
          <w:sz w:val="24"/>
          <w:szCs w:val="24"/>
        </w:rPr>
        <w:t>обучением по</w:t>
      </w:r>
      <w:proofErr w:type="gramEnd"/>
      <w:r w:rsidRPr="00A6331C">
        <w:rPr>
          <w:rFonts w:ascii="Times New Roman" w:hAnsi="Times New Roman" w:cs="Times New Roman"/>
          <w:sz w:val="24"/>
          <w:szCs w:val="24"/>
        </w:rPr>
        <w:t xml:space="preserve"> новому стандарту общего образования охвачено 47,7% (717 школьников) обучающихся 1-5-х классов в общей численности учащихся  дневных школ. </w:t>
      </w:r>
    </w:p>
    <w:p w:rsidR="00CA5237" w:rsidRPr="00A6331C" w:rsidRDefault="00CA5237" w:rsidP="00CA5237">
      <w:pPr>
        <w:spacing w:after="0" w:line="20" w:lineRule="atLeast"/>
        <w:ind w:firstLine="491"/>
        <w:jc w:val="both"/>
        <w:rPr>
          <w:rFonts w:ascii="Times New Roman" w:hAnsi="Times New Roman" w:cs="Times New Roman"/>
          <w:sz w:val="24"/>
          <w:szCs w:val="24"/>
        </w:rPr>
      </w:pPr>
      <w:r w:rsidRPr="00A6331C">
        <w:rPr>
          <w:rFonts w:ascii="Times New Roman" w:hAnsi="Times New Roman" w:cs="Times New Roman"/>
          <w:sz w:val="24"/>
          <w:szCs w:val="24"/>
        </w:rPr>
        <w:t xml:space="preserve">По данным внутреннего мониторинга качества образования, динамика уровня качества и уровня усвоения основных образовательных программ общего образования за </w:t>
      </w:r>
      <w:r w:rsidRPr="00A6331C">
        <w:rPr>
          <w:rFonts w:ascii="Times New Roman" w:hAnsi="Times New Roman" w:cs="Times New Roman"/>
          <w:sz w:val="24"/>
          <w:szCs w:val="24"/>
        </w:rPr>
        <w:lastRenderedPageBreak/>
        <w:t xml:space="preserve">последние три года указывает на стабильное состояние развития муниципальной системы образования.  </w:t>
      </w:r>
      <w:proofErr w:type="gramStart"/>
      <w:r w:rsidRPr="00A6331C">
        <w:rPr>
          <w:rFonts w:ascii="Times New Roman" w:hAnsi="Times New Roman" w:cs="Times New Roman"/>
          <w:sz w:val="24"/>
          <w:szCs w:val="24"/>
        </w:rPr>
        <w:t>По данным внешнего регионального мониторинга качества подготовки выпускников 11-х классов (</w:t>
      </w:r>
      <w:r w:rsidR="0066305F">
        <w:rPr>
          <w:rFonts w:ascii="Times New Roman" w:hAnsi="Times New Roman" w:cs="Times New Roman"/>
          <w:sz w:val="24"/>
          <w:szCs w:val="24"/>
        </w:rPr>
        <w:t>государственной итоговой аттестации</w:t>
      </w:r>
      <w:r w:rsidRPr="00A6331C">
        <w:rPr>
          <w:rFonts w:ascii="Times New Roman" w:hAnsi="Times New Roman" w:cs="Times New Roman"/>
          <w:sz w:val="24"/>
          <w:szCs w:val="24"/>
        </w:rPr>
        <w:t xml:space="preserve"> в форме  </w:t>
      </w:r>
      <w:r w:rsidR="0066305F">
        <w:rPr>
          <w:rFonts w:ascii="Times New Roman" w:hAnsi="Times New Roman" w:cs="Times New Roman"/>
          <w:sz w:val="24"/>
          <w:szCs w:val="24"/>
        </w:rPr>
        <w:t>единого государственного экзамена</w:t>
      </w:r>
      <w:r w:rsidRPr="00A6331C">
        <w:rPr>
          <w:rFonts w:ascii="Times New Roman" w:hAnsi="Times New Roman" w:cs="Times New Roman"/>
          <w:sz w:val="24"/>
          <w:szCs w:val="24"/>
        </w:rPr>
        <w:t>) за последние 3 года район занимает лидирующее место среди муниципальных образований.</w:t>
      </w:r>
      <w:proofErr w:type="gramEnd"/>
    </w:p>
    <w:p w:rsidR="00CA5237" w:rsidRPr="00A6331C" w:rsidRDefault="00CA5237" w:rsidP="00CA5237">
      <w:pPr>
        <w:pStyle w:val="Style4"/>
        <w:widowControl/>
        <w:spacing w:line="20" w:lineRule="atLeast"/>
        <w:ind w:firstLine="491"/>
        <w:jc w:val="both"/>
        <w:rPr>
          <w:rStyle w:val="FontStyle11"/>
          <w:sz w:val="24"/>
          <w:szCs w:val="24"/>
        </w:rPr>
      </w:pPr>
      <w:r w:rsidRPr="00A6331C">
        <w:t xml:space="preserve">В связи с этим удовлетворенность населения качеством общего образования по данным социологического опроса по итогам 2014 года составила 21,8%. Но </w:t>
      </w:r>
      <w:r w:rsidRPr="00A6331C">
        <w:rPr>
          <w:rStyle w:val="FontStyle11"/>
          <w:sz w:val="24"/>
          <w:szCs w:val="24"/>
        </w:rPr>
        <w:t>недостаточный уровень соответствия качества образования и подготовки выпускников требованиям государственных стандартов общего образования наблюдается в малокомплектных школах.</w:t>
      </w:r>
    </w:p>
    <w:p w:rsidR="00CA5237" w:rsidRPr="00A6331C" w:rsidRDefault="00CA5237" w:rsidP="00CA5237">
      <w:pPr>
        <w:pStyle w:val="ConsPlusNormal"/>
        <w:spacing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Образовательный проце</w:t>
      </w:r>
      <w:proofErr w:type="gramStart"/>
      <w:r w:rsidRPr="00A6331C">
        <w:rPr>
          <w:rFonts w:ascii="Times New Roman" w:hAnsi="Times New Roman" w:cs="Times New Roman"/>
          <w:sz w:val="24"/>
          <w:szCs w:val="24"/>
        </w:rPr>
        <w:t>сс в шк</w:t>
      </w:r>
      <w:proofErr w:type="gramEnd"/>
      <w:r w:rsidRPr="00A6331C">
        <w:rPr>
          <w:rFonts w:ascii="Times New Roman" w:hAnsi="Times New Roman" w:cs="Times New Roman"/>
          <w:sz w:val="24"/>
          <w:szCs w:val="24"/>
        </w:rPr>
        <w:t xml:space="preserve">олах района осуществляют 158 педагогов, 75,8% из них имеют квалификационные категории, в т.ч. 74,8% педагогов присвоена высшая или первая квалификационная категория. В общеобразовательных учреждениях целенаправленно посредством школьных, межшкольных и районных методических объединений, 2-х школ </w:t>
      </w:r>
      <w:r w:rsidR="0066305F">
        <w:rPr>
          <w:rFonts w:ascii="Times New Roman" w:hAnsi="Times New Roman" w:cs="Times New Roman"/>
          <w:sz w:val="24"/>
          <w:szCs w:val="24"/>
        </w:rPr>
        <w:t>–</w:t>
      </w:r>
      <w:r w:rsidRPr="00A6331C">
        <w:rPr>
          <w:rFonts w:ascii="Times New Roman" w:hAnsi="Times New Roman" w:cs="Times New Roman"/>
          <w:sz w:val="24"/>
          <w:szCs w:val="24"/>
        </w:rPr>
        <w:t xml:space="preserve"> </w:t>
      </w:r>
      <w:r w:rsidR="0066305F">
        <w:rPr>
          <w:rFonts w:ascii="Times New Roman" w:hAnsi="Times New Roman" w:cs="Times New Roman"/>
          <w:sz w:val="24"/>
          <w:szCs w:val="24"/>
        </w:rPr>
        <w:t>ресурсно-внедренческих центров инноваций</w:t>
      </w:r>
      <w:r w:rsidRPr="00A6331C">
        <w:rPr>
          <w:rFonts w:ascii="Times New Roman" w:hAnsi="Times New Roman" w:cs="Times New Roman"/>
          <w:sz w:val="24"/>
          <w:szCs w:val="24"/>
        </w:rPr>
        <w:t>, муниципальных экспериментальных площадок проводится методическая работа по совершенствованию содержания и качества общего образования, готовности педагогов к реализации новых ФГОС. В рамках модернизации общего образования за 2011-2015 гг. 90% руководящих и педагогических работников прошли соответствующие курсы повышения квалификации по внедрению основных образовательных программ общего образования и педагогических технологий нового поколения. Кадровый корпус характеризуется процессом старения педагогических кадров (средний возраст педагогов – 46 лет; 21,6% педагогов в возрасте от 55 лет и выше) и малой долей молодых специалистов (до 30 лет) - 11%.</w:t>
      </w:r>
    </w:p>
    <w:p w:rsidR="00CA5237" w:rsidRPr="00A6331C" w:rsidRDefault="00CA5237" w:rsidP="00CA5237">
      <w:pPr>
        <w:pStyle w:val="ConsPlusNormal"/>
        <w:spacing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2. Дошкольное образование</w:t>
      </w:r>
    </w:p>
    <w:p w:rsidR="00CA5237" w:rsidRPr="00A6331C" w:rsidRDefault="00CA5237" w:rsidP="00CA5237">
      <w:pPr>
        <w:spacing w:after="0"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В </w:t>
      </w:r>
      <w:proofErr w:type="spellStart"/>
      <w:r w:rsidRPr="00A6331C">
        <w:rPr>
          <w:rFonts w:ascii="Times New Roman" w:hAnsi="Times New Roman" w:cs="Times New Roman"/>
          <w:sz w:val="24"/>
          <w:szCs w:val="24"/>
        </w:rPr>
        <w:t>Молчановском</w:t>
      </w:r>
      <w:proofErr w:type="spellEnd"/>
      <w:r w:rsidRPr="00A6331C">
        <w:rPr>
          <w:rFonts w:ascii="Times New Roman" w:hAnsi="Times New Roman" w:cs="Times New Roman"/>
          <w:sz w:val="24"/>
          <w:szCs w:val="24"/>
        </w:rPr>
        <w:t xml:space="preserve"> районе фун</w:t>
      </w:r>
      <w:r w:rsidR="0066305F">
        <w:rPr>
          <w:rFonts w:ascii="Times New Roman" w:hAnsi="Times New Roman" w:cs="Times New Roman"/>
          <w:sz w:val="24"/>
          <w:szCs w:val="24"/>
        </w:rPr>
        <w:t xml:space="preserve">кционируют 2 </w:t>
      </w:r>
      <w:proofErr w:type="gramStart"/>
      <w:r w:rsidR="0066305F">
        <w:rPr>
          <w:rFonts w:ascii="Times New Roman" w:hAnsi="Times New Roman" w:cs="Times New Roman"/>
          <w:sz w:val="24"/>
          <w:szCs w:val="24"/>
        </w:rPr>
        <w:t>муниципальных</w:t>
      </w:r>
      <w:proofErr w:type="gramEnd"/>
      <w:r w:rsidR="0066305F">
        <w:rPr>
          <w:rFonts w:ascii="Times New Roman" w:hAnsi="Times New Roman" w:cs="Times New Roman"/>
          <w:sz w:val="24"/>
          <w:szCs w:val="24"/>
        </w:rPr>
        <w:t xml:space="preserve"> ДОУ</w:t>
      </w:r>
      <w:r w:rsidRPr="00A6331C">
        <w:rPr>
          <w:rFonts w:ascii="Times New Roman" w:hAnsi="Times New Roman" w:cs="Times New Roman"/>
          <w:sz w:val="24"/>
          <w:szCs w:val="24"/>
        </w:rPr>
        <w:t xml:space="preserve">: МБДОУ детский сад «Ромашка», МБДОУ детский сад «Малыш» </w:t>
      </w:r>
      <w:proofErr w:type="gramStart"/>
      <w:r w:rsidRPr="00A6331C">
        <w:rPr>
          <w:rFonts w:ascii="Times New Roman" w:hAnsi="Times New Roman" w:cs="Times New Roman"/>
          <w:sz w:val="24"/>
          <w:szCs w:val="24"/>
        </w:rPr>
        <w:t>в</w:t>
      </w:r>
      <w:proofErr w:type="gramEnd"/>
      <w:r w:rsidRPr="00A6331C">
        <w:rPr>
          <w:rFonts w:ascii="Times New Roman" w:hAnsi="Times New Roman" w:cs="Times New Roman"/>
          <w:sz w:val="24"/>
          <w:szCs w:val="24"/>
        </w:rPr>
        <w:t xml:space="preserve"> с. Молчаново. Количество воспитанников ДОУ составляет 242 ребенка.</w:t>
      </w:r>
    </w:p>
    <w:p w:rsidR="00CA5237" w:rsidRPr="00A6331C" w:rsidRDefault="00CA5237" w:rsidP="00CA5237">
      <w:pPr>
        <w:spacing w:after="0"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В настоящее время 9 муниципальных общеобразовательных учреждений реализуют основную образовательную программу дошкольного образования. </w:t>
      </w:r>
      <w:proofErr w:type="gramStart"/>
      <w:r w:rsidRPr="00A6331C">
        <w:rPr>
          <w:rFonts w:ascii="Times New Roman" w:hAnsi="Times New Roman" w:cs="Times New Roman"/>
          <w:sz w:val="24"/>
          <w:szCs w:val="24"/>
        </w:rPr>
        <w:t xml:space="preserve">При них функционируют 15 </w:t>
      </w:r>
      <w:r w:rsidR="0066305F">
        <w:rPr>
          <w:rFonts w:ascii="Times New Roman" w:hAnsi="Times New Roman" w:cs="Times New Roman"/>
          <w:sz w:val="24"/>
          <w:szCs w:val="24"/>
        </w:rPr>
        <w:t xml:space="preserve">ГДО </w:t>
      </w:r>
      <w:r w:rsidRPr="00A6331C">
        <w:rPr>
          <w:rFonts w:ascii="Times New Roman" w:hAnsi="Times New Roman" w:cs="Times New Roman"/>
          <w:sz w:val="24"/>
          <w:szCs w:val="24"/>
        </w:rPr>
        <w:t xml:space="preserve"> сокращенного дня (9-10,5 часов) - (</w:t>
      </w:r>
      <w:r w:rsidR="0066305F">
        <w:rPr>
          <w:rFonts w:ascii="Times New Roman" w:hAnsi="Times New Roman" w:cs="Times New Roman"/>
          <w:sz w:val="24"/>
          <w:szCs w:val="24"/>
        </w:rPr>
        <w:t>МАОУ «</w:t>
      </w: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СОШ № 1</w:t>
      </w:r>
      <w:r w:rsidR="0066305F">
        <w:rPr>
          <w:rFonts w:ascii="Times New Roman" w:hAnsi="Times New Roman" w:cs="Times New Roman"/>
          <w:sz w:val="24"/>
          <w:szCs w:val="24"/>
        </w:rPr>
        <w:t>»</w:t>
      </w:r>
      <w:r w:rsidRPr="00A6331C">
        <w:rPr>
          <w:rFonts w:ascii="Times New Roman" w:hAnsi="Times New Roman" w:cs="Times New Roman"/>
          <w:sz w:val="24"/>
          <w:szCs w:val="24"/>
        </w:rPr>
        <w:t xml:space="preserve"> - 2, </w:t>
      </w:r>
      <w:r w:rsidR="0066305F">
        <w:rPr>
          <w:rFonts w:ascii="Times New Roman" w:hAnsi="Times New Roman" w:cs="Times New Roman"/>
          <w:sz w:val="24"/>
          <w:szCs w:val="24"/>
        </w:rPr>
        <w:t>МАОУ «</w:t>
      </w: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СОШ № 2</w:t>
      </w:r>
      <w:r w:rsidR="0066305F">
        <w:rPr>
          <w:rFonts w:ascii="Times New Roman" w:hAnsi="Times New Roman" w:cs="Times New Roman"/>
          <w:sz w:val="24"/>
          <w:szCs w:val="24"/>
        </w:rPr>
        <w:t>»</w:t>
      </w:r>
      <w:r w:rsidRPr="00A6331C">
        <w:rPr>
          <w:rFonts w:ascii="Times New Roman" w:hAnsi="Times New Roman" w:cs="Times New Roman"/>
          <w:sz w:val="24"/>
          <w:szCs w:val="24"/>
        </w:rPr>
        <w:t xml:space="preserve"> – 5, </w:t>
      </w:r>
      <w:r w:rsidR="0066305F">
        <w:rPr>
          <w:rFonts w:ascii="Times New Roman" w:hAnsi="Times New Roman" w:cs="Times New Roman"/>
          <w:sz w:val="24"/>
          <w:szCs w:val="24"/>
        </w:rPr>
        <w:t>МБОУ «</w:t>
      </w:r>
      <w:proofErr w:type="spellStart"/>
      <w:r w:rsidRPr="00A6331C">
        <w:rPr>
          <w:rFonts w:ascii="Times New Roman" w:hAnsi="Times New Roman" w:cs="Times New Roman"/>
          <w:sz w:val="24"/>
          <w:szCs w:val="24"/>
        </w:rPr>
        <w:t>Могочинская</w:t>
      </w:r>
      <w:proofErr w:type="spellEnd"/>
      <w:r w:rsidRPr="00A6331C">
        <w:rPr>
          <w:rFonts w:ascii="Times New Roman" w:hAnsi="Times New Roman" w:cs="Times New Roman"/>
          <w:sz w:val="24"/>
          <w:szCs w:val="24"/>
        </w:rPr>
        <w:t xml:space="preserve"> СОШ</w:t>
      </w:r>
      <w:r w:rsidR="0066305F">
        <w:rPr>
          <w:rFonts w:ascii="Times New Roman" w:hAnsi="Times New Roman" w:cs="Times New Roman"/>
          <w:sz w:val="24"/>
          <w:szCs w:val="24"/>
        </w:rPr>
        <w:t>»</w:t>
      </w:r>
      <w:r w:rsidRPr="00A6331C">
        <w:rPr>
          <w:rFonts w:ascii="Times New Roman" w:hAnsi="Times New Roman" w:cs="Times New Roman"/>
          <w:sz w:val="24"/>
          <w:szCs w:val="24"/>
        </w:rPr>
        <w:t xml:space="preserve"> -2, </w:t>
      </w:r>
      <w:r w:rsidR="0066305F">
        <w:rPr>
          <w:rFonts w:ascii="Times New Roman" w:hAnsi="Times New Roman" w:cs="Times New Roman"/>
          <w:sz w:val="24"/>
          <w:szCs w:val="24"/>
        </w:rPr>
        <w:t>МБОУ «</w:t>
      </w:r>
      <w:proofErr w:type="spellStart"/>
      <w:r w:rsidRPr="00A6331C">
        <w:rPr>
          <w:rFonts w:ascii="Times New Roman" w:hAnsi="Times New Roman" w:cs="Times New Roman"/>
          <w:sz w:val="24"/>
          <w:szCs w:val="24"/>
        </w:rPr>
        <w:t>Наргинская</w:t>
      </w:r>
      <w:proofErr w:type="spellEnd"/>
      <w:r w:rsidRPr="00A6331C">
        <w:rPr>
          <w:rFonts w:ascii="Times New Roman" w:hAnsi="Times New Roman" w:cs="Times New Roman"/>
          <w:sz w:val="24"/>
          <w:szCs w:val="24"/>
        </w:rPr>
        <w:t xml:space="preserve"> СОШ</w:t>
      </w:r>
      <w:r w:rsidR="0066305F">
        <w:rPr>
          <w:rFonts w:ascii="Times New Roman" w:hAnsi="Times New Roman" w:cs="Times New Roman"/>
          <w:sz w:val="24"/>
          <w:szCs w:val="24"/>
        </w:rPr>
        <w:t>»</w:t>
      </w:r>
      <w:r w:rsidRPr="00A6331C">
        <w:rPr>
          <w:rFonts w:ascii="Times New Roman" w:hAnsi="Times New Roman" w:cs="Times New Roman"/>
          <w:sz w:val="24"/>
          <w:szCs w:val="24"/>
        </w:rPr>
        <w:t xml:space="preserve"> -2, </w:t>
      </w:r>
      <w:r w:rsidR="0066305F">
        <w:rPr>
          <w:rFonts w:ascii="Times New Roman" w:hAnsi="Times New Roman" w:cs="Times New Roman"/>
          <w:sz w:val="24"/>
          <w:szCs w:val="24"/>
        </w:rPr>
        <w:t>МБОУ «</w:t>
      </w:r>
      <w:proofErr w:type="spellStart"/>
      <w:r w:rsidRPr="00A6331C">
        <w:rPr>
          <w:rFonts w:ascii="Times New Roman" w:hAnsi="Times New Roman" w:cs="Times New Roman"/>
          <w:sz w:val="24"/>
          <w:szCs w:val="24"/>
        </w:rPr>
        <w:t>Сарафановская</w:t>
      </w:r>
      <w:proofErr w:type="spellEnd"/>
      <w:r w:rsidRPr="00A6331C">
        <w:rPr>
          <w:rFonts w:ascii="Times New Roman" w:hAnsi="Times New Roman" w:cs="Times New Roman"/>
          <w:sz w:val="24"/>
          <w:szCs w:val="24"/>
        </w:rPr>
        <w:t xml:space="preserve"> СОШ</w:t>
      </w:r>
      <w:r w:rsidR="0066305F">
        <w:rPr>
          <w:rFonts w:ascii="Times New Roman" w:hAnsi="Times New Roman" w:cs="Times New Roman"/>
          <w:sz w:val="24"/>
          <w:szCs w:val="24"/>
        </w:rPr>
        <w:t>»</w:t>
      </w:r>
      <w:r w:rsidRPr="00A6331C">
        <w:rPr>
          <w:rFonts w:ascii="Times New Roman" w:hAnsi="Times New Roman" w:cs="Times New Roman"/>
          <w:sz w:val="24"/>
          <w:szCs w:val="24"/>
        </w:rPr>
        <w:t xml:space="preserve"> – 1, </w:t>
      </w:r>
      <w:r w:rsidR="0066305F">
        <w:rPr>
          <w:rFonts w:ascii="Times New Roman" w:hAnsi="Times New Roman" w:cs="Times New Roman"/>
          <w:sz w:val="24"/>
          <w:szCs w:val="24"/>
        </w:rPr>
        <w:t>МАОУ «</w:t>
      </w:r>
      <w:proofErr w:type="spellStart"/>
      <w:r w:rsidRPr="00A6331C">
        <w:rPr>
          <w:rFonts w:ascii="Times New Roman" w:hAnsi="Times New Roman" w:cs="Times New Roman"/>
          <w:sz w:val="24"/>
          <w:szCs w:val="24"/>
        </w:rPr>
        <w:t>Тунгусовская</w:t>
      </w:r>
      <w:proofErr w:type="spellEnd"/>
      <w:r w:rsidRPr="00A6331C">
        <w:rPr>
          <w:rFonts w:ascii="Times New Roman" w:hAnsi="Times New Roman" w:cs="Times New Roman"/>
          <w:sz w:val="24"/>
          <w:szCs w:val="24"/>
        </w:rPr>
        <w:t xml:space="preserve"> СОШ</w:t>
      </w:r>
      <w:r w:rsidR="0066305F">
        <w:rPr>
          <w:rFonts w:ascii="Times New Roman" w:hAnsi="Times New Roman" w:cs="Times New Roman"/>
          <w:sz w:val="24"/>
          <w:szCs w:val="24"/>
        </w:rPr>
        <w:t>»</w:t>
      </w:r>
      <w:r w:rsidRPr="00A6331C">
        <w:rPr>
          <w:rFonts w:ascii="Times New Roman" w:hAnsi="Times New Roman" w:cs="Times New Roman"/>
          <w:sz w:val="24"/>
          <w:szCs w:val="24"/>
        </w:rPr>
        <w:t xml:space="preserve">- 1, </w:t>
      </w:r>
      <w:r w:rsidR="0066305F">
        <w:rPr>
          <w:rFonts w:ascii="Times New Roman" w:hAnsi="Times New Roman" w:cs="Times New Roman"/>
          <w:sz w:val="24"/>
          <w:szCs w:val="24"/>
        </w:rPr>
        <w:t>МАОУ «</w:t>
      </w:r>
      <w:proofErr w:type="spellStart"/>
      <w:r w:rsidRPr="00A6331C">
        <w:rPr>
          <w:rFonts w:ascii="Times New Roman" w:hAnsi="Times New Roman" w:cs="Times New Roman"/>
          <w:sz w:val="24"/>
          <w:szCs w:val="24"/>
        </w:rPr>
        <w:t>Сулзатская</w:t>
      </w:r>
      <w:proofErr w:type="spellEnd"/>
      <w:r w:rsidRPr="00A6331C">
        <w:rPr>
          <w:rFonts w:ascii="Times New Roman" w:hAnsi="Times New Roman" w:cs="Times New Roman"/>
          <w:sz w:val="24"/>
          <w:szCs w:val="24"/>
        </w:rPr>
        <w:t xml:space="preserve"> СОШ</w:t>
      </w:r>
      <w:r w:rsidR="0066305F">
        <w:rPr>
          <w:rFonts w:ascii="Times New Roman" w:hAnsi="Times New Roman" w:cs="Times New Roman"/>
          <w:sz w:val="24"/>
          <w:szCs w:val="24"/>
        </w:rPr>
        <w:t>»</w:t>
      </w:r>
      <w:r w:rsidRPr="00A6331C">
        <w:rPr>
          <w:rFonts w:ascii="Times New Roman" w:hAnsi="Times New Roman" w:cs="Times New Roman"/>
          <w:sz w:val="24"/>
          <w:szCs w:val="24"/>
        </w:rPr>
        <w:t xml:space="preserve"> – 1, </w:t>
      </w:r>
      <w:r w:rsidR="0066305F">
        <w:rPr>
          <w:rFonts w:ascii="Times New Roman" w:hAnsi="Times New Roman" w:cs="Times New Roman"/>
          <w:sz w:val="24"/>
          <w:szCs w:val="24"/>
        </w:rPr>
        <w:t>МАОУ «</w:t>
      </w:r>
      <w:proofErr w:type="spellStart"/>
      <w:r w:rsidRPr="00A6331C">
        <w:rPr>
          <w:rFonts w:ascii="Times New Roman" w:hAnsi="Times New Roman" w:cs="Times New Roman"/>
          <w:sz w:val="24"/>
          <w:szCs w:val="24"/>
        </w:rPr>
        <w:t>Суйгинская</w:t>
      </w:r>
      <w:proofErr w:type="spellEnd"/>
      <w:r w:rsidRPr="00A6331C">
        <w:rPr>
          <w:rFonts w:ascii="Times New Roman" w:hAnsi="Times New Roman" w:cs="Times New Roman"/>
          <w:sz w:val="24"/>
          <w:szCs w:val="24"/>
        </w:rPr>
        <w:t xml:space="preserve"> СОШ</w:t>
      </w:r>
      <w:r w:rsidR="0066305F">
        <w:rPr>
          <w:rFonts w:ascii="Times New Roman" w:hAnsi="Times New Roman" w:cs="Times New Roman"/>
          <w:sz w:val="24"/>
          <w:szCs w:val="24"/>
        </w:rPr>
        <w:t>»</w:t>
      </w:r>
      <w:r w:rsidRPr="00A6331C">
        <w:rPr>
          <w:rFonts w:ascii="Times New Roman" w:hAnsi="Times New Roman" w:cs="Times New Roman"/>
          <w:sz w:val="24"/>
          <w:szCs w:val="24"/>
        </w:rPr>
        <w:t xml:space="preserve"> - 1) и 9 групп  кратковременного пребывания детей (3-5 часов).</w:t>
      </w:r>
      <w:proofErr w:type="gramEnd"/>
      <w:r w:rsidRPr="00A6331C">
        <w:rPr>
          <w:rFonts w:ascii="Times New Roman" w:hAnsi="Times New Roman" w:cs="Times New Roman"/>
          <w:sz w:val="24"/>
          <w:szCs w:val="24"/>
        </w:rPr>
        <w:t xml:space="preserve"> Численность воспитанников ГДО при школах – 390 детей.</w:t>
      </w:r>
    </w:p>
    <w:p w:rsidR="00CA5237" w:rsidRPr="00A6331C" w:rsidRDefault="00CA5237" w:rsidP="00CA5237">
      <w:pPr>
        <w:spacing w:after="0"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Общая численность детей дошкольного возраста, посещающих образовательные учреждения, реализующие основную общеобразовательную программу дошкольного образования, составляет 659 человека. </w:t>
      </w:r>
    </w:p>
    <w:p w:rsidR="00CA5237" w:rsidRPr="00A6331C" w:rsidRDefault="00CA5237" w:rsidP="00CA5237">
      <w:pPr>
        <w:spacing w:after="0"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В условиях дефицита мест в дошкольных образовательных учреждениях особую значимость приобретает проблема создания равных условий для образования максимально возможного числа детей дошкольного возраста. Для решения данного вопроса было обеспечено внедрение различных моделей получения дошкольного образования, что позволило увеличить количество детей, охваченных кроме ДОУ, другими формами дошкольного образования, со 130 детей в 2009 году до 390 в 2015 году, а именно:</w:t>
      </w:r>
    </w:p>
    <w:p w:rsidR="00CA5237" w:rsidRPr="00A6331C" w:rsidRDefault="00CA5237" w:rsidP="00CA5237">
      <w:pPr>
        <w:spacing w:after="0"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 организация </w:t>
      </w:r>
      <w:proofErr w:type="spellStart"/>
      <w:r w:rsidRPr="00A6331C">
        <w:rPr>
          <w:rFonts w:ascii="Times New Roman" w:hAnsi="Times New Roman" w:cs="Times New Roman"/>
          <w:sz w:val="24"/>
          <w:szCs w:val="24"/>
        </w:rPr>
        <w:t>предшкольного</w:t>
      </w:r>
      <w:proofErr w:type="spellEnd"/>
      <w:r w:rsidRPr="00A6331C">
        <w:rPr>
          <w:rFonts w:ascii="Times New Roman" w:hAnsi="Times New Roman" w:cs="Times New Roman"/>
          <w:sz w:val="24"/>
          <w:szCs w:val="24"/>
        </w:rPr>
        <w:t xml:space="preserve"> образования в </w:t>
      </w:r>
      <w:r w:rsidR="0066305F">
        <w:rPr>
          <w:rFonts w:ascii="Times New Roman" w:hAnsi="Times New Roman" w:cs="Times New Roman"/>
          <w:sz w:val="24"/>
          <w:szCs w:val="24"/>
        </w:rPr>
        <w:t>ГДО</w:t>
      </w:r>
      <w:r w:rsidRPr="00A6331C">
        <w:rPr>
          <w:rFonts w:ascii="Times New Roman" w:hAnsi="Times New Roman" w:cs="Times New Roman"/>
          <w:sz w:val="24"/>
          <w:szCs w:val="24"/>
        </w:rPr>
        <w:t xml:space="preserve"> кратковременного пребывания детей. Для обеспечения равных стартовых возможностей детям из разных социальных групп и слоев населения при поступлении в школу, получения качественного дошкольного образования детьми старшего дошкольного возраста, не охваченными дошкольным образованием, в 9 общеобразовательных учреждениях района подготовлены условия для функционирования ГДО для детей 5-7 лет – 136 воспитанников.</w:t>
      </w:r>
    </w:p>
    <w:p w:rsidR="00CA5237" w:rsidRPr="00A6331C" w:rsidRDefault="00CA5237" w:rsidP="00CA5237">
      <w:pPr>
        <w:spacing w:after="0"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lastRenderedPageBreak/>
        <w:t xml:space="preserve">- </w:t>
      </w:r>
      <w:proofErr w:type="gramStart"/>
      <w:r w:rsidRPr="00A6331C">
        <w:rPr>
          <w:rFonts w:ascii="Times New Roman" w:hAnsi="Times New Roman" w:cs="Times New Roman"/>
          <w:sz w:val="24"/>
          <w:szCs w:val="24"/>
        </w:rPr>
        <w:t>о</w:t>
      </w:r>
      <w:proofErr w:type="gramEnd"/>
      <w:r w:rsidRPr="00A6331C">
        <w:rPr>
          <w:rFonts w:ascii="Times New Roman" w:hAnsi="Times New Roman" w:cs="Times New Roman"/>
          <w:sz w:val="24"/>
          <w:szCs w:val="24"/>
        </w:rPr>
        <w:t xml:space="preserve">рганизация </w:t>
      </w:r>
      <w:r w:rsidR="0066305F">
        <w:rPr>
          <w:rFonts w:ascii="Times New Roman" w:hAnsi="Times New Roman" w:cs="Times New Roman"/>
          <w:sz w:val="24"/>
          <w:szCs w:val="24"/>
        </w:rPr>
        <w:t>ГДО</w:t>
      </w:r>
      <w:r w:rsidRPr="00A6331C">
        <w:rPr>
          <w:rFonts w:ascii="Times New Roman" w:hAnsi="Times New Roman" w:cs="Times New Roman"/>
          <w:sz w:val="24"/>
          <w:szCs w:val="24"/>
        </w:rPr>
        <w:t xml:space="preserve"> сокращенного дня для детей от 2 лет. В 8 общеобразовательных учреждениях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функционируют 15 групп сокращенного дня – 254 ребенка.</w:t>
      </w:r>
    </w:p>
    <w:p w:rsidR="00CA5237" w:rsidRPr="00A6331C" w:rsidRDefault="00CA5237" w:rsidP="00CA5237">
      <w:pPr>
        <w:spacing w:after="0" w:line="20" w:lineRule="atLeast"/>
        <w:ind w:firstLine="567"/>
        <w:jc w:val="both"/>
        <w:rPr>
          <w:rFonts w:ascii="Times New Roman" w:hAnsi="Times New Roman" w:cs="Times New Roman"/>
          <w:color w:val="000000"/>
          <w:sz w:val="24"/>
          <w:szCs w:val="24"/>
          <w:shd w:val="clear" w:color="auto" w:fill="FFFFFF"/>
        </w:rPr>
      </w:pPr>
      <w:r w:rsidRPr="00A6331C">
        <w:rPr>
          <w:rFonts w:ascii="Times New Roman" w:hAnsi="Times New Roman" w:cs="Times New Roman"/>
          <w:color w:val="000000"/>
          <w:sz w:val="24"/>
          <w:szCs w:val="24"/>
          <w:shd w:val="clear" w:color="auto" w:fill="FFFFFF"/>
        </w:rPr>
        <w:t>Современные подходы к организации образовательного процесса требуют пересмотра традиционных технологий, которые не всегда являются эффективными в достижении цели социальной успешности дошкольников на следующей ступени образования.</w:t>
      </w:r>
    </w:p>
    <w:p w:rsidR="00CA5237" w:rsidRPr="00A6331C" w:rsidRDefault="00CA5237" w:rsidP="00CA5237">
      <w:pPr>
        <w:spacing w:after="0" w:line="20" w:lineRule="atLeast"/>
        <w:ind w:firstLine="567"/>
        <w:jc w:val="both"/>
        <w:rPr>
          <w:rFonts w:ascii="Times New Roman" w:hAnsi="Times New Roman" w:cs="Times New Roman"/>
          <w:color w:val="000000"/>
          <w:sz w:val="24"/>
          <w:szCs w:val="24"/>
          <w:bdr w:val="none" w:sz="0" w:space="0" w:color="auto" w:frame="1"/>
          <w:shd w:val="clear" w:color="auto" w:fill="FFFFFF"/>
        </w:rPr>
      </w:pPr>
      <w:r w:rsidRPr="00A6331C">
        <w:rPr>
          <w:rFonts w:ascii="Times New Roman" w:hAnsi="Times New Roman" w:cs="Times New Roman"/>
          <w:color w:val="000000"/>
          <w:sz w:val="24"/>
          <w:szCs w:val="24"/>
        </w:rPr>
        <w:t>П</w:t>
      </w:r>
      <w:r w:rsidRPr="00A6331C">
        <w:rPr>
          <w:rFonts w:ascii="Times New Roman" w:hAnsi="Times New Roman" w:cs="Times New Roman"/>
          <w:color w:val="000000"/>
          <w:sz w:val="24"/>
          <w:szCs w:val="24"/>
          <w:bdr w:val="none" w:sz="0" w:space="0" w:color="auto" w:frame="1"/>
          <w:shd w:val="clear" w:color="auto" w:fill="FFFFFF"/>
        </w:rPr>
        <w:t xml:space="preserve">риказом </w:t>
      </w:r>
      <w:proofErr w:type="spellStart"/>
      <w:r w:rsidRPr="00A6331C">
        <w:rPr>
          <w:rFonts w:ascii="Times New Roman" w:hAnsi="Times New Roman" w:cs="Times New Roman"/>
          <w:color w:val="000000"/>
          <w:sz w:val="24"/>
          <w:szCs w:val="24"/>
          <w:bdr w:val="none" w:sz="0" w:space="0" w:color="auto" w:frame="1"/>
          <w:shd w:val="clear" w:color="auto" w:fill="FFFFFF"/>
        </w:rPr>
        <w:t>Минобрнауки</w:t>
      </w:r>
      <w:proofErr w:type="spellEnd"/>
      <w:r w:rsidRPr="00A6331C">
        <w:rPr>
          <w:rFonts w:ascii="Times New Roman" w:hAnsi="Times New Roman" w:cs="Times New Roman"/>
          <w:color w:val="000000"/>
          <w:sz w:val="24"/>
          <w:szCs w:val="24"/>
          <w:bdr w:val="none" w:sz="0" w:space="0" w:color="auto" w:frame="1"/>
          <w:shd w:val="clear" w:color="auto" w:fill="FFFFFF"/>
        </w:rPr>
        <w:t xml:space="preserve"> России от 17.10.2013 № 1155 утвержден Федеральный государственный образовательный стандарт дошкольного образования, который предполагает организацию соответствующих мероприятий на разных уровнях – федеральном, региональном, учредителя образовательной организации.</w:t>
      </w:r>
    </w:p>
    <w:p w:rsidR="00CA5237" w:rsidRPr="00A6331C" w:rsidRDefault="00CA5237" w:rsidP="00CA5237">
      <w:pPr>
        <w:spacing w:after="0" w:line="20" w:lineRule="atLeast"/>
        <w:ind w:firstLine="567"/>
        <w:jc w:val="both"/>
        <w:rPr>
          <w:rFonts w:ascii="Times New Roman" w:hAnsi="Times New Roman" w:cs="Times New Roman"/>
          <w:color w:val="000000"/>
          <w:sz w:val="24"/>
          <w:szCs w:val="24"/>
        </w:rPr>
      </w:pPr>
      <w:r w:rsidRPr="00A6331C">
        <w:rPr>
          <w:rFonts w:ascii="Times New Roman" w:hAnsi="Times New Roman" w:cs="Times New Roman"/>
          <w:color w:val="000000"/>
          <w:sz w:val="24"/>
          <w:szCs w:val="24"/>
          <w:shd w:val="clear" w:color="auto" w:fill="FFFFFF"/>
        </w:rPr>
        <w:t>С введением ФГОС повышается статус дошкольного образования и его значимость. В детских садах должны работать квалифицированные педагоги с соответствующим образованием, для этого в районе созданы условия для повышения их профессионального уровня в новых условиях.</w:t>
      </w:r>
    </w:p>
    <w:p w:rsidR="00CA5237" w:rsidRPr="00A6331C" w:rsidRDefault="00CA5237" w:rsidP="00CA5237">
      <w:pPr>
        <w:spacing w:after="0" w:line="20" w:lineRule="atLeast"/>
        <w:ind w:firstLine="491"/>
        <w:jc w:val="both"/>
        <w:rPr>
          <w:rFonts w:ascii="Times New Roman" w:hAnsi="Times New Roman" w:cs="Times New Roman"/>
          <w:color w:val="000000"/>
          <w:sz w:val="24"/>
          <w:szCs w:val="24"/>
        </w:rPr>
      </w:pPr>
      <w:r w:rsidRPr="00A6331C">
        <w:rPr>
          <w:rFonts w:ascii="Times New Roman" w:hAnsi="Times New Roman" w:cs="Times New Roman"/>
          <w:color w:val="000000"/>
          <w:sz w:val="24"/>
          <w:szCs w:val="24"/>
        </w:rPr>
        <w:t>Требования к современному педагогу изменяются и усложняются. Повышаются требования к профессиональной компетентности педагогов, уровень которой отражает соответствующая квалификационная категория, присвоенная или подтвержденная в процессе аттестации. Образовательный процесс в образовательных учреждениях района, реализующих программу дошкольного образования, осуществляют 52 педагога, из них имеют высшую и первую категорию 29 педагогов – 55,8 % от общего числа педагогов, 2 категорию имеют 8 педагогов – 15,4%, без категории - 15 педагогов – 28,8%.</w:t>
      </w:r>
    </w:p>
    <w:p w:rsidR="00CA5237" w:rsidRPr="00A6331C" w:rsidRDefault="00CA5237" w:rsidP="00CA5237">
      <w:pPr>
        <w:pStyle w:val="ConsPlusNormal"/>
        <w:spacing w:line="20" w:lineRule="atLeast"/>
        <w:ind w:firstLine="567"/>
        <w:jc w:val="both"/>
        <w:rPr>
          <w:rFonts w:ascii="Times New Roman" w:hAnsi="Times New Roman" w:cs="Times New Roman"/>
          <w:color w:val="000000"/>
          <w:sz w:val="24"/>
          <w:szCs w:val="24"/>
        </w:rPr>
      </w:pPr>
      <w:r w:rsidRPr="00A6331C">
        <w:rPr>
          <w:rFonts w:ascii="Times New Roman" w:hAnsi="Times New Roman" w:cs="Times New Roman"/>
          <w:color w:val="000000"/>
          <w:sz w:val="24"/>
          <w:szCs w:val="24"/>
        </w:rPr>
        <w:t>Педагогические коллективы активно принимают участие в различных мероприятиях, конкурсах «Воспитатель года», районных методических объединениях, что имеет для личности педагога важное социально-профессиональное, профессионально - педагогическое и психологическое значение.</w:t>
      </w:r>
    </w:p>
    <w:p w:rsidR="00CA5237" w:rsidRPr="00A6331C" w:rsidRDefault="00CA5237" w:rsidP="00CA5237">
      <w:pPr>
        <w:pStyle w:val="ConsPlusNormal"/>
        <w:spacing w:line="20" w:lineRule="atLeast"/>
        <w:ind w:firstLine="567"/>
        <w:jc w:val="both"/>
        <w:rPr>
          <w:rFonts w:ascii="Times New Roman" w:hAnsi="Times New Roman" w:cs="Times New Roman"/>
          <w:color w:val="000000"/>
          <w:sz w:val="24"/>
          <w:szCs w:val="24"/>
        </w:rPr>
      </w:pPr>
      <w:r w:rsidRPr="00A6331C">
        <w:rPr>
          <w:rFonts w:ascii="Times New Roman" w:hAnsi="Times New Roman" w:cs="Times New Roman"/>
          <w:color w:val="000000"/>
          <w:sz w:val="24"/>
          <w:szCs w:val="24"/>
        </w:rPr>
        <w:t>3. Дополнительное образование</w:t>
      </w:r>
    </w:p>
    <w:p w:rsidR="00CA5237" w:rsidRPr="00A6331C" w:rsidRDefault="00CA5237" w:rsidP="00CA5237">
      <w:pPr>
        <w:pStyle w:val="ConsPlusNormal"/>
        <w:spacing w:line="20" w:lineRule="atLeast"/>
        <w:ind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Программы дополнительного образования на территории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реализуются двумя учреждениями дополнительного образования: МБОУ </w:t>
      </w:r>
      <w:proofErr w:type="gramStart"/>
      <w:r w:rsidRPr="00A6331C">
        <w:rPr>
          <w:rFonts w:ascii="Times New Roman" w:hAnsi="Times New Roman" w:cs="Times New Roman"/>
          <w:sz w:val="24"/>
          <w:szCs w:val="24"/>
        </w:rPr>
        <w:t>ДО</w:t>
      </w:r>
      <w:proofErr w:type="gramEnd"/>
      <w:r w:rsidRPr="00A6331C">
        <w:rPr>
          <w:rFonts w:ascii="Times New Roman" w:hAnsi="Times New Roman" w:cs="Times New Roman"/>
          <w:sz w:val="24"/>
          <w:szCs w:val="24"/>
        </w:rPr>
        <w:t xml:space="preserve"> «</w:t>
      </w:r>
      <w:proofErr w:type="gramStart"/>
      <w:r w:rsidRPr="00A6331C">
        <w:rPr>
          <w:rFonts w:ascii="Times New Roman" w:hAnsi="Times New Roman" w:cs="Times New Roman"/>
          <w:sz w:val="24"/>
          <w:szCs w:val="24"/>
        </w:rPr>
        <w:t>Дом</w:t>
      </w:r>
      <w:proofErr w:type="gramEnd"/>
      <w:r w:rsidRPr="00A6331C">
        <w:rPr>
          <w:rFonts w:ascii="Times New Roman" w:hAnsi="Times New Roman" w:cs="Times New Roman"/>
          <w:sz w:val="24"/>
          <w:szCs w:val="24"/>
        </w:rPr>
        <w:t xml:space="preserve"> детского творчества» с. Молчанова</w:t>
      </w:r>
      <w:r w:rsidR="00E503B6">
        <w:rPr>
          <w:rFonts w:ascii="Times New Roman" w:hAnsi="Times New Roman" w:cs="Times New Roman"/>
          <w:sz w:val="24"/>
          <w:szCs w:val="24"/>
        </w:rPr>
        <w:t xml:space="preserve"> и МАОУ ДО «</w:t>
      </w:r>
      <w:proofErr w:type="spellStart"/>
      <w:r w:rsidR="00E503B6">
        <w:rPr>
          <w:rFonts w:ascii="Times New Roman" w:hAnsi="Times New Roman" w:cs="Times New Roman"/>
          <w:sz w:val="24"/>
          <w:szCs w:val="24"/>
        </w:rPr>
        <w:t>Молчановская</w:t>
      </w:r>
      <w:proofErr w:type="spellEnd"/>
      <w:r w:rsidR="00E503B6">
        <w:rPr>
          <w:rFonts w:ascii="Times New Roman" w:hAnsi="Times New Roman" w:cs="Times New Roman"/>
          <w:sz w:val="24"/>
          <w:szCs w:val="24"/>
        </w:rPr>
        <w:t xml:space="preserve"> </w:t>
      </w:r>
      <w:proofErr w:type="spellStart"/>
      <w:r w:rsidR="00E503B6">
        <w:rPr>
          <w:rFonts w:ascii="Times New Roman" w:hAnsi="Times New Roman" w:cs="Times New Roman"/>
          <w:sz w:val="24"/>
          <w:szCs w:val="24"/>
        </w:rPr>
        <w:t>детско</w:t>
      </w:r>
      <w:proofErr w:type="spellEnd"/>
      <w:r w:rsidR="00E503B6">
        <w:rPr>
          <w:rFonts w:ascii="Times New Roman" w:hAnsi="Times New Roman" w:cs="Times New Roman"/>
          <w:sz w:val="24"/>
          <w:szCs w:val="24"/>
        </w:rPr>
        <w:t>–</w:t>
      </w:r>
      <w:r w:rsidRPr="00A6331C">
        <w:rPr>
          <w:rFonts w:ascii="Times New Roman" w:hAnsi="Times New Roman" w:cs="Times New Roman"/>
          <w:sz w:val="24"/>
          <w:szCs w:val="24"/>
        </w:rPr>
        <w:t xml:space="preserve">юношеская спортивная школа». </w:t>
      </w:r>
    </w:p>
    <w:p w:rsidR="00CA5237" w:rsidRPr="00A6331C" w:rsidRDefault="00CA5237" w:rsidP="00CA5237">
      <w:pPr>
        <w:tabs>
          <w:tab w:val="left" w:pos="567"/>
        </w:tabs>
        <w:spacing w:after="0" w:line="240" w:lineRule="auto"/>
        <w:ind w:firstLine="567"/>
        <w:jc w:val="both"/>
        <w:rPr>
          <w:rFonts w:ascii="Times New Roman" w:hAnsi="Times New Roman" w:cs="Times New Roman"/>
          <w:sz w:val="24"/>
          <w:szCs w:val="24"/>
        </w:rPr>
      </w:pPr>
      <w:r w:rsidRPr="00A6331C">
        <w:rPr>
          <w:rFonts w:ascii="Times New Roman" w:hAnsi="Times New Roman" w:cs="Times New Roman"/>
          <w:sz w:val="24"/>
          <w:szCs w:val="24"/>
        </w:rPr>
        <w:t>Муниципальное бюджетное образовательное учреждение дополнительного образования «Дом детского творчества» с. Молчанова Томской области является многопрофильным образовательным учреждением дополнительного образования.</w:t>
      </w:r>
    </w:p>
    <w:p w:rsidR="00CA5237" w:rsidRPr="00A6331C" w:rsidRDefault="00CA5237" w:rsidP="00CA5237">
      <w:pPr>
        <w:tabs>
          <w:tab w:val="left" w:pos="567"/>
        </w:tabs>
        <w:spacing w:after="0" w:line="240" w:lineRule="auto"/>
        <w:ind w:firstLine="567"/>
        <w:jc w:val="both"/>
        <w:rPr>
          <w:rFonts w:ascii="Times New Roman" w:hAnsi="Times New Roman" w:cs="Times New Roman"/>
          <w:sz w:val="24"/>
          <w:szCs w:val="24"/>
        </w:rPr>
      </w:pPr>
      <w:r w:rsidRPr="00A6331C">
        <w:rPr>
          <w:rFonts w:ascii="Times New Roman" w:hAnsi="Times New Roman" w:cs="Times New Roman"/>
          <w:sz w:val="24"/>
          <w:szCs w:val="24"/>
        </w:rPr>
        <w:t>МБОУ ДО «Дом детского творчества» осуществляет образовательную деятельность по дополнительным общеобразовательным программам следующих направлени</w:t>
      </w:r>
      <w:r w:rsidR="00E503B6">
        <w:rPr>
          <w:rFonts w:ascii="Times New Roman" w:hAnsi="Times New Roman" w:cs="Times New Roman"/>
          <w:sz w:val="24"/>
          <w:szCs w:val="24"/>
        </w:rPr>
        <w:t xml:space="preserve">й: </w:t>
      </w:r>
      <w:proofErr w:type="gramStart"/>
      <w:r w:rsidR="00E503B6">
        <w:rPr>
          <w:rFonts w:ascii="Times New Roman" w:hAnsi="Times New Roman" w:cs="Times New Roman"/>
          <w:sz w:val="24"/>
          <w:szCs w:val="24"/>
        </w:rPr>
        <w:t>художественному</w:t>
      </w:r>
      <w:proofErr w:type="gramEnd"/>
      <w:r w:rsidR="00E503B6">
        <w:rPr>
          <w:rFonts w:ascii="Times New Roman" w:hAnsi="Times New Roman" w:cs="Times New Roman"/>
          <w:sz w:val="24"/>
          <w:szCs w:val="24"/>
        </w:rPr>
        <w:t>, естественно–</w:t>
      </w:r>
      <w:r w:rsidRPr="00A6331C">
        <w:rPr>
          <w:rFonts w:ascii="Times New Roman" w:hAnsi="Times New Roman" w:cs="Times New Roman"/>
          <w:sz w:val="24"/>
          <w:szCs w:val="24"/>
        </w:rPr>
        <w:t>научному, туристско-краеведческому, военно-па</w:t>
      </w:r>
      <w:r w:rsidR="00E503B6">
        <w:rPr>
          <w:rFonts w:ascii="Times New Roman" w:hAnsi="Times New Roman" w:cs="Times New Roman"/>
          <w:sz w:val="24"/>
          <w:szCs w:val="24"/>
        </w:rPr>
        <w:t>триотическому, социально–</w:t>
      </w:r>
      <w:r w:rsidRPr="00A6331C">
        <w:rPr>
          <w:rFonts w:ascii="Times New Roman" w:hAnsi="Times New Roman" w:cs="Times New Roman"/>
          <w:sz w:val="24"/>
          <w:szCs w:val="24"/>
        </w:rPr>
        <w:t xml:space="preserve">педагогическому, техническому. </w:t>
      </w:r>
    </w:p>
    <w:p w:rsidR="00CA5237" w:rsidRPr="00A6331C" w:rsidRDefault="00CA5237" w:rsidP="00CA5237">
      <w:pPr>
        <w:spacing w:after="0" w:line="240" w:lineRule="auto"/>
        <w:ind w:firstLine="708"/>
        <w:jc w:val="both"/>
        <w:rPr>
          <w:rFonts w:ascii="Times New Roman" w:hAnsi="Times New Roman" w:cs="Times New Roman"/>
          <w:sz w:val="24"/>
          <w:szCs w:val="24"/>
        </w:rPr>
      </w:pPr>
      <w:r w:rsidRPr="00A6331C">
        <w:rPr>
          <w:rFonts w:ascii="Times New Roman" w:hAnsi="Times New Roman" w:cs="Times New Roman"/>
          <w:sz w:val="24"/>
          <w:szCs w:val="24"/>
        </w:rPr>
        <w:t>Приоритетными направлениями деятельности учреждения являются:</w:t>
      </w:r>
    </w:p>
    <w:p w:rsidR="00CA5237" w:rsidRPr="00A6331C" w:rsidRDefault="00CA5237" w:rsidP="00CA5237">
      <w:pPr>
        <w:pStyle w:val="1"/>
        <w:spacing w:after="0" w:line="240" w:lineRule="auto"/>
        <w:ind w:left="0"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 обновление содержания образовательного процесса, направленного на более полное удовлетворение образовательных потребностей, реализация дополнительных общеобразовательных программ в рамках реализации Федерального государственного образовательного стандарта на базе школ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w:t>
      </w:r>
    </w:p>
    <w:p w:rsidR="00CA5237" w:rsidRPr="00A6331C" w:rsidRDefault="00CA5237" w:rsidP="00CA5237">
      <w:pPr>
        <w:pStyle w:val="1"/>
        <w:spacing w:after="0" w:line="240" w:lineRule="auto"/>
        <w:ind w:left="0" w:firstLine="567"/>
        <w:jc w:val="both"/>
        <w:rPr>
          <w:rFonts w:ascii="Times New Roman" w:hAnsi="Times New Roman" w:cs="Times New Roman"/>
          <w:sz w:val="24"/>
          <w:szCs w:val="24"/>
        </w:rPr>
      </w:pPr>
      <w:r w:rsidRPr="00A6331C">
        <w:rPr>
          <w:rFonts w:ascii="Times New Roman" w:hAnsi="Times New Roman" w:cs="Times New Roman"/>
          <w:sz w:val="24"/>
          <w:szCs w:val="24"/>
        </w:rPr>
        <w:t>- совершенствование программного обеспечения, направленного на более широкое использование в образовательном процессе информационно-коммуникационных технологий, методов проектной и исследовательской деятельности;</w:t>
      </w:r>
    </w:p>
    <w:p w:rsidR="00CA5237" w:rsidRPr="00A6331C" w:rsidRDefault="00CA5237" w:rsidP="00CA5237">
      <w:pPr>
        <w:pStyle w:val="1"/>
        <w:spacing w:after="0" w:line="240" w:lineRule="auto"/>
        <w:ind w:left="0" w:firstLine="567"/>
        <w:jc w:val="both"/>
        <w:rPr>
          <w:rFonts w:ascii="Times New Roman" w:hAnsi="Times New Roman" w:cs="Times New Roman"/>
          <w:sz w:val="24"/>
          <w:szCs w:val="24"/>
        </w:rPr>
      </w:pPr>
      <w:r w:rsidRPr="00A6331C">
        <w:rPr>
          <w:rFonts w:ascii="Times New Roman" w:hAnsi="Times New Roman" w:cs="Times New Roman"/>
          <w:sz w:val="24"/>
          <w:szCs w:val="24"/>
        </w:rPr>
        <w:t>- создание необходимых условий для совместного творчества обучающихся Дома детского творчества и родителей;</w:t>
      </w:r>
    </w:p>
    <w:p w:rsidR="00CA5237" w:rsidRPr="00A6331C" w:rsidRDefault="00CA5237" w:rsidP="00CA5237">
      <w:pPr>
        <w:pStyle w:val="1"/>
        <w:spacing w:after="0" w:line="240" w:lineRule="auto"/>
        <w:ind w:left="0" w:firstLine="567"/>
        <w:jc w:val="both"/>
        <w:rPr>
          <w:rFonts w:ascii="Times New Roman" w:hAnsi="Times New Roman" w:cs="Times New Roman"/>
          <w:sz w:val="24"/>
          <w:szCs w:val="24"/>
        </w:rPr>
      </w:pPr>
      <w:r w:rsidRPr="00A6331C">
        <w:rPr>
          <w:rFonts w:ascii="Times New Roman" w:hAnsi="Times New Roman" w:cs="Times New Roman"/>
          <w:sz w:val="24"/>
          <w:szCs w:val="24"/>
        </w:rPr>
        <w:t>- представление результатов деятельности объединений на различных уровнях, обеспечение ситуации успешности каждому обучающемуся.</w:t>
      </w:r>
    </w:p>
    <w:p w:rsidR="00CA5237" w:rsidRPr="00A6331C" w:rsidRDefault="00CA5237" w:rsidP="00CA5237">
      <w:pPr>
        <w:spacing w:after="0" w:line="240" w:lineRule="auto"/>
        <w:ind w:firstLine="567"/>
        <w:jc w:val="both"/>
        <w:rPr>
          <w:rFonts w:ascii="Times New Roman" w:hAnsi="Times New Roman" w:cs="Times New Roman"/>
          <w:sz w:val="24"/>
          <w:szCs w:val="24"/>
        </w:rPr>
      </w:pPr>
      <w:proofErr w:type="gramStart"/>
      <w:r w:rsidRPr="00A6331C">
        <w:rPr>
          <w:rFonts w:ascii="Times New Roman" w:hAnsi="Times New Roman" w:cs="Times New Roman"/>
          <w:sz w:val="24"/>
          <w:szCs w:val="24"/>
        </w:rPr>
        <w:t>Муниципальное автономное образовательное учреждение дополнительного образования «</w:t>
      </w: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w:t>
      </w:r>
      <w:proofErr w:type="spellStart"/>
      <w:r w:rsidRPr="00A6331C">
        <w:rPr>
          <w:rFonts w:ascii="Times New Roman" w:hAnsi="Times New Roman" w:cs="Times New Roman"/>
          <w:sz w:val="24"/>
          <w:szCs w:val="24"/>
        </w:rPr>
        <w:t>детско</w:t>
      </w:r>
      <w:proofErr w:type="spellEnd"/>
      <w:r w:rsidRPr="00A6331C">
        <w:rPr>
          <w:rFonts w:ascii="Times New Roman" w:hAnsi="Times New Roman" w:cs="Times New Roman"/>
          <w:sz w:val="24"/>
          <w:szCs w:val="24"/>
        </w:rPr>
        <w:t xml:space="preserve"> - юношеская спортивная школа» является </w:t>
      </w:r>
      <w:r w:rsidRPr="00A6331C">
        <w:rPr>
          <w:rFonts w:ascii="Times New Roman" w:hAnsi="Times New Roman" w:cs="Times New Roman"/>
          <w:sz w:val="24"/>
          <w:szCs w:val="24"/>
        </w:rPr>
        <w:lastRenderedPageBreak/>
        <w:t xml:space="preserve">некоммерческой организацией и осуществляет свою деятельность в соответствии с международным законодательством в области защиты прав и законных интересов ребенка, Конституцией РФ,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законом Российской Федерации «Об образовании». </w:t>
      </w:r>
      <w:proofErr w:type="gramEnd"/>
    </w:p>
    <w:p w:rsidR="00CA5237" w:rsidRPr="00A6331C" w:rsidRDefault="00CA5237" w:rsidP="00CA5237">
      <w:pPr>
        <w:spacing w:after="0" w:line="240" w:lineRule="auto"/>
        <w:ind w:firstLine="567"/>
        <w:jc w:val="both"/>
        <w:rPr>
          <w:rFonts w:ascii="Times New Roman" w:hAnsi="Times New Roman" w:cs="Times New Roman"/>
          <w:sz w:val="24"/>
          <w:szCs w:val="24"/>
        </w:rPr>
      </w:pPr>
      <w:r w:rsidRPr="00A6331C">
        <w:rPr>
          <w:rFonts w:ascii="Times New Roman" w:hAnsi="Times New Roman" w:cs="Times New Roman"/>
          <w:sz w:val="24"/>
          <w:szCs w:val="24"/>
        </w:rPr>
        <w:t xml:space="preserve">Предметом деятельности Учреждения является оказание дополнительных образовательных услуг гражданам в возрасте преимущественно от 6 до 18 лет. </w:t>
      </w:r>
    </w:p>
    <w:p w:rsidR="00CA5237" w:rsidRPr="00A6331C" w:rsidRDefault="00CA5237" w:rsidP="00CA5237">
      <w:pPr>
        <w:spacing w:after="0" w:line="240" w:lineRule="auto"/>
        <w:ind w:firstLine="519"/>
        <w:jc w:val="both"/>
        <w:rPr>
          <w:rFonts w:ascii="Times New Roman" w:hAnsi="Times New Roman" w:cs="Times New Roman"/>
          <w:sz w:val="24"/>
          <w:szCs w:val="24"/>
        </w:rPr>
      </w:pP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ДЮСШ </w:t>
      </w:r>
      <w:proofErr w:type="gramStart"/>
      <w:r w:rsidRPr="00A6331C">
        <w:rPr>
          <w:rFonts w:ascii="Times New Roman" w:hAnsi="Times New Roman" w:cs="Times New Roman"/>
          <w:sz w:val="24"/>
          <w:szCs w:val="24"/>
        </w:rPr>
        <w:t>основана</w:t>
      </w:r>
      <w:proofErr w:type="gramEnd"/>
      <w:r w:rsidRPr="00A6331C">
        <w:rPr>
          <w:rFonts w:ascii="Times New Roman" w:hAnsi="Times New Roman" w:cs="Times New Roman"/>
          <w:sz w:val="24"/>
          <w:szCs w:val="24"/>
        </w:rPr>
        <w:t xml:space="preserve"> в 1972 году, в которой учащиеся занимались одним видом спорта – лыжными гонками. В настоящее время  в МАОУ ДО «</w:t>
      </w: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w:t>
      </w:r>
      <w:proofErr w:type="spellStart"/>
      <w:r w:rsidRPr="00A6331C">
        <w:rPr>
          <w:rFonts w:ascii="Times New Roman" w:hAnsi="Times New Roman" w:cs="Times New Roman"/>
          <w:sz w:val="24"/>
          <w:szCs w:val="24"/>
        </w:rPr>
        <w:t>детско</w:t>
      </w:r>
      <w:proofErr w:type="spellEnd"/>
      <w:r w:rsidRPr="00A6331C">
        <w:rPr>
          <w:rFonts w:ascii="Times New Roman" w:hAnsi="Times New Roman" w:cs="Times New Roman"/>
          <w:sz w:val="24"/>
          <w:szCs w:val="24"/>
        </w:rPr>
        <w:t xml:space="preserve"> - юношеская спортивная школа» развивается десять видов спорта. </w:t>
      </w:r>
      <w:r w:rsidRPr="00A6331C">
        <w:rPr>
          <w:rFonts w:ascii="Times New Roman" w:hAnsi="Times New Roman" w:cs="Times New Roman"/>
          <w:color w:val="000000"/>
          <w:sz w:val="24"/>
          <w:szCs w:val="24"/>
        </w:rPr>
        <w:t>Степень эффективности планирования учебно-тренировочной работы тренерами-преподавателями спортивной школы подтверждается неплохими результатами воспитанников ДЮСШ, которые достойно защищают честь района на областных, зональных, российских и международных соревнованиях.</w:t>
      </w:r>
      <w:r w:rsidRPr="00A6331C">
        <w:rPr>
          <w:rFonts w:ascii="Times New Roman" w:hAnsi="Times New Roman" w:cs="Times New Roman"/>
          <w:b/>
          <w:bCs/>
          <w:i/>
          <w:iCs/>
          <w:color w:val="000000"/>
          <w:sz w:val="24"/>
          <w:szCs w:val="24"/>
        </w:rPr>
        <w:t xml:space="preserve"> </w:t>
      </w:r>
      <w:r w:rsidRPr="00A6331C">
        <w:rPr>
          <w:rFonts w:ascii="Times New Roman" w:hAnsi="Times New Roman" w:cs="Times New Roman"/>
          <w:sz w:val="24"/>
          <w:szCs w:val="24"/>
        </w:rPr>
        <w:t xml:space="preserve">В настоящее время в школе работают </w:t>
      </w:r>
      <w:r w:rsidR="00896F79" w:rsidRPr="00A6331C">
        <w:rPr>
          <w:rFonts w:ascii="Times New Roman" w:hAnsi="Times New Roman" w:cs="Times New Roman"/>
          <w:sz w:val="24"/>
          <w:szCs w:val="24"/>
        </w:rPr>
        <w:t>14</w:t>
      </w:r>
      <w:r w:rsidRPr="00A6331C">
        <w:rPr>
          <w:rFonts w:ascii="Times New Roman" w:hAnsi="Times New Roman" w:cs="Times New Roman"/>
          <w:sz w:val="24"/>
          <w:szCs w:val="24"/>
        </w:rPr>
        <w:t xml:space="preserve"> тренеров – преподавате</w:t>
      </w:r>
      <w:r w:rsidR="00896F79" w:rsidRPr="00A6331C">
        <w:rPr>
          <w:rFonts w:ascii="Times New Roman" w:hAnsi="Times New Roman" w:cs="Times New Roman"/>
          <w:sz w:val="24"/>
          <w:szCs w:val="24"/>
        </w:rPr>
        <w:t>лей (6</w:t>
      </w:r>
      <w:r w:rsidRPr="00A6331C">
        <w:rPr>
          <w:rFonts w:ascii="Times New Roman" w:hAnsi="Times New Roman" w:cs="Times New Roman"/>
          <w:sz w:val="24"/>
          <w:szCs w:val="24"/>
        </w:rPr>
        <w:t xml:space="preserve"> штатных, 8 совместителей), из которых дв</w:t>
      </w:r>
      <w:r w:rsidR="00896F79" w:rsidRPr="00A6331C">
        <w:rPr>
          <w:rFonts w:ascii="Times New Roman" w:hAnsi="Times New Roman" w:cs="Times New Roman"/>
          <w:sz w:val="24"/>
          <w:szCs w:val="24"/>
        </w:rPr>
        <w:t xml:space="preserve">ое имеют высшую категорию, двое </w:t>
      </w:r>
      <w:r w:rsidRPr="00A6331C">
        <w:rPr>
          <w:rFonts w:ascii="Times New Roman" w:hAnsi="Times New Roman" w:cs="Times New Roman"/>
          <w:sz w:val="24"/>
          <w:szCs w:val="24"/>
        </w:rPr>
        <w:t>имеют первую категорию. Учреждение реализует образовательные программы и дополнительные обра</w:t>
      </w:r>
      <w:r w:rsidR="00896F79" w:rsidRPr="00A6331C">
        <w:rPr>
          <w:rFonts w:ascii="Times New Roman" w:hAnsi="Times New Roman" w:cs="Times New Roman"/>
          <w:sz w:val="24"/>
          <w:szCs w:val="24"/>
        </w:rPr>
        <w:t>зовательные услуги физкультурно-</w:t>
      </w:r>
      <w:r w:rsidRPr="00A6331C">
        <w:rPr>
          <w:rFonts w:ascii="Times New Roman" w:hAnsi="Times New Roman" w:cs="Times New Roman"/>
          <w:sz w:val="24"/>
          <w:szCs w:val="24"/>
        </w:rPr>
        <w:t>спортивной направленности.</w:t>
      </w:r>
    </w:p>
    <w:p w:rsidR="00CA5237" w:rsidRPr="00A6331C" w:rsidRDefault="00CA5237" w:rsidP="00CA5237">
      <w:pPr>
        <w:spacing w:after="0" w:line="240" w:lineRule="auto"/>
        <w:ind w:firstLine="567"/>
        <w:jc w:val="both"/>
        <w:rPr>
          <w:rFonts w:ascii="Times New Roman" w:hAnsi="Times New Roman" w:cs="Times New Roman"/>
          <w:color w:val="000000"/>
          <w:spacing w:val="1"/>
          <w:sz w:val="24"/>
          <w:szCs w:val="24"/>
        </w:rPr>
      </w:pPr>
      <w:proofErr w:type="spellStart"/>
      <w:r w:rsidRPr="00A6331C">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ДЮСШ самостоятельно разрабатывает программу своей  деятельности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 - экономического развития</w:t>
      </w:r>
      <w:r w:rsidRPr="00A6331C">
        <w:rPr>
          <w:rFonts w:ascii="Times New Roman" w:hAnsi="Times New Roman" w:cs="Times New Roman"/>
          <w:color w:val="000000"/>
          <w:sz w:val="24"/>
          <w:szCs w:val="24"/>
        </w:rPr>
        <w:t xml:space="preserve"> региона и национально - культурных традиций.</w:t>
      </w:r>
      <w:r w:rsidRPr="00A6331C">
        <w:rPr>
          <w:rFonts w:ascii="Times New Roman" w:hAnsi="Times New Roman" w:cs="Times New Roman"/>
          <w:color w:val="000000"/>
          <w:spacing w:val="-7"/>
          <w:sz w:val="24"/>
          <w:szCs w:val="24"/>
        </w:rPr>
        <w:t xml:space="preserve"> </w:t>
      </w:r>
      <w:r w:rsidRPr="00A6331C">
        <w:rPr>
          <w:rFonts w:ascii="Times New Roman" w:hAnsi="Times New Roman" w:cs="Times New Roman"/>
          <w:color w:val="000000"/>
          <w:spacing w:val="-1"/>
          <w:sz w:val="24"/>
          <w:szCs w:val="24"/>
        </w:rPr>
        <w:t xml:space="preserve">Занятия в учреждении проводятся по образовательным программам, которые </w:t>
      </w:r>
      <w:r w:rsidRPr="00A6331C">
        <w:rPr>
          <w:rFonts w:ascii="Times New Roman" w:hAnsi="Times New Roman" w:cs="Times New Roman"/>
          <w:color w:val="000000"/>
          <w:spacing w:val="7"/>
          <w:sz w:val="24"/>
          <w:szCs w:val="24"/>
        </w:rPr>
        <w:t xml:space="preserve">разрабатываются и утверждаются учреждением на основе примерных программ по </w:t>
      </w:r>
      <w:r w:rsidRPr="00A6331C">
        <w:rPr>
          <w:rFonts w:ascii="Times New Roman" w:hAnsi="Times New Roman" w:cs="Times New Roman"/>
          <w:color w:val="000000"/>
          <w:spacing w:val="1"/>
          <w:sz w:val="24"/>
          <w:szCs w:val="24"/>
        </w:rPr>
        <w:t>видам спорта, рекомендованных Департаментом по молодежной политике, физической культуре и спорту Администрации Томской области и Департаментом общего образования Томской области.</w:t>
      </w:r>
    </w:p>
    <w:p w:rsidR="00A05E66" w:rsidRPr="00A6331C" w:rsidRDefault="00A05E66">
      <w:pPr>
        <w:pStyle w:val="ConsPlusNormal"/>
        <w:jc w:val="both"/>
        <w:rPr>
          <w:rFonts w:ascii="Times New Roman" w:hAnsi="Times New Roman" w:cs="Times New Roman"/>
          <w:sz w:val="24"/>
          <w:szCs w:val="24"/>
        </w:rPr>
      </w:pPr>
    </w:p>
    <w:p w:rsidR="00A05E66" w:rsidRPr="00A6331C" w:rsidRDefault="00A05E66" w:rsidP="00D942E5">
      <w:pPr>
        <w:pStyle w:val="ConsPlusNormal"/>
        <w:ind w:firstLine="540"/>
        <w:jc w:val="both"/>
        <w:rPr>
          <w:rFonts w:ascii="Times New Roman" w:hAnsi="Times New Roman" w:cs="Times New Roman"/>
          <w:sz w:val="24"/>
          <w:szCs w:val="24"/>
        </w:rPr>
      </w:pPr>
    </w:p>
    <w:p w:rsidR="00A05E66" w:rsidRPr="00A6331C" w:rsidRDefault="00A05E66" w:rsidP="00D942E5">
      <w:pPr>
        <w:rPr>
          <w:rFonts w:ascii="Times New Roman" w:hAnsi="Times New Roman" w:cs="Times New Roman"/>
          <w:sz w:val="24"/>
          <w:szCs w:val="24"/>
        </w:rPr>
        <w:sectPr w:rsidR="00A05E66" w:rsidRPr="00A6331C">
          <w:pgSz w:w="11905" w:h="16838"/>
          <w:pgMar w:top="1134" w:right="850" w:bottom="1134" w:left="1701" w:header="0" w:footer="0" w:gutter="0"/>
          <w:cols w:space="720"/>
        </w:sectPr>
      </w:pPr>
    </w:p>
    <w:p w:rsidR="00A05E66" w:rsidRPr="005E3848" w:rsidRDefault="00E503B6" w:rsidP="007D46B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E3848">
        <w:rPr>
          <w:rFonts w:ascii="Times New Roman" w:hAnsi="Times New Roman" w:cs="Times New Roman"/>
          <w:sz w:val="24"/>
          <w:szCs w:val="24"/>
          <w:lang w:eastAsia="ru-RU"/>
        </w:rPr>
        <w:lastRenderedPageBreak/>
        <w:t xml:space="preserve">3. </w:t>
      </w:r>
      <w:r w:rsidR="00A05E66" w:rsidRPr="005E3848">
        <w:rPr>
          <w:rFonts w:ascii="Times New Roman" w:hAnsi="Times New Roman" w:cs="Times New Roman"/>
          <w:sz w:val="24"/>
          <w:szCs w:val="24"/>
          <w:lang w:eastAsia="ru-RU"/>
        </w:rPr>
        <w:t>Перечень показателей цели и задач подпрограммы 1</w:t>
      </w:r>
    </w:p>
    <w:p w:rsidR="00A05E66" w:rsidRPr="005E3848" w:rsidRDefault="00A05E66" w:rsidP="007D46B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E3848">
        <w:rPr>
          <w:rFonts w:ascii="Times New Roman" w:hAnsi="Times New Roman" w:cs="Times New Roman"/>
          <w:sz w:val="24"/>
          <w:szCs w:val="24"/>
          <w:lang w:eastAsia="ru-RU"/>
        </w:rPr>
        <w:t>и сведения о порядке сбора информации</w:t>
      </w:r>
    </w:p>
    <w:p w:rsidR="00A05E66" w:rsidRPr="005E3848" w:rsidRDefault="00A05E66" w:rsidP="007D46B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5E3848">
        <w:rPr>
          <w:rFonts w:ascii="Times New Roman" w:hAnsi="Times New Roman" w:cs="Times New Roman"/>
          <w:sz w:val="24"/>
          <w:szCs w:val="24"/>
          <w:lang w:eastAsia="ru-RU"/>
        </w:rPr>
        <w:t>по показателям и методике их расчета</w:t>
      </w:r>
    </w:p>
    <w:p w:rsidR="00A05E66" w:rsidRPr="00A6331C" w:rsidRDefault="00A05E66" w:rsidP="007D46BA">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15120" w:type="dxa"/>
        <w:tblInd w:w="62" w:type="dxa"/>
        <w:tblLayout w:type="fixed"/>
        <w:tblCellMar>
          <w:top w:w="75" w:type="dxa"/>
          <w:left w:w="0" w:type="dxa"/>
          <w:bottom w:w="75" w:type="dxa"/>
          <w:right w:w="0" w:type="dxa"/>
        </w:tblCellMar>
        <w:tblLook w:val="0000"/>
      </w:tblPr>
      <w:tblGrid>
        <w:gridCol w:w="720"/>
        <w:gridCol w:w="3420"/>
        <w:gridCol w:w="360"/>
        <w:gridCol w:w="1260"/>
        <w:gridCol w:w="1620"/>
        <w:gridCol w:w="1800"/>
        <w:gridCol w:w="2160"/>
        <w:gridCol w:w="1980"/>
        <w:gridCol w:w="1800"/>
      </w:tblGrid>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N </w:t>
            </w:r>
            <w:proofErr w:type="spellStart"/>
            <w:r w:rsidRPr="00A6331C">
              <w:rPr>
                <w:rFonts w:ascii="Times New Roman" w:hAnsi="Times New Roman" w:cs="Times New Roman"/>
                <w:sz w:val="24"/>
                <w:szCs w:val="24"/>
                <w:lang w:eastAsia="ru-RU"/>
              </w:rPr>
              <w:t>пп</w:t>
            </w:r>
            <w:proofErr w:type="spellEnd"/>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Наименование показателя</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Метод сбора информации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A6331C">
              <w:rPr>
                <w:rFonts w:ascii="Times New Roman" w:hAnsi="Times New Roman" w:cs="Times New Roman"/>
                <w:sz w:val="24"/>
                <w:szCs w:val="24"/>
                <w:lang w:eastAsia="ru-RU"/>
              </w:rPr>
              <w:t xml:space="preserve">Ответственный за сбор данных по показателю </w:t>
            </w:r>
            <w:proofErr w:type="gramEnd"/>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bookmarkStart w:id="2" w:name="Par1296"/>
            <w:bookmarkEnd w:id="2"/>
            <w:r w:rsidRPr="00A6331C">
              <w:rPr>
                <w:rFonts w:ascii="Times New Roman" w:hAnsi="Times New Roman" w:cs="Times New Roman"/>
                <w:sz w:val="24"/>
                <w:szCs w:val="24"/>
                <w:lang w:eastAsia="ru-RU"/>
              </w:rPr>
              <w:t>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2</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bookmarkStart w:id="3" w:name="Par1299"/>
            <w:bookmarkEnd w:id="3"/>
            <w:r w:rsidRPr="00A6331C">
              <w:rPr>
                <w:rFonts w:ascii="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7</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0E38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8</w:t>
            </w:r>
          </w:p>
        </w:tc>
      </w:tr>
      <w:tr w:rsidR="00A05E66" w:rsidRPr="00A6331C">
        <w:tc>
          <w:tcPr>
            <w:tcW w:w="1512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4805CC">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Показатели цели подпрограммы 1</w:t>
            </w:r>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0E386E">
            <w:pPr>
              <w:widowControl w:val="0"/>
              <w:autoSpaceDE w:val="0"/>
              <w:autoSpaceDN w:val="0"/>
              <w:adjustRightInd w:val="0"/>
              <w:spacing w:after="0" w:line="240" w:lineRule="auto"/>
              <w:rPr>
                <w:rFonts w:ascii="Times New Roman" w:hAnsi="Times New Roman" w:cs="Times New Roman"/>
                <w:sz w:val="24"/>
                <w:szCs w:val="24"/>
                <w:lang w:eastAsia="ru-RU"/>
              </w:rPr>
            </w:pPr>
            <w:bookmarkStart w:id="4" w:name="Par1306"/>
            <w:bookmarkEnd w:id="4"/>
            <w:r w:rsidRPr="00A6331C">
              <w:rPr>
                <w:rFonts w:ascii="Times New Roman" w:hAnsi="Times New Roman" w:cs="Times New Roman"/>
                <w:sz w:val="24"/>
                <w:szCs w:val="24"/>
                <w:lang w:eastAsia="ru-RU"/>
              </w:rPr>
              <w:t>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E503B6" w:rsidP="007B234D">
            <w:pPr>
              <w:pStyle w:val="ConsPlusNormal"/>
              <w:rPr>
                <w:rFonts w:ascii="Times New Roman" w:hAnsi="Times New Roman" w:cs="Times New Roman"/>
                <w:sz w:val="24"/>
                <w:szCs w:val="24"/>
              </w:rPr>
            </w:pPr>
            <w:r>
              <w:rPr>
                <w:rFonts w:ascii="Times New Roman" w:hAnsi="Times New Roman" w:cs="Times New Roman"/>
                <w:sz w:val="24"/>
                <w:szCs w:val="24"/>
              </w:rPr>
              <w:t>Доля детей в возрасте от 3-х</w:t>
            </w:r>
            <w:r w:rsidR="00A05E66" w:rsidRPr="00A6331C">
              <w:rPr>
                <w:rFonts w:ascii="Times New Roman" w:hAnsi="Times New Roman" w:cs="Times New Roman"/>
                <w:sz w:val="24"/>
                <w:szCs w:val="24"/>
              </w:rPr>
              <w:t xml:space="preserve"> до 18 лет, охваченных программами дошкольного, начального общего, основного общего, среднего (полного) общего образования</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7B234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1 раз в год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7B234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учебный год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0D56D9">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Дкд</w:t>
            </w:r>
            <w:proofErr w:type="spellEnd"/>
            <w:r w:rsidRPr="00A6331C">
              <w:rPr>
                <w:rFonts w:ascii="Times New Roman" w:hAnsi="Times New Roman" w:cs="Times New Roman"/>
                <w:sz w:val="24"/>
                <w:szCs w:val="24"/>
              </w:rPr>
              <w:t xml:space="preserve"> =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К2) </w:t>
            </w:r>
            <w:proofErr w:type="spellStart"/>
            <w:r w:rsidRPr="00A6331C">
              <w:rPr>
                <w:rFonts w:ascii="Times New Roman" w:hAnsi="Times New Roman" w:cs="Times New Roman"/>
                <w:sz w:val="24"/>
                <w:szCs w:val="24"/>
              </w:rPr>
              <w:t>x</w:t>
            </w:r>
            <w:proofErr w:type="spellEnd"/>
            <w:r w:rsidRPr="00A6331C">
              <w:rPr>
                <w:rFonts w:ascii="Times New Roman" w:hAnsi="Times New Roman" w:cs="Times New Roman"/>
                <w:sz w:val="24"/>
                <w:szCs w:val="24"/>
              </w:rPr>
              <w:t xml:space="preserve"> 100%, где: </w:t>
            </w:r>
            <w:proofErr w:type="spellStart"/>
            <w:r w:rsidRPr="00A6331C">
              <w:rPr>
                <w:rFonts w:ascii="Times New Roman" w:hAnsi="Times New Roman" w:cs="Times New Roman"/>
                <w:sz w:val="24"/>
                <w:szCs w:val="24"/>
              </w:rPr>
              <w:t>Дкд</w:t>
            </w:r>
            <w:proofErr w:type="spellEnd"/>
            <w:r w:rsidRPr="00A6331C">
              <w:rPr>
                <w:rFonts w:ascii="Times New Roman" w:hAnsi="Times New Roman" w:cs="Times New Roman"/>
                <w:sz w:val="24"/>
                <w:szCs w:val="24"/>
              </w:rPr>
              <w:t xml:space="preserve"> - доля детей в возрасте от </w:t>
            </w:r>
            <w:r w:rsidR="00E503B6">
              <w:rPr>
                <w:rFonts w:ascii="Times New Roman" w:hAnsi="Times New Roman" w:cs="Times New Roman"/>
                <w:sz w:val="24"/>
                <w:szCs w:val="24"/>
              </w:rPr>
              <w:t>3</w:t>
            </w:r>
            <w:r w:rsidRPr="00A6331C">
              <w:rPr>
                <w:rFonts w:ascii="Times New Roman" w:hAnsi="Times New Roman" w:cs="Times New Roman"/>
                <w:sz w:val="24"/>
                <w:szCs w:val="24"/>
              </w:rPr>
              <w:t xml:space="preserve"> до 18 лет, охваченных программами дошкольного, начального общего, основного общего, среднего (полного) общего образования;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ко</w:t>
            </w:r>
            <w:r w:rsidR="00E503B6">
              <w:rPr>
                <w:rFonts w:ascii="Times New Roman" w:hAnsi="Times New Roman" w:cs="Times New Roman"/>
                <w:sz w:val="24"/>
                <w:szCs w:val="24"/>
              </w:rPr>
              <w:t>личество детей в возрасте от 3</w:t>
            </w:r>
            <w:r w:rsidRPr="00A6331C">
              <w:rPr>
                <w:rFonts w:ascii="Times New Roman" w:hAnsi="Times New Roman" w:cs="Times New Roman"/>
                <w:sz w:val="24"/>
                <w:szCs w:val="24"/>
              </w:rPr>
              <w:t xml:space="preserve"> до 18 лет, охваченных программами дошкольного, начального общего, основного общего, среднего (полного) </w:t>
            </w:r>
            <w:r w:rsidRPr="00A6331C">
              <w:rPr>
                <w:rFonts w:ascii="Times New Roman" w:hAnsi="Times New Roman" w:cs="Times New Roman"/>
                <w:sz w:val="24"/>
                <w:szCs w:val="24"/>
              </w:rPr>
              <w:lastRenderedPageBreak/>
              <w:t>общего образования; К2 - общее ко</w:t>
            </w:r>
            <w:r w:rsidR="00E503B6">
              <w:rPr>
                <w:rFonts w:ascii="Times New Roman" w:hAnsi="Times New Roman" w:cs="Times New Roman"/>
                <w:sz w:val="24"/>
                <w:szCs w:val="24"/>
              </w:rPr>
              <w:t>личество детей в возрасте от 3</w:t>
            </w:r>
            <w:r w:rsidRPr="00A6331C">
              <w:rPr>
                <w:rFonts w:ascii="Times New Roman" w:hAnsi="Times New Roman" w:cs="Times New Roman"/>
                <w:sz w:val="24"/>
                <w:szCs w:val="24"/>
              </w:rPr>
              <w:t xml:space="preserve"> до 18 лет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7B234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 xml:space="preserve">ведомственная статистика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5E3848" w:rsidP="005E384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МКУ «Управление образования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Томской области»</w:t>
            </w:r>
          </w:p>
        </w:tc>
      </w:tr>
      <w:tr w:rsidR="00A05E66" w:rsidRPr="00A6331C">
        <w:tc>
          <w:tcPr>
            <w:tcW w:w="1512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0D56D9">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A6331C">
              <w:rPr>
                <w:rFonts w:ascii="Times New Roman" w:hAnsi="Times New Roman" w:cs="Times New Roman"/>
                <w:sz w:val="24"/>
                <w:szCs w:val="24"/>
                <w:lang w:eastAsia="ru-RU"/>
              </w:rPr>
              <w:lastRenderedPageBreak/>
              <w:t>Показатели задачи подпрограммы</w:t>
            </w:r>
          </w:p>
        </w:tc>
      </w:tr>
      <w:tr w:rsidR="005E3848"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E386E">
            <w:pPr>
              <w:widowControl w:val="0"/>
              <w:autoSpaceDE w:val="0"/>
              <w:autoSpaceDN w:val="0"/>
              <w:adjustRightInd w:val="0"/>
              <w:spacing w:after="0" w:line="240" w:lineRule="auto"/>
              <w:rPr>
                <w:rFonts w:ascii="Times New Roman" w:hAnsi="Times New Roman" w:cs="Times New Roman"/>
                <w:sz w:val="24"/>
                <w:szCs w:val="24"/>
                <w:lang w:eastAsia="ru-RU"/>
              </w:rPr>
            </w:pPr>
            <w:bookmarkStart w:id="5" w:name="Par1327"/>
            <w:bookmarkEnd w:id="5"/>
            <w:r w:rsidRPr="00A6331C">
              <w:rPr>
                <w:rFonts w:ascii="Times New Roman" w:hAnsi="Times New Roman" w:cs="Times New Roman"/>
                <w:sz w:val="24"/>
                <w:szCs w:val="24"/>
                <w:lang w:eastAsia="ru-RU"/>
              </w:rPr>
              <w:t>1</w:t>
            </w: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7B234D">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Показатель задачи 1.</w:t>
            </w:r>
          </w:p>
          <w:p w:rsidR="005E3848" w:rsidRPr="00A6331C" w:rsidRDefault="005E3848" w:rsidP="007B234D">
            <w:pPr>
              <w:pStyle w:val="ConsPlusNormal"/>
              <w:jc w:val="both"/>
              <w:rPr>
                <w:rFonts w:ascii="Times New Roman" w:hAnsi="Times New Roman" w:cs="Times New Roman"/>
                <w:sz w:val="24"/>
                <w:szCs w:val="24"/>
              </w:rPr>
            </w:pPr>
            <w:proofErr w:type="gramStart"/>
            <w:r w:rsidRPr="00A6331C">
              <w:rPr>
                <w:rFonts w:ascii="Times New Roman" w:hAnsi="Times New Roman" w:cs="Times New Roman"/>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календарный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К37 = (</w:t>
            </w:r>
            <w:proofErr w:type="spellStart"/>
            <w:r w:rsidRPr="00A6331C">
              <w:rPr>
                <w:rFonts w:ascii="Times New Roman" w:hAnsi="Times New Roman" w:cs="Times New Roman"/>
                <w:sz w:val="24"/>
                <w:szCs w:val="24"/>
              </w:rPr>
              <w:t>Кп</w:t>
            </w:r>
            <w:proofErr w:type="spellEnd"/>
            <w:r w:rsidRPr="00A6331C">
              <w:rPr>
                <w:rFonts w:ascii="Times New Roman" w:hAnsi="Times New Roman" w:cs="Times New Roman"/>
                <w:sz w:val="24"/>
                <w:szCs w:val="24"/>
              </w:rPr>
              <w:t xml:space="preserve"> / (</w:t>
            </w:r>
            <w:proofErr w:type="spellStart"/>
            <w:r w:rsidRPr="00A6331C">
              <w:rPr>
                <w:rFonts w:ascii="Times New Roman" w:hAnsi="Times New Roman" w:cs="Times New Roman"/>
                <w:sz w:val="24"/>
                <w:szCs w:val="24"/>
              </w:rPr>
              <w:t>Кп</w:t>
            </w:r>
            <w:proofErr w:type="spellEnd"/>
            <w:r w:rsidRPr="00A6331C">
              <w:rPr>
                <w:rFonts w:ascii="Times New Roman" w:hAnsi="Times New Roman" w:cs="Times New Roman"/>
                <w:sz w:val="24"/>
                <w:szCs w:val="24"/>
              </w:rPr>
              <w:t xml:space="preserve"> + </w:t>
            </w:r>
            <w:proofErr w:type="spellStart"/>
            <w:r w:rsidRPr="00A6331C">
              <w:rPr>
                <w:rFonts w:ascii="Times New Roman" w:hAnsi="Times New Roman" w:cs="Times New Roman"/>
                <w:sz w:val="24"/>
                <w:szCs w:val="24"/>
              </w:rPr>
              <w:t>Коч</w:t>
            </w:r>
            <w:proofErr w:type="spellEnd"/>
            <w:r w:rsidRPr="00A6331C">
              <w:rPr>
                <w:rFonts w:ascii="Times New Roman" w:hAnsi="Times New Roman" w:cs="Times New Roman"/>
                <w:sz w:val="24"/>
                <w:szCs w:val="24"/>
              </w:rPr>
              <w:t xml:space="preserve">)) </w:t>
            </w:r>
            <w:proofErr w:type="spellStart"/>
            <w:r w:rsidRPr="00A6331C">
              <w:rPr>
                <w:rFonts w:ascii="Times New Roman" w:hAnsi="Times New Roman" w:cs="Times New Roman"/>
                <w:sz w:val="24"/>
                <w:szCs w:val="24"/>
              </w:rPr>
              <w:t>x</w:t>
            </w:r>
            <w:proofErr w:type="spellEnd"/>
            <w:r w:rsidRPr="00A6331C">
              <w:rPr>
                <w:rFonts w:ascii="Times New Roman" w:hAnsi="Times New Roman" w:cs="Times New Roman"/>
                <w:sz w:val="24"/>
                <w:szCs w:val="24"/>
              </w:rPr>
              <w:t xml:space="preserve"> 100%, где:</w:t>
            </w:r>
          </w:p>
          <w:p w:rsidR="005E3848" w:rsidRPr="00A6331C" w:rsidRDefault="005E3848" w:rsidP="000D56D9">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Кп</w:t>
            </w:r>
            <w:proofErr w:type="spellEnd"/>
            <w:r w:rsidRPr="00A6331C">
              <w:rPr>
                <w:rFonts w:ascii="Times New Roman" w:hAnsi="Times New Roman" w:cs="Times New Roman"/>
                <w:sz w:val="24"/>
                <w:szCs w:val="24"/>
              </w:rPr>
              <w:t xml:space="preserve"> - количество детей в возрасте 3 - 7 лет, получающих дошкольное образование в текущем году;</w:t>
            </w:r>
          </w:p>
          <w:p w:rsidR="005E3848" w:rsidRPr="00A6331C" w:rsidRDefault="005E3848" w:rsidP="000D56D9">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Коч</w:t>
            </w:r>
            <w:proofErr w:type="spellEnd"/>
            <w:r w:rsidRPr="00A6331C">
              <w:rPr>
                <w:rFonts w:ascii="Times New Roman" w:hAnsi="Times New Roman" w:cs="Times New Roman"/>
                <w:sz w:val="24"/>
                <w:szCs w:val="24"/>
              </w:rPr>
              <w:t xml:space="preserve"> - количество детей в возрасте 3 - 7 лет, находящихся в очереди на получение в текущем году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ведомственная статистика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Default="005E3848">
            <w:r w:rsidRPr="00A20F3F">
              <w:rPr>
                <w:rFonts w:ascii="Times New Roman" w:hAnsi="Times New Roman" w:cs="Times New Roman"/>
                <w:sz w:val="24"/>
                <w:szCs w:val="24"/>
              </w:rPr>
              <w:t xml:space="preserve">МКУ «Управление образования Администрации </w:t>
            </w:r>
            <w:proofErr w:type="spellStart"/>
            <w:r w:rsidRPr="00A20F3F">
              <w:rPr>
                <w:rFonts w:ascii="Times New Roman" w:hAnsi="Times New Roman" w:cs="Times New Roman"/>
                <w:sz w:val="24"/>
                <w:szCs w:val="24"/>
              </w:rPr>
              <w:t>Молчановского</w:t>
            </w:r>
            <w:proofErr w:type="spellEnd"/>
            <w:r w:rsidRPr="00A20F3F">
              <w:rPr>
                <w:rFonts w:ascii="Times New Roman" w:hAnsi="Times New Roman" w:cs="Times New Roman"/>
                <w:sz w:val="24"/>
                <w:szCs w:val="24"/>
              </w:rPr>
              <w:t xml:space="preserve"> района Томской области»</w:t>
            </w:r>
          </w:p>
        </w:tc>
      </w:tr>
      <w:tr w:rsidR="005E3848"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E386E">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2</w:t>
            </w: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7B234D">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Показатель задачи 2.</w:t>
            </w:r>
          </w:p>
          <w:p w:rsidR="005E3848" w:rsidRPr="00A6331C" w:rsidRDefault="005E3848" w:rsidP="007B234D">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Доля детей, обучающихся по основным общеобразовательным программам, в общей численности детей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от 7 до 18 лет</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учебный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D56D9">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Досн</w:t>
            </w:r>
            <w:proofErr w:type="spellEnd"/>
            <w:r w:rsidRPr="00A6331C">
              <w:rPr>
                <w:rFonts w:ascii="Times New Roman" w:hAnsi="Times New Roman" w:cs="Times New Roman"/>
                <w:sz w:val="24"/>
                <w:szCs w:val="24"/>
              </w:rPr>
              <w:t xml:space="preserve"> = (</w:t>
            </w:r>
            <w:proofErr w:type="spellStart"/>
            <w:r w:rsidRPr="00A6331C">
              <w:rPr>
                <w:rFonts w:ascii="Times New Roman" w:hAnsi="Times New Roman" w:cs="Times New Roman"/>
                <w:sz w:val="24"/>
                <w:szCs w:val="24"/>
              </w:rPr>
              <w:t>Косн</w:t>
            </w:r>
            <w:proofErr w:type="spellEnd"/>
            <w:r w:rsidRPr="00A6331C">
              <w:rPr>
                <w:rFonts w:ascii="Times New Roman" w:hAnsi="Times New Roman" w:cs="Times New Roman"/>
                <w:sz w:val="24"/>
                <w:szCs w:val="24"/>
              </w:rPr>
              <w:t xml:space="preserve"> / К18) </w:t>
            </w:r>
            <w:proofErr w:type="spellStart"/>
            <w:r w:rsidRPr="00A6331C">
              <w:rPr>
                <w:rFonts w:ascii="Times New Roman" w:hAnsi="Times New Roman" w:cs="Times New Roman"/>
                <w:sz w:val="24"/>
                <w:szCs w:val="24"/>
              </w:rPr>
              <w:t>x</w:t>
            </w:r>
            <w:proofErr w:type="spellEnd"/>
            <w:r w:rsidRPr="00A6331C">
              <w:rPr>
                <w:rFonts w:ascii="Times New Roman" w:hAnsi="Times New Roman" w:cs="Times New Roman"/>
                <w:sz w:val="24"/>
                <w:szCs w:val="24"/>
              </w:rPr>
              <w:t xml:space="preserve"> 100%, где:</w:t>
            </w:r>
          </w:p>
          <w:p w:rsidR="005E3848" w:rsidRPr="00A6331C" w:rsidRDefault="005E3848" w:rsidP="000D56D9">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Досн</w:t>
            </w:r>
            <w:proofErr w:type="spellEnd"/>
            <w:r w:rsidRPr="00A6331C">
              <w:rPr>
                <w:rFonts w:ascii="Times New Roman" w:hAnsi="Times New Roman" w:cs="Times New Roman"/>
                <w:sz w:val="24"/>
                <w:szCs w:val="24"/>
              </w:rPr>
              <w:t xml:space="preserve"> - доля детей, обучающихся по основным общеобразовательным программам;</w:t>
            </w:r>
          </w:p>
          <w:p w:rsidR="005E3848" w:rsidRPr="00A6331C" w:rsidRDefault="005E3848" w:rsidP="000D56D9">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Косн</w:t>
            </w:r>
            <w:proofErr w:type="spellEnd"/>
            <w:r w:rsidRPr="00A6331C">
              <w:rPr>
                <w:rFonts w:ascii="Times New Roman" w:hAnsi="Times New Roman" w:cs="Times New Roman"/>
                <w:sz w:val="24"/>
                <w:szCs w:val="24"/>
              </w:rPr>
              <w:t xml:space="preserve"> - количество </w:t>
            </w:r>
            <w:r w:rsidRPr="00A6331C">
              <w:rPr>
                <w:rFonts w:ascii="Times New Roman" w:hAnsi="Times New Roman" w:cs="Times New Roman"/>
                <w:sz w:val="24"/>
                <w:szCs w:val="24"/>
              </w:rPr>
              <w:lastRenderedPageBreak/>
              <w:t>детей, обучающихся по основным общеобразовательным программам;</w:t>
            </w:r>
          </w:p>
          <w:p w:rsidR="005E3848" w:rsidRPr="00A6331C" w:rsidRDefault="005E3848"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К18 - количество детей от 7 до 18 лет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4805C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ФСН ОО-1</w:t>
            </w:r>
          </w:p>
          <w:p w:rsidR="005E3848" w:rsidRPr="00A6331C" w:rsidRDefault="005E3848" w:rsidP="004805CC">
            <w:pPr>
              <w:pStyle w:val="ConsPlusNormal"/>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Default="005E3848">
            <w:r w:rsidRPr="00A20F3F">
              <w:rPr>
                <w:rFonts w:ascii="Times New Roman" w:hAnsi="Times New Roman" w:cs="Times New Roman"/>
                <w:sz w:val="24"/>
                <w:szCs w:val="24"/>
              </w:rPr>
              <w:t xml:space="preserve">МКУ «Управление образования Администрации </w:t>
            </w:r>
            <w:proofErr w:type="spellStart"/>
            <w:r w:rsidRPr="00A20F3F">
              <w:rPr>
                <w:rFonts w:ascii="Times New Roman" w:hAnsi="Times New Roman" w:cs="Times New Roman"/>
                <w:sz w:val="24"/>
                <w:szCs w:val="24"/>
              </w:rPr>
              <w:t>Молчановского</w:t>
            </w:r>
            <w:proofErr w:type="spellEnd"/>
            <w:r w:rsidRPr="00A20F3F">
              <w:rPr>
                <w:rFonts w:ascii="Times New Roman" w:hAnsi="Times New Roman" w:cs="Times New Roman"/>
                <w:sz w:val="24"/>
                <w:szCs w:val="24"/>
              </w:rPr>
              <w:t xml:space="preserve"> района Томской </w:t>
            </w:r>
            <w:r w:rsidRPr="00A20F3F">
              <w:rPr>
                <w:rFonts w:ascii="Times New Roman" w:hAnsi="Times New Roman" w:cs="Times New Roman"/>
                <w:sz w:val="24"/>
                <w:szCs w:val="24"/>
              </w:rPr>
              <w:lastRenderedPageBreak/>
              <w:t>области»</w:t>
            </w:r>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0E386E">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lastRenderedPageBreak/>
              <w:t>3</w:t>
            </w: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7B234D">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Показатель задачи 3.</w:t>
            </w:r>
          </w:p>
          <w:p w:rsidR="00A05E66" w:rsidRPr="00A6331C" w:rsidRDefault="00A05E66" w:rsidP="007B234D">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Уровень профессиональной компетенции воспитанников – качественная успеваемость воспитанников по итогам учебного года</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7B234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7B234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7B234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учебный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подсчет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ведомственная статистика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E503B6" w:rsidP="000E386E">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МБОУ ДО «ДДТ»</w:t>
            </w:r>
            <w:r w:rsidR="00C45B05">
              <w:rPr>
                <w:rFonts w:ascii="Times New Roman" w:hAnsi="Times New Roman" w:cs="Times New Roman"/>
                <w:sz w:val="24"/>
                <w:szCs w:val="24"/>
                <w:lang w:eastAsia="ru-RU"/>
              </w:rPr>
              <w:t xml:space="preserve"> с</w:t>
            </w:r>
            <w:proofErr w:type="gramStart"/>
            <w:r w:rsidR="00C45B05">
              <w:rPr>
                <w:rFonts w:ascii="Times New Roman" w:hAnsi="Times New Roman" w:cs="Times New Roman"/>
                <w:sz w:val="24"/>
                <w:szCs w:val="24"/>
                <w:lang w:eastAsia="ru-RU"/>
              </w:rPr>
              <w:t>.М</w:t>
            </w:r>
            <w:proofErr w:type="gramEnd"/>
            <w:r w:rsidR="00C45B05">
              <w:rPr>
                <w:rFonts w:ascii="Times New Roman" w:hAnsi="Times New Roman" w:cs="Times New Roman"/>
                <w:sz w:val="24"/>
                <w:szCs w:val="24"/>
                <w:lang w:eastAsia="ru-RU"/>
              </w:rPr>
              <w:t>олчанова</w:t>
            </w:r>
            <w:r>
              <w:rPr>
                <w:rFonts w:ascii="Times New Roman" w:hAnsi="Times New Roman" w:cs="Times New Roman"/>
                <w:sz w:val="24"/>
                <w:szCs w:val="24"/>
                <w:lang w:eastAsia="ru-RU"/>
              </w:rPr>
              <w:t xml:space="preserve"> </w:t>
            </w:r>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0E386E">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4</w:t>
            </w: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7B234D">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Показатель задачи 4.</w:t>
            </w:r>
          </w:p>
          <w:p w:rsidR="00A05E66" w:rsidRPr="00A6331C" w:rsidRDefault="00A05E66" w:rsidP="007B234D">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Количество участий муниципальных учреждений дополнительного образования в областных и всероссийских профильных мероприятиях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DF555C" w:rsidP="007B234D">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7B234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7B234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учебный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подсчет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7B234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ведомственная статистика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Default="00DF555C" w:rsidP="000E386E">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МБОУ ДО «ДДТ»</w:t>
            </w:r>
            <w:r w:rsidR="00C45B05">
              <w:rPr>
                <w:rFonts w:ascii="Times New Roman" w:hAnsi="Times New Roman" w:cs="Times New Roman"/>
                <w:sz w:val="24"/>
                <w:szCs w:val="24"/>
                <w:lang w:eastAsia="ru-RU"/>
              </w:rPr>
              <w:t xml:space="preserve"> с</w:t>
            </w:r>
            <w:proofErr w:type="gramStart"/>
            <w:r w:rsidR="00C45B05">
              <w:rPr>
                <w:rFonts w:ascii="Times New Roman" w:hAnsi="Times New Roman" w:cs="Times New Roman"/>
                <w:sz w:val="24"/>
                <w:szCs w:val="24"/>
                <w:lang w:eastAsia="ru-RU"/>
              </w:rPr>
              <w:t>.М</w:t>
            </w:r>
            <w:proofErr w:type="gramEnd"/>
            <w:r w:rsidR="00C45B05">
              <w:rPr>
                <w:rFonts w:ascii="Times New Roman" w:hAnsi="Times New Roman" w:cs="Times New Roman"/>
                <w:sz w:val="24"/>
                <w:szCs w:val="24"/>
                <w:lang w:eastAsia="ru-RU"/>
              </w:rPr>
              <w:t>олчанова</w:t>
            </w:r>
            <w:r>
              <w:rPr>
                <w:rFonts w:ascii="Times New Roman" w:hAnsi="Times New Roman" w:cs="Times New Roman"/>
                <w:sz w:val="24"/>
                <w:szCs w:val="24"/>
                <w:lang w:eastAsia="ru-RU"/>
              </w:rPr>
              <w:t xml:space="preserve">, </w:t>
            </w:r>
          </w:p>
          <w:p w:rsidR="00DF555C" w:rsidRPr="00A6331C" w:rsidRDefault="00DF555C" w:rsidP="000E386E">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МБОУ ДО «</w:t>
            </w:r>
            <w:proofErr w:type="spellStart"/>
            <w:r>
              <w:rPr>
                <w:rFonts w:ascii="Times New Roman" w:hAnsi="Times New Roman" w:cs="Times New Roman"/>
                <w:sz w:val="24"/>
                <w:szCs w:val="24"/>
                <w:lang w:eastAsia="ru-RU"/>
              </w:rPr>
              <w:t>Молчановская</w:t>
            </w:r>
            <w:proofErr w:type="spellEnd"/>
            <w:r>
              <w:rPr>
                <w:rFonts w:ascii="Times New Roman" w:hAnsi="Times New Roman" w:cs="Times New Roman"/>
                <w:sz w:val="24"/>
                <w:szCs w:val="24"/>
                <w:lang w:eastAsia="ru-RU"/>
              </w:rPr>
              <w:t xml:space="preserve"> ДЮСШ» </w:t>
            </w:r>
          </w:p>
        </w:tc>
      </w:tr>
      <w:tr w:rsidR="005E3848"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E386E">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5</w:t>
            </w: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7B234D">
            <w:pPr>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Показатель задачи 5.</w:t>
            </w:r>
          </w:p>
          <w:p w:rsidR="005E3848" w:rsidRPr="00A6331C" w:rsidRDefault="005E3848" w:rsidP="007B234D">
            <w:pPr>
              <w:pStyle w:val="ConsPlusNormal"/>
              <w:rPr>
                <w:rFonts w:ascii="Times New Roman" w:hAnsi="Times New Roman" w:cs="Times New Roman"/>
                <w:sz w:val="24"/>
                <w:szCs w:val="24"/>
              </w:rPr>
            </w:pPr>
            <w:r w:rsidRPr="00A6331C">
              <w:rPr>
                <w:rFonts w:ascii="Times New Roman" w:hAnsi="Times New Roman" w:cs="Times New Roman"/>
                <w:sz w:val="24"/>
                <w:szCs w:val="24"/>
              </w:rPr>
              <w:t xml:space="preserve">Доля образовательных организаций, которым обеспечены государственные гарантии реализации прав на получение общедоступного, бесплатного и качественного дошкольного и общего образования, содействие развитию дошкольного и общего образования и форм предоставления услуг по </w:t>
            </w:r>
            <w:r w:rsidRPr="00A6331C">
              <w:rPr>
                <w:rFonts w:ascii="Times New Roman" w:hAnsi="Times New Roman" w:cs="Times New Roman"/>
                <w:sz w:val="24"/>
                <w:szCs w:val="24"/>
              </w:rPr>
              <w:lastRenderedPageBreak/>
              <w:t>присмотру и уходу за детьми дошкольного возраста</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E386E">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lastRenderedPageBreak/>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1 раз в год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учебный год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D56D9">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Дкд</w:t>
            </w:r>
            <w:proofErr w:type="spellEnd"/>
            <w:r w:rsidRPr="00A6331C">
              <w:rPr>
                <w:rFonts w:ascii="Times New Roman" w:hAnsi="Times New Roman" w:cs="Times New Roman"/>
                <w:sz w:val="24"/>
                <w:szCs w:val="24"/>
              </w:rPr>
              <w:t xml:space="preserve"> =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К2) </w:t>
            </w:r>
            <w:proofErr w:type="spellStart"/>
            <w:r w:rsidRPr="00A6331C">
              <w:rPr>
                <w:rFonts w:ascii="Times New Roman" w:hAnsi="Times New Roman" w:cs="Times New Roman"/>
                <w:sz w:val="24"/>
                <w:szCs w:val="24"/>
              </w:rPr>
              <w:t>x</w:t>
            </w:r>
            <w:proofErr w:type="spellEnd"/>
            <w:r w:rsidRPr="00A6331C">
              <w:rPr>
                <w:rFonts w:ascii="Times New Roman" w:hAnsi="Times New Roman" w:cs="Times New Roman"/>
                <w:sz w:val="24"/>
                <w:szCs w:val="24"/>
              </w:rPr>
              <w:t xml:space="preserve"> 100%, где: </w:t>
            </w:r>
            <w:proofErr w:type="spellStart"/>
            <w:r w:rsidRPr="00A6331C">
              <w:rPr>
                <w:rFonts w:ascii="Times New Roman" w:hAnsi="Times New Roman" w:cs="Times New Roman"/>
                <w:sz w:val="24"/>
                <w:szCs w:val="24"/>
              </w:rPr>
              <w:t>Дкд</w:t>
            </w:r>
            <w:proofErr w:type="spellEnd"/>
            <w:r w:rsidRPr="00A6331C">
              <w:rPr>
                <w:rFonts w:ascii="Times New Roman" w:hAnsi="Times New Roman" w:cs="Times New Roman"/>
                <w:sz w:val="24"/>
                <w:szCs w:val="24"/>
              </w:rPr>
              <w:t xml:space="preserve"> - доля образовательных организаций, государственные гарантии реализации прав на получение общедоступного, бесплатного и </w:t>
            </w:r>
            <w:r w:rsidRPr="00A6331C">
              <w:rPr>
                <w:rFonts w:ascii="Times New Roman" w:hAnsi="Times New Roman" w:cs="Times New Roman"/>
                <w:sz w:val="24"/>
                <w:szCs w:val="24"/>
              </w:rPr>
              <w:lastRenderedPageBreak/>
              <w:t>качественного дошкольного и общего образования, содействие развитию дошкольного и общего образования и форм предоставления услуг по присмотру и уходу за детьми дошкольного возраста;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количество образовательных организаций, государственные гарантии реализации прав на получение общедоступного, бесплатного и качественного дошкольного и общего образования, содействие развитию дошкольного и общего образования и </w:t>
            </w:r>
            <w:r w:rsidRPr="00A6331C">
              <w:rPr>
                <w:rFonts w:ascii="Times New Roman" w:hAnsi="Times New Roman" w:cs="Times New Roman"/>
                <w:sz w:val="24"/>
                <w:szCs w:val="24"/>
              </w:rPr>
              <w:lastRenderedPageBreak/>
              <w:t xml:space="preserve">форм предоставления услуг по присмотру и уходу за детьми дошкольного возраста; К2 - общее количество образовательных организаций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 xml:space="preserve">ведомственная статистика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Default="005E3848">
            <w:r w:rsidRPr="00E753C0">
              <w:rPr>
                <w:rFonts w:ascii="Times New Roman" w:hAnsi="Times New Roman" w:cs="Times New Roman"/>
                <w:sz w:val="24"/>
                <w:szCs w:val="24"/>
              </w:rPr>
              <w:t xml:space="preserve">МКУ «Управление образования Администрации </w:t>
            </w:r>
            <w:proofErr w:type="spellStart"/>
            <w:r w:rsidRPr="00E753C0">
              <w:rPr>
                <w:rFonts w:ascii="Times New Roman" w:hAnsi="Times New Roman" w:cs="Times New Roman"/>
                <w:sz w:val="24"/>
                <w:szCs w:val="24"/>
              </w:rPr>
              <w:t>Молчановского</w:t>
            </w:r>
            <w:proofErr w:type="spellEnd"/>
            <w:r w:rsidRPr="00E753C0">
              <w:rPr>
                <w:rFonts w:ascii="Times New Roman" w:hAnsi="Times New Roman" w:cs="Times New Roman"/>
                <w:sz w:val="24"/>
                <w:szCs w:val="24"/>
              </w:rPr>
              <w:t xml:space="preserve"> района Томской области»</w:t>
            </w:r>
          </w:p>
        </w:tc>
      </w:tr>
      <w:tr w:rsidR="005E3848"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E386E">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lastRenderedPageBreak/>
              <w:t>6</w:t>
            </w: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7B234D">
            <w:pPr>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Показатель задачи 6.</w:t>
            </w:r>
          </w:p>
          <w:p w:rsidR="005E3848" w:rsidRPr="00A6331C" w:rsidRDefault="005E3848" w:rsidP="007B234D">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Доля образовательных организаций, в которых обеспечивается содействие развитию кадрового потенциала в системе общего образования детей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E386E">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1 раз в год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учебный год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D56D9">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Дкд</w:t>
            </w:r>
            <w:proofErr w:type="spellEnd"/>
            <w:r w:rsidRPr="00A6331C">
              <w:rPr>
                <w:rFonts w:ascii="Times New Roman" w:hAnsi="Times New Roman" w:cs="Times New Roman"/>
                <w:sz w:val="24"/>
                <w:szCs w:val="24"/>
              </w:rPr>
              <w:t xml:space="preserve"> =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К2) </w:t>
            </w:r>
            <w:proofErr w:type="spellStart"/>
            <w:r w:rsidRPr="00A6331C">
              <w:rPr>
                <w:rFonts w:ascii="Times New Roman" w:hAnsi="Times New Roman" w:cs="Times New Roman"/>
                <w:sz w:val="24"/>
                <w:szCs w:val="24"/>
              </w:rPr>
              <w:t>x</w:t>
            </w:r>
            <w:proofErr w:type="spellEnd"/>
            <w:r w:rsidRPr="00A6331C">
              <w:rPr>
                <w:rFonts w:ascii="Times New Roman" w:hAnsi="Times New Roman" w:cs="Times New Roman"/>
                <w:sz w:val="24"/>
                <w:szCs w:val="24"/>
              </w:rPr>
              <w:t xml:space="preserve"> 100%, где: </w:t>
            </w:r>
            <w:proofErr w:type="spellStart"/>
            <w:r w:rsidRPr="00A6331C">
              <w:rPr>
                <w:rFonts w:ascii="Times New Roman" w:hAnsi="Times New Roman" w:cs="Times New Roman"/>
                <w:sz w:val="24"/>
                <w:szCs w:val="24"/>
              </w:rPr>
              <w:t>Дкд</w:t>
            </w:r>
            <w:proofErr w:type="spellEnd"/>
            <w:r w:rsidRPr="00A6331C">
              <w:rPr>
                <w:rFonts w:ascii="Times New Roman" w:hAnsi="Times New Roman" w:cs="Times New Roman"/>
                <w:sz w:val="24"/>
                <w:szCs w:val="24"/>
              </w:rPr>
              <w:t xml:space="preserve"> - доля образовательных организаций, в которых обеспечивается содействие развитию кадрового потенциала в системе общего образования;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количество образовательных организаций, в которых обеспечивается  содействие развитию кадрового потенциала в системе общего </w:t>
            </w:r>
            <w:r w:rsidRPr="00A6331C">
              <w:rPr>
                <w:rFonts w:ascii="Times New Roman" w:hAnsi="Times New Roman" w:cs="Times New Roman"/>
                <w:sz w:val="24"/>
                <w:szCs w:val="24"/>
              </w:rPr>
              <w:lastRenderedPageBreak/>
              <w:t xml:space="preserve">образования; К2 - общее количество образовательных организаций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 xml:space="preserve">ведомственная статистика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Default="005E3848">
            <w:r w:rsidRPr="00E753C0">
              <w:rPr>
                <w:rFonts w:ascii="Times New Roman" w:hAnsi="Times New Roman" w:cs="Times New Roman"/>
                <w:sz w:val="24"/>
                <w:szCs w:val="24"/>
              </w:rPr>
              <w:t xml:space="preserve">МКУ «Управление образования Администрации </w:t>
            </w:r>
            <w:proofErr w:type="spellStart"/>
            <w:r w:rsidRPr="00E753C0">
              <w:rPr>
                <w:rFonts w:ascii="Times New Roman" w:hAnsi="Times New Roman" w:cs="Times New Roman"/>
                <w:sz w:val="24"/>
                <w:szCs w:val="24"/>
              </w:rPr>
              <w:t>Молчановского</w:t>
            </w:r>
            <w:proofErr w:type="spellEnd"/>
            <w:r w:rsidRPr="00E753C0">
              <w:rPr>
                <w:rFonts w:ascii="Times New Roman" w:hAnsi="Times New Roman" w:cs="Times New Roman"/>
                <w:sz w:val="24"/>
                <w:szCs w:val="24"/>
              </w:rPr>
              <w:t xml:space="preserve"> района Томской области»</w:t>
            </w:r>
          </w:p>
        </w:tc>
      </w:tr>
      <w:tr w:rsidR="005E3848"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E386E">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lastRenderedPageBreak/>
              <w:t>7</w:t>
            </w: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7B234D">
            <w:pPr>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Показатель задачи 7.</w:t>
            </w:r>
          </w:p>
          <w:p w:rsidR="005E3848" w:rsidRPr="00A6331C" w:rsidRDefault="005E3848" w:rsidP="007B234D">
            <w:pPr>
              <w:autoSpaceDE w:val="0"/>
              <w:autoSpaceDN w:val="0"/>
              <w:adjustRightInd w:val="0"/>
              <w:spacing w:after="0" w:line="240" w:lineRule="auto"/>
              <w:jc w:val="both"/>
              <w:rPr>
                <w:rFonts w:ascii="Times New Roman" w:hAnsi="Times New Roman" w:cs="Times New Roman"/>
                <w:sz w:val="24"/>
                <w:szCs w:val="24"/>
                <w:lang w:eastAsia="ru-RU"/>
              </w:rPr>
            </w:pPr>
            <w:r w:rsidRPr="00A6331C">
              <w:rPr>
                <w:rFonts w:ascii="Times New Roman" w:hAnsi="Times New Roman" w:cs="Times New Roman"/>
                <w:sz w:val="24"/>
                <w:szCs w:val="24"/>
                <w:lang w:eastAsia="ru-RU"/>
              </w:rPr>
              <w:t>Количество детей, охваченных мероприятиями по организации отдыха</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E386E">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единиц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1 раз в год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учебный год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подсчет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ведомственная статистика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Default="005E3848">
            <w:r w:rsidRPr="00E753C0">
              <w:rPr>
                <w:rFonts w:ascii="Times New Roman" w:hAnsi="Times New Roman" w:cs="Times New Roman"/>
                <w:sz w:val="24"/>
                <w:szCs w:val="24"/>
              </w:rPr>
              <w:t xml:space="preserve">МКУ «Управление образования Администрации </w:t>
            </w:r>
            <w:proofErr w:type="spellStart"/>
            <w:r w:rsidRPr="00E753C0">
              <w:rPr>
                <w:rFonts w:ascii="Times New Roman" w:hAnsi="Times New Roman" w:cs="Times New Roman"/>
                <w:sz w:val="24"/>
                <w:szCs w:val="24"/>
              </w:rPr>
              <w:t>Молчановского</w:t>
            </w:r>
            <w:proofErr w:type="spellEnd"/>
            <w:r w:rsidRPr="00E753C0">
              <w:rPr>
                <w:rFonts w:ascii="Times New Roman" w:hAnsi="Times New Roman" w:cs="Times New Roman"/>
                <w:sz w:val="24"/>
                <w:szCs w:val="24"/>
              </w:rPr>
              <w:t xml:space="preserve"> района Томской области»</w:t>
            </w:r>
          </w:p>
        </w:tc>
      </w:tr>
      <w:tr w:rsidR="005E3848"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E386E">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8</w:t>
            </w: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7B234D">
            <w:pPr>
              <w:autoSpaceDE w:val="0"/>
              <w:autoSpaceDN w:val="0"/>
              <w:adjustRightInd w:val="0"/>
              <w:spacing w:after="0" w:line="240" w:lineRule="auto"/>
              <w:jc w:val="both"/>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Показатель задачи 8. Количество </w:t>
            </w:r>
            <w:r>
              <w:rPr>
                <w:rFonts w:ascii="Times New Roman" w:hAnsi="Times New Roman" w:cs="Times New Roman"/>
                <w:sz w:val="24"/>
                <w:szCs w:val="24"/>
                <w:lang w:eastAsia="ru-RU"/>
              </w:rPr>
              <w:t xml:space="preserve">лагерей с дневным пребыванием </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E386E">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7B234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1 раз в год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7B234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учебный год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подсчет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Pr="00A6331C" w:rsidRDefault="005E3848" w:rsidP="007B234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ведомственная статистика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3848" w:rsidRDefault="005E3848">
            <w:r w:rsidRPr="00E753C0">
              <w:rPr>
                <w:rFonts w:ascii="Times New Roman" w:hAnsi="Times New Roman" w:cs="Times New Roman"/>
                <w:sz w:val="24"/>
                <w:szCs w:val="24"/>
              </w:rPr>
              <w:t xml:space="preserve">МКУ «Управление образования Администрации </w:t>
            </w:r>
            <w:proofErr w:type="spellStart"/>
            <w:r w:rsidRPr="00E753C0">
              <w:rPr>
                <w:rFonts w:ascii="Times New Roman" w:hAnsi="Times New Roman" w:cs="Times New Roman"/>
                <w:sz w:val="24"/>
                <w:szCs w:val="24"/>
              </w:rPr>
              <w:t>Молчановского</w:t>
            </w:r>
            <w:proofErr w:type="spellEnd"/>
            <w:r w:rsidRPr="00E753C0">
              <w:rPr>
                <w:rFonts w:ascii="Times New Roman" w:hAnsi="Times New Roman" w:cs="Times New Roman"/>
                <w:sz w:val="24"/>
                <w:szCs w:val="24"/>
              </w:rPr>
              <w:t xml:space="preserve"> района Томской области»</w:t>
            </w:r>
          </w:p>
        </w:tc>
      </w:tr>
    </w:tbl>
    <w:p w:rsidR="00A05E66" w:rsidRPr="00A6331C" w:rsidRDefault="00A05E66" w:rsidP="000C64AB">
      <w:pPr>
        <w:widowControl w:val="0"/>
        <w:autoSpaceDE w:val="0"/>
        <w:autoSpaceDN w:val="0"/>
        <w:adjustRightInd w:val="0"/>
        <w:spacing w:after="0" w:line="240" w:lineRule="auto"/>
        <w:jc w:val="center"/>
        <w:rPr>
          <w:rFonts w:ascii="Times New Roman" w:hAnsi="Times New Roman" w:cs="Times New Roman"/>
          <w:sz w:val="24"/>
          <w:szCs w:val="24"/>
          <w:lang w:eastAsia="ru-RU"/>
        </w:rPr>
        <w:sectPr w:rsidR="00A05E66" w:rsidRPr="00A6331C" w:rsidSect="00C919F1">
          <w:pgSz w:w="16840" w:h="11907" w:orient="landscape"/>
          <w:pgMar w:top="1701" w:right="1134" w:bottom="851" w:left="1134" w:header="0" w:footer="0" w:gutter="0"/>
          <w:cols w:space="720"/>
        </w:sectPr>
      </w:pPr>
    </w:p>
    <w:p w:rsidR="006540C9" w:rsidRPr="006540C9" w:rsidRDefault="006540C9" w:rsidP="006540C9">
      <w:pPr>
        <w:widowControl w:val="0"/>
        <w:autoSpaceDE w:val="0"/>
        <w:autoSpaceDN w:val="0"/>
        <w:adjustRightInd w:val="0"/>
        <w:jc w:val="center"/>
        <w:rPr>
          <w:rFonts w:ascii="Times New Roman" w:hAnsi="Times New Roman" w:cs="Times New Roman"/>
          <w:lang w:eastAsia="ru-RU"/>
        </w:rPr>
      </w:pPr>
      <w:r w:rsidRPr="006540C9">
        <w:rPr>
          <w:rFonts w:ascii="Times New Roman" w:hAnsi="Times New Roman" w:cs="Times New Roman"/>
          <w:lang w:eastAsia="ru-RU"/>
        </w:rPr>
        <w:lastRenderedPageBreak/>
        <w:t>4. Перечень</w:t>
      </w:r>
    </w:p>
    <w:p w:rsidR="006540C9" w:rsidRPr="006540C9" w:rsidRDefault="006540C9" w:rsidP="006540C9">
      <w:pPr>
        <w:widowControl w:val="0"/>
        <w:autoSpaceDE w:val="0"/>
        <w:autoSpaceDN w:val="0"/>
        <w:adjustRightInd w:val="0"/>
        <w:jc w:val="center"/>
        <w:rPr>
          <w:rFonts w:ascii="Times New Roman" w:hAnsi="Times New Roman" w:cs="Times New Roman"/>
          <w:lang w:eastAsia="ru-RU"/>
        </w:rPr>
      </w:pPr>
      <w:r w:rsidRPr="006540C9">
        <w:rPr>
          <w:rFonts w:ascii="Times New Roman" w:hAnsi="Times New Roman" w:cs="Times New Roman"/>
          <w:lang w:eastAsia="ru-RU"/>
        </w:rPr>
        <w:t>ведомственных целевых программ, основных мероприятий</w:t>
      </w:r>
    </w:p>
    <w:p w:rsidR="006540C9" w:rsidRPr="006540C9" w:rsidRDefault="006540C9" w:rsidP="006540C9">
      <w:pPr>
        <w:widowControl w:val="0"/>
        <w:autoSpaceDE w:val="0"/>
        <w:autoSpaceDN w:val="0"/>
        <w:adjustRightInd w:val="0"/>
        <w:jc w:val="center"/>
        <w:rPr>
          <w:rFonts w:ascii="Times New Roman" w:hAnsi="Times New Roman" w:cs="Times New Roman"/>
          <w:lang w:eastAsia="ru-RU"/>
        </w:rPr>
      </w:pPr>
      <w:r w:rsidRPr="006540C9">
        <w:rPr>
          <w:rFonts w:ascii="Times New Roman" w:hAnsi="Times New Roman" w:cs="Times New Roman"/>
          <w:lang w:eastAsia="ru-RU"/>
        </w:rPr>
        <w:t>и ресурсное обеспечение реализации подпрограммы 1</w:t>
      </w:r>
    </w:p>
    <w:p w:rsidR="006540C9" w:rsidRPr="006540C9" w:rsidRDefault="006540C9" w:rsidP="006540C9">
      <w:pPr>
        <w:widowControl w:val="0"/>
        <w:autoSpaceDE w:val="0"/>
        <w:autoSpaceDN w:val="0"/>
        <w:adjustRightInd w:val="0"/>
        <w:jc w:val="center"/>
        <w:rPr>
          <w:rFonts w:ascii="Times New Roman" w:hAnsi="Times New Roman" w:cs="Times New Roman"/>
          <w:b/>
          <w:lang w:eastAsia="ru-RU"/>
        </w:rPr>
      </w:pPr>
    </w:p>
    <w:tbl>
      <w:tblPr>
        <w:tblW w:w="15719"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4"/>
        <w:gridCol w:w="1916"/>
        <w:gridCol w:w="1292"/>
        <w:gridCol w:w="1588"/>
        <w:gridCol w:w="900"/>
        <w:gridCol w:w="1080"/>
        <w:gridCol w:w="360"/>
        <w:gridCol w:w="900"/>
        <w:gridCol w:w="239"/>
        <w:gridCol w:w="841"/>
        <w:gridCol w:w="239"/>
        <w:gridCol w:w="841"/>
        <w:gridCol w:w="59"/>
        <w:gridCol w:w="1800"/>
        <w:gridCol w:w="1980"/>
        <w:gridCol w:w="900"/>
      </w:tblGrid>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N</w:t>
            </w:r>
          </w:p>
          <w:p w:rsidR="006540C9" w:rsidRPr="006540C9" w:rsidRDefault="006540C9" w:rsidP="006540C9">
            <w:pPr>
              <w:pStyle w:val="ConsPlusNormal"/>
              <w:jc w:val="center"/>
              <w:rPr>
                <w:rFonts w:ascii="Times New Roman" w:hAnsi="Times New Roman" w:cs="Times New Roman"/>
                <w:sz w:val="24"/>
                <w:szCs w:val="24"/>
              </w:rPr>
            </w:pPr>
            <w:proofErr w:type="spellStart"/>
            <w:r w:rsidRPr="006540C9">
              <w:rPr>
                <w:rFonts w:ascii="Times New Roman" w:hAnsi="Times New Roman" w:cs="Times New Roman"/>
                <w:sz w:val="24"/>
                <w:szCs w:val="24"/>
              </w:rPr>
              <w:t>пп</w:t>
            </w:r>
            <w:proofErr w:type="spellEnd"/>
          </w:p>
        </w:tc>
        <w:tc>
          <w:tcPr>
            <w:tcW w:w="1916" w:type="dxa"/>
            <w:vMerge w:val="restart"/>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92" w:type="dxa"/>
            <w:vMerge w:val="restart"/>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Срок реализации</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Объем финансирования (тыс. рублей)</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В том числе за счет средств</w:t>
            </w:r>
          </w:p>
        </w:tc>
        <w:tc>
          <w:tcPr>
            <w:tcW w:w="1859" w:type="dxa"/>
            <w:gridSpan w:val="2"/>
            <w:vMerge w:val="restart"/>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Участник/участник мероприятия</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федерального бюджета (по согласованию)</w:t>
            </w:r>
          </w:p>
        </w:tc>
        <w:tc>
          <w:tcPr>
            <w:tcW w:w="108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областного бюджета (по согласованию)</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ind w:left="118" w:hanging="118"/>
              <w:jc w:val="center"/>
              <w:rPr>
                <w:rFonts w:ascii="Times New Roman" w:hAnsi="Times New Roman" w:cs="Times New Roman"/>
                <w:sz w:val="24"/>
                <w:szCs w:val="24"/>
              </w:rPr>
            </w:pPr>
            <w:r w:rsidRPr="006540C9">
              <w:rPr>
                <w:rFonts w:ascii="Times New Roman" w:hAnsi="Times New Roman" w:cs="Times New Roman"/>
                <w:sz w:val="24"/>
                <w:szCs w:val="24"/>
              </w:rPr>
              <w:t>бюджета МО «</w:t>
            </w:r>
            <w:proofErr w:type="spellStart"/>
            <w:r w:rsidRPr="006540C9">
              <w:rPr>
                <w:rFonts w:ascii="Times New Roman" w:hAnsi="Times New Roman" w:cs="Times New Roman"/>
                <w:sz w:val="24"/>
                <w:szCs w:val="24"/>
              </w:rPr>
              <w:t>Молчановский</w:t>
            </w:r>
            <w:proofErr w:type="spellEnd"/>
            <w:r w:rsidRPr="006540C9">
              <w:rPr>
                <w:rFonts w:ascii="Times New Roman" w:hAnsi="Times New Roman" w:cs="Times New Roman"/>
                <w:sz w:val="24"/>
                <w:szCs w:val="24"/>
              </w:rPr>
              <w:t xml:space="preserve"> район»</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бюджетов сельских поселений (по согласованию)</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внебюджетных источников (по согласованию)</w:t>
            </w:r>
          </w:p>
        </w:tc>
        <w:tc>
          <w:tcPr>
            <w:tcW w:w="1859" w:type="dxa"/>
            <w:gridSpan w:val="2"/>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наименование и 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значения по годам</w:t>
            </w:r>
          </w:p>
        </w:tc>
      </w:tr>
      <w:tr w:rsidR="006540C9" w:rsidRPr="006540C9" w:rsidTr="006540C9">
        <w:tc>
          <w:tcPr>
            <w:tcW w:w="784"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w:t>
            </w:r>
          </w:p>
        </w:tc>
        <w:tc>
          <w:tcPr>
            <w:tcW w:w="1916"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w:t>
            </w:r>
          </w:p>
        </w:tc>
        <w:tc>
          <w:tcPr>
            <w:tcW w:w="1292"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3</w:t>
            </w:r>
          </w:p>
        </w:tc>
        <w:tc>
          <w:tcPr>
            <w:tcW w:w="1588"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6</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7</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8</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9</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w:t>
            </w:r>
          </w:p>
        </w:tc>
        <w:tc>
          <w:tcPr>
            <w:tcW w:w="198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12</w:t>
            </w:r>
          </w:p>
        </w:tc>
      </w:tr>
      <w:tr w:rsidR="006540C9" w:rsidRPr="006540C9" w:rsidTr="006540C9">
        <w:tc>
          <w:tcPr>
            <w:tcW w:w="78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c>
          <w:tcPr>
            <w:tcW w:w="14935" w:type="dxa"/>
            <w:gridSpan w:val="15"/>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Подпрограмма 1 «Развитие дошкольного, общего и дополнительного образования в </w:t>
            </w:r>
            <w:proofErr w:type="spellStart"/>
            <w:r w:rsidRPr="006540C9">
              <w:rPr>
                <w:rFonts w:ascii="Times New Roman" w:hAnsi="Times New Roman" w:cs="Times New Roman"/>
                <w:sz w:val="24"/>
                <w:szCs w:val="24"/>
              </w:rPr>
              <w:t>Молчановском</w:t>
            </w:r>
            <w:proofErr w:type="spellEnd"/>
            <w:r w:rsidRPr="006540C9">
              <w:rPr>
                <w:rFonts w:ascii="Times New Roman" w:hAnsi="Times New Roman" w:cs="Times New Roman"/>
                <w:sz w:val="24"/>
                <w:szCs w:val="24"/>
              </w:rPr>
              <w:t xml:space="preserve"> районе»</w:t>
            </w:r>
          </w:p>
        </w:tc>
      </w:tr>
      <w:tr w:rsidR="006540C9" w:rsidRPr="006540C9" w:rsidTr="006540C9">
        <w:tc>
          <w:tcPr>
            <w:tcW w:w="78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c>
          <w:tcPr>
            <w:tcW w:w="14935" w:type="dxa"/>
            <w:gridSpan w:val="15"/>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Задача 1 подпрограммы 1. Организация предоставления дошкольного образования на территории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1.1</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auto"/>
          </w:tcPr>
          <w:p w:rsidR="006540C9" w:rsidRPr="006540C9" w:rsidRDefault="006540C9" w:rsidP="006540C9">
            <w:pPr>
              <w:pStyle w:val="ConsPlusNormal"/>
              <w:rPr>
                <w:rFonts w:ascii="Times New Roman" w:hAnsi="Times New Roman" w:cs="Times New Roman"/>
                <w:sz w:val="24"/>
                <w:szCs w:val="24"/>
              </w:rPr>
            </w:pPr>
          </w:p>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 xml:space="preserve">Ведомственная целевая программа </w:t>
            </w:r>
            <w:r w:rsidRPr="006540C9">
              <w:rPr>
                <w:rFonts w:ascii="Times New Roman" w:hAnsi="Times New Roman" w:cs="Times New Roman"/>
                <w:sz w:val="24"/>
                <w:szCs w:val="24"/>
              </w:rPr>
              <w:lastRenderedPageBreak/>
              <w:t xml:space="preserve">«Организация и обеспечение предоставления образовательных услуг по программам общего образования в муниципальных образовательных организациях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для детей до 18 лет»</w:t>
            </w:r>
          </w:p>
          <w:p w:rsidR="006540C9" w:rsidRPr="006540C9" w:rsidRDefault="006540C9" w:rsidP="006540C9">
            <w:pPr>
              <w:rPr>
                <w:rFonts w:ascii="Times New Roman"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46 829,4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46 829,4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3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w:t>
            </w:r>
            <w:r w:rsidRPr="006540C9">
              <w:rPr>
                <w:rFonts w:ascii="Times New Roman" w:hAnsi="Times New Roman" w:cs="Times New Roman"/>
                <w:sz w:val="24"/>
                <w:szCs w:val="24"/>
              </w:rPr>
              <w:lastRenderedPageBreak/>
              <w:t xml:space="preserve">«Управление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 дошкольного образования </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lastRenderedPageBreak/>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7 390,1</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7 390,1</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3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proofErr w:type="gramStart"/>
            <w:r w:rsidRPr="006540C9">
              <w:rPr>
                <w:rFonts w:ascii="Times New Roman" w:hAnsi="Times New Roman" w:cs="Times New Roman"/>
                <w:sz w:val="24"/>
                <w:szCs w:val="24"/>
              </w:rPr>
              <w:lastRenderedPageBreak/>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7 190,5</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7 190,5</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3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rPr>
            </w:pPr>
            <w:r w:rsidRPr="006540C9">
              <w:rPr>
                <w:rFonts w:ascii="Times New Roman" w:hAnsi="Times New Roman" w:cs="Times New Roman"/>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8 062,2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8 062,2</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3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rPr>
            </w:pPr>
            <w:r w:rsidRPr="006540C9">
              <w:rPr>
                <w:rFonts w:ascii="Times New Roman" w:hAnsi="Times New Roman" w:cs="Times New Roman"/>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8 062,2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8 062,2</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3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rPr>
            </w:pPr>
            <w:r w:rsidRPr="006540C9">
              <w:rPr>
                <w:rFonts w:ascii="Times New Roman" w:hAnsi="Times New Roman" w:cs="Times New Roman"/>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8 062,2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8 062,2</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3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rPr>
            </w:pPr>
            <w:r w:rsidRPr="006540C9">
              <w:rPr>
                <w:rFonts w:ascii="Times New Roman" w:hAnsi="Times New Roman" w:cs="Times New Roman"/>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8 062,2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8 062,2</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3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jc w:val="both"/>
              <w:rPr>
                <w:rFonts w:ascii="Times New Roman" w:hAnsi="Times New Roman" w:cs="Times New Roman"/>
              </w:rPr>
            </w:pPr>
            <w:r w:rsidRPr="006540C9">
              <w:rPr>
                <w:rFonts w:ascii="Times New Roman" w:hAnsi="Times New Roman" w:cs="Times New Roman"/>
              </w:rPr>
              <w:t>100</w:t>
            </w:r>
          </w:p>
        </w:tc>
      </w:tr>
      <w:tr w:rsidR="006540C9" w:rsidRPr="006540C9" w:rsidTr="006540C9">
        <w:trPr>
          <w:trHeight w:val="266"/>
        </w:trPr>
        <w:tc>
          <w:tcPr>
            <w:tcW w:w="78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w:t>
            </w:r>
          </w:p>
        </w:tc>
        <w:tc>
          <w:tcPr>
            <w:tcW w:w="14935" w:type="dxa"/>
            <w:gridSpan w:val="15"/>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Задача 2 подпрограммы 1. Организация предоставления общего образования на территории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2.1.</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Ведомственная целевая программа «Организация и обеспечение </w:t>
            </w:r>
            <w:r w:rsidRPr="006540C9">
              <w:rPr>
                <w:rFonts w:ascii="Times New Roman" w:hAnsi="Times New Roman" w:cs="Times New Roman"/>
                <w:sz w:val="24"/>
                <w:szCs w:val="24"/>
              </w:rPr>
              <w:lastRenderedPageBreak/>
              <w:t xml:space="preserve">предоставления образовательных услуг по программам общего образования в муниципальных образовательных организациях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для детей до 18 лет»</w:t>
            </w:r>
          </w:p>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color w:val="000000"/>
                <w:sz w:val="24"/>
                <w:szCs w:val="24"/>
                <w:u w:val="single"/>
              </w:rPr>
            </w:pPr>
          </w:p>
          <w:p w:rsidR="006540C9" w:rsidRPr="006540C9" w:rsidRDefault="006540C9" w:rsidP="006540C9">
            <w:pPr>
              <w:pStyle w:val="ConsPlusNormal"/>
              <w:jc w:val="both"/>
              <w:rPr>
                <w:rFonts w:ascii="Times New Roman" w:hAnsi="Times New Roman" w:cs="Times New Roman"/>
                <w:color w:val="000000"/>
                <w:sz w:val="24"/>
                <w:szCs w:val="24"/>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164 993,1</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9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164 993,1</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w:t>
            </w:r>
            <w:r w:rsidRPr="006540C9">
              <w:rPr>
                <w:rFonts w:ascii="Times New Roman" w:hAnsi="Times New Roman" w:cs="Times New Roman"/>
                <w:sz w:val="24"/>
                <w:szCs w:val="24"/>
              </w:rPr>
              <w:lastRenderedPageBreak/>
              <w:t xml:space="preserve">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общеобразовательные учреждения </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lastRenderedPageBreak/>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25 151,9</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9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25 151,9</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Доля детей, обучающихся по основным </w:t>
            </w:r>
            <w:r w:rsidRPr="006540C9">
              <w:rPr>
                <w:rFonts w:ascii="Times New Roman" w:hAnsi="Times New Roman" w:cs="Times New Roman"/>
                <w:sz w:val="24"/>
                <w:szCs w:val="24"/>
              </w:rPr>
              <w:lastRenderedPageBreak/>
              <w:t xml:space="preserve">общеобразовательным программам, в общей численности детей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от 7 до 18 лет,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25 808,4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9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25 808,4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28 508,2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9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28 508,2</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28 508,2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9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28 508,2</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28 508,2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9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28 508,2</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28 508,2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99" w:type="dxa"/>
            <w:gridSpan w:val="3"/>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28 508,2</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w:t>
            </w:r>
          </w:p>
        </w:tc>
        <w:tc>
          <w:tcPr>
            <w:tcW w:w="14935" w:type="dxa"/>
            <w:gridSpan w:val="15"/>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Задача 3 подпрограммы 1. Организация предоставления дополнительного образования на территории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w:t>
            </w:r>
          </w:p>
        </w:tc>
      </w:tr>
      <w:tr w:rsidR="006540C9" w:rsidRPr="006540C9" w:rsidTr="006540C9">
        <w:trPr>
          <w:trHeight w:val="605"/>
        </w:trPr>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3.1.</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для детей до 18 лет»</w:t>
            </w:r>
          </w:p>
          <w:p w:rsidR="006540C9" w:rsidRPr="006540C9" w:rsidRDefault="006540C9" w:rsidP="006540C9">
            <w:pPr>
              <w:pStyle w:val="ConsPlusNormal"/>
              <w:jc w:val="both"/>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59 675,2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59 675,2</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ind w:left="100" w:hanging="100"/>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МБОУ ДО «ДДТ» с. Молчаново </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9 390,7</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9 390,7</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Уровень профессиональной компетенции воспитанников – качественная успеваемость воспитанников по итогам учебного года,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93</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8 863,3</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8 863,3</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93,5</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10 355,3</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10 355,3</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94</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10 355,3</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10 355,3</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94</w:t>
            </w:r>
          </w:p>
        </w:tc>
      </w:tr>
      <w:tr w:rsidR="006540C9" w:rsidRPr="006540C9" w:rsidTr="006540C9">
        <w:trPr>
          <w:trHeight w:val="254"/>
        </w:trPr>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10 355,3</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10 355,3</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94</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10 355,3</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10 355,3</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94</w:t>
            </w:r>
          </w:p>
        </w:tc>
      </w:tr>
      <w:tr w:rsidR="006540C9" w:rsidRPr="006540C9" w:rsidTr="006540C9">
        <w:trPr>
          <w:trHeight w:val="546"/>
        </w:trPr>
        <w:tc>
          <w:tcPr>
            <w:tcW w:w="78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4</w:t>
            </w:r>
          </w:p>
        </w:tc>
        <w:tc>
          <w:tcPr>
            <w:tcW w:w="14935" w:type="dxa"/>
            <w:gridSpan w:val="15"/>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Задача 4 подпрограммы 1. Обеспечение государственных гарантий реализации прав на получение общедоступного, бесплатного и качественного дошкольного и общего образования, содействие развитию дошкольного и общего образования и форм предоставления услуг по присмотру и уходу за детьми дошкольного возраста.</w:t>
            </w:r>
          </w:p>
        </w:tc>
      </w:tr>
      <w:tr w:rsidR="006540C9" w:rsidRPr="006540C9" w:rsidTr="006540C9">
        <w:trPr>
          <w:trHeight w:val="283"/>
        </w:trPr>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4.1.</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0" w:lineRule="atLeast"/>
              <w:jc w:val="both"/>
              <w:rPr>
                <w:rFonts w:ascii="Times New Roman" w:hAnsi="Times New Roman" w:cs="Times New Roman"/>
                <w:sz w:val="24"/>
                <w:szCs w:val="24"/>
              </w:rPr>
            </w:pPr>
          </w:p>
          <w:p w:rsidR="006540C9" w:rsidRPr="006540C9" w:rsidRDefault="006540C9" w:rsidP="006540C9">
            <w:pPr>
              <w:pStyle w:val="ConsPlusNormal"/>
              <w:spacing w:line="0" w:lineRule="atLeast"/>
              <w:jc w:val="both"/>
              <w:rPr>
                <w:rFonts w:ascii="Times New Roman" w:hAnsi="Times New Roman" w:cs="Times New Roman"/>
                <w:sz w:val="24"/>
                <w:szCs w:val="24"/>
              </w:rPr>
            </w:pPr>
            <w:r w:rsidRPr="006540C9">
              <w:rPr>
                <w:rFonts w:ascii="Times New Roman" w:hAnsi="Times New Roman" w:cs="Times New Roman"/>
                <w:sz w:val="24"/>
                <w:szCs w:val="24"/>
              </w:rPr>
              <w:t>Основное мероприятие 1.</w:t>
            </w:r>
          </w:p>
          <w:p w:rsidR="006540C9" w:rsidRPr="006540C9" w:rsidRDefault="006540C9" w:rsidP="006540C9">
            <w:pPr>
              <w:pStyle w:val="ConsPlusNormal"/>
              <w:spacing w:line="0" w:lineRule="atLeast"/>
              <w:jc w:val="both"/>
              <w:rPr>
                <w:rFonts w:ascii="Times New Roman" w:hAnsi="Times New Roman" w:cs="Times New Roman"/>
                <w:sz w:val="24"/>
                <w:szCs w:val="24"/>
              </w:rPr>
            </w:pPr>
            <w:r w:rsidRPr="006540C9">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w:t>
            </w:r>
            <w:r w:rsidRPr="006540C9">
              <w:rPr>
                <w:rFonts w:ascii="Times New Roman" w:hAnsi="Times New Roman" w:cs="Times New Roman"/>
                <w:sz w:val="24"/>
                <w:szCs w:val="24"/>
              </w:rPr>
              <w:lastRenderedPageBreak/>
              <w:t>услуг по присмотру и уходу за детьми дошкольного возраста», в том числе:</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1 254 139,3</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1 254 139,3</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 дошкольного образования, муниципальные общеобразовательные учреждения </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rPr>
          <w:trHeight w:val="237"/>
        </w:trPr>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213 007,3</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213 007,3</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Доля образовательных организаций, в которых обеспечены государственные гарантии,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rPr>
          <w:trHeight w:val="273"/>
        </w:trPr>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208  226,4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208 226,4</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rPr>
          <w:trHeight w:val="20"/>
        </w:trPr>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208 226,4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208 226,4</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rPr>
          <w:trHeight w:val="387"/>
        </w:trPr>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208 226,4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208 226,4</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rPr>
          <w:trHeight w:val="311"/>
        </w:trPr>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208 226,4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208 226,4</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rPr>
          <w:trHeight w:val="432"/>
        </w:trPr>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208 226,4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208 226,4</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4.1.1.</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1.</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w:t>
            </w:r>
            <w:r w:rsidRPr="006540C9">
              <w:rPr>
                <w:rFonts w:ascii="Times New Roman" w:hAnsi="Times New Roman" w:cs="Times New Roman"/>
                <w:sz w:val="24"/>
                <w:szCs w:val="24"/>
              </w:rPr>
              <w:lastRenderedPageBreak/>
              <w:t>ьных организациях в Томской области</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943 438,6</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943 438,6</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 дошкольного образования, муниципальные общеобразовательные учреждения, муниципальные образовательные учреждения дополнительного образования </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161 060,1</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161 060,1</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autoSpaceDE w:val="0"/>
              <w:autoSpaceDN w:val="0"/>
              <w:adjustRightInd w:val="0"/>
              <w:jc w:val="both"/>
              <w:rPr>
                <w:rFonts w:ascii="Times New Roman" w:hAnsi="Times New Roman" w:cs="Times New Roman"/>
                <w:lang w:eastAsia="ru-RU"/>
              </w:rPr>
            </w:pPr>
          </w:p>
          <w:p w:rsidR="006540C9" w:rsidRPr="006540C9" w:rsidRDefault="006540C9" w:rsidP="006540C9">
            <w:pPr>
              <w:autoSpaceDE w:val="0"/>
              <w:autoSpaceDN w:val="0"/>
              <w:adjustRightInd w:val="0"/>
              <w:jc w:val="both"/>
              <w:rPr>
                <w:rFonts w:ascii="Times New Roman" w:hAnsi="Times New Roman" w:cs="Times New Roman"/>
                <w:lang w:eastAsia="ru-RU"/>
              </w:rPr>
            </w:pPr>
            <w:r w:rsidRPr="006540C9">
              <w:rPr>
                <w:rFonts w:ascii="Times New Roman" w:hAnsi="Times New Roman" w:cs="Times New Roman"/>
                <w:lang w:eastAsia="ru-RU"/>
              </w:rPr>
              <w:t>Количество общеобразовательных организаций, в которых обеспечены государственные гарантии, ед.</w:t>
            </w:r>
          </w:p>
          <w:p w:rsidR="006540C9" w:rsidRPr="006540C9" w:rsidRDefault="006540C9" w:rsidP="006540C9">
            <w:pPr>
              <w:pStyle w:val="ConsPlusNormal"/>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156 475,7</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156 475,7</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156 475,7</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156 475,7</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156 475,7</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156 475,7</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156 475,7</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156 475,7</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156 475,7</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156 475,7</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4.1.2.</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2.</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образования </w:t>
            </w:r>
            <w:proofErr w:type="gramStart"/>
            <w:r w:rsidRPr="006540C9">
              <w:rPr>
                <w:rFonts w:ascii="Times New Roman" w:hAnsi="Times New Roman" w:cs="Times New Roman"/>
                <w:sz w:val="24"/>
                <w:szCs w:val="24"/>
              </w:rPr>
              <w:t>в</w:t>
            </w:r>
            <w:proofErr w:type="gramEnd"/>
            <w:r w:rsidRPr="006540C9">
              <w:rPr>
                <w:rFonts w:ascii="Times New Roman" w:hAnsi="Times New Roman" w:cs="Times New Roman"/>
                <w:sz w:val="24"/>
                <w:szCs w:val="24"/>
              </w:rPr>
              <w:t xml:space="preserve"> муниципальных дошкольных</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образовательных </w:t>
            </w:r>
            <w:proofErr w:type="gramStart"/>
            <w:r w:rsidRPr="006540C9">
              <w:rPr>
                <w:rFonts w:ascii="Times New Roman" w:hAnsi="Times New Roman" w:cs="Times New Roman"/>
                <w:sz w:val="24"/>
                <w:szCs w:val="24"/>
              </w:rPr>
              <w:t>организациях</w:t>
            </w:r>
            <w:proofErr w:type="gramEnd"/>
            <w:r w:rsidRPr="006540C9">
              <w:rPr>
                <w:rFonts w:ascii="Times New Roman" w:hAnsi="Times New Roman" w:cs="Times New Roman"/>
                <w:sz w:val="24"/>
                <w:szCs w:val="24"/>
              </w:rPr>
              <w:t xml:space="preserve"> в Томской области</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588"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81 993,4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81 993,4</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13 913,4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13 913,4</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Количество дошкольных образовательных организаций, в которых обеспечены государственные гарантии, </w:t>
            </w:r>
            <w:proofErr w:type="spellStart"/>
            <w:proofErr w:type="gramStart"/>
            <w:r w:rsidRPr="006540C9">
              <w:rPr>
                <w:rFonts w:ascii="Times New Roman" w:hAnsi="Times New Roman" w:cs="Times New Roman"/>
                <w:sz w:val="24"/>
                <w:szCs w:val="24"/>
              </w:rPr>
              <w:t>ед</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13 616,0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13 616,0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13 616,0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13 616,0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13 616,0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13 616,0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13 616,0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13 616,0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13 616,0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13 616,0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4.1.3.</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3.</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w:t>
            </w:r>
            <w:r w:rsidRPr="006540C9">
              <w:rPr>
                <w:rFonts w:ascii="Times New Roman" w:hAnsi="Times New Roman" w:cs="Times New Roman"/>
                <w:sz w:val="24"/>
                <w:szCs w:val="24"/>
              </w:rPr>
              <w:lastRenderedPageBreak/>
              <w:t>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2 070,2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2 070,2</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МАОУ «</w:t>
            </w:r>
            <w:proofErr w:type="spellStart"/>
            <w:r w:rsidRPr="006540C9">
              <w:rPr>
                <w:rFonts w:ascii="Times New Roman" w:hAnsi="Times New Roman" w:cs="Times New Roman"/>
                <w:sz w:val="24"/>
                <w:szCs w:val="24"/>
              </w:rPr>
              <w:t>Молчановская</w:t>
            </w:r>
            <w:proofErr w:type="spellEnd"/>
            <w:r w:rsidRPr="006540C9">
              <w:rPr>
                <w:rFonts w:ascii="Times New Roman" w:hAnsi="Times New Roman" w:cs="Times New Roman"/>
                <w:sz w:val="24"/>
                <w:szCs w:val="24"/>
              </w:rPr>
              <w:t xml:space="preserve"> СОШ №2» </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rPr>
          <w:trHeight w:val="20"/>
        </w:trPr>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423,2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423,2</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Количество образовательных организаций, в которых организована бесплатная методическая, психолого-педагогическая, диагностическая </w:t>
            </w:r>
            <w:r w:rsidRPr="006540C9">
              <w:rPr>
                <w:rFonts w:ascii="Times New Roman" w:hAnsi="Times New Roman" w:cs="Times New Roman"/>
                <w:sz w:val="24"/>
                <w:szCs w:val="24"/>
              </w:rPr>
              <w:lastRenderedPageBreak/>
              <w:t>и консультативная помощь родителям (законным представителям) несовершеннолетних обучающихся, получающих дошкольное образование в форме семейного образования, ед.</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1</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329,4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329,4</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329,4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329,4</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329,4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329,4</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329,4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329,4</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329,4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329,4</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rPr>
          <w:trHeight w:val="266"/>
        </w:trPr>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4.1.4.</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4.</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Достижение </w:t>
            </w:r>
            <w:r w:rsidRPr="006540C9">
              <w:rPr>
                <w:rFonts w:ascii="Times New Roman" w:hAnsi="Times New Roman" w:cs="Times New Roman"/>
                <w:sz w:val="24"/>
                <w:szCs w:val="24"/>
              </w:rPr>
              <w:lastRenderedPageBreak/>
              <w:t>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16 536,6</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16 536,6</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w:t>
            </w:r>
            <w:r w:rsidRPr="006540C9">
              <w:rPr>
                <w:rFonts w:ascii="Times New Roman" w:hAnsi="Times New Roman" w:cs="Times New Roman"/>
                <w:sz w:val="24"/>
                <w:szCs w:val="24"/>
              </w:rPr>
              <w:lastRenderedPageBreak/>
              <w:t xml:space="preserve">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lastRenderedPageBreak/>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2 756,1,0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2 756,1</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Количество образовательных организаций, в которых обеспечены государственные гарантии, ед.</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2 756,1,0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2 756,1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2 756,1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2 756,1</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2 756,1</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2 756,1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2 756,1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2 756,1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2 756,1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2 756,1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4.1.5.</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5.</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Стимулирующие выплаты в муниципальных организациях  дополнительного образования Томской области</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2 271,9</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2 271,9</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 дополнительног</w:t>
            </w:r>
            <w:r w:rsidRPr="006540C9">
              <w:rPr>
                <w:rFonts w:ascii="Times New Roman" w:hAnsi="Times New Roman" w:cs="Times New Roman"/>
                <w:sz w:val="24"/>
                <w:szCs w:val="24"/>
              </w:rPr>
              <w:lastRenderedPageBreak/>
              <w:t>о образования</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lastRenderedPageBreak/>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361,9</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361,9</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Количество педагогических работников, получающих стимулирующие выплаты, ед.</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18</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382,0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382,0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18</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382,0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382,0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18</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382,0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382,0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18</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382,0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382,0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18</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382,0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382,0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18</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4.1.6.</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6.</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55 945,2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55 945,2</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 дополнительного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9 324,2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9 324,2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Доля образовательных организаций, обеспечивающих достижение целевых показателей,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9 324,2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9 324,2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9 324,2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9 324,2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9 324,2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9 324,2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9 324,2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9 324,2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9 324,2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9 324,2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4.1.7.</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7.</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Частичная оплата стоимости питания отдельных категорий </w:t>
            </w:r>
            <w:r w:rsidRPr="006540C9">
              <w:rPr>
                <w:rFonts w:ascii="Times New Roman" w:hAnsi="Times New Roman" w:cs="Times New Roman"/>
                <w:sz w:val="24"/>
                <w:szCs w:val="24"/>
              </w:rPr>
              <w:lastRenderedPageBreak/>
              <w:t>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4 529,4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4 529,4</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w:t>
            </w:r>
            <w:r w:rsidRPr="006540C9">
              <w:rPr>
                <w:rFonts w:ascii="Times New Roman" w:hAnsi="Times New Roman" w:cs="Times New Roman"/>
                <w:sz w:val="24"/>
                <w:szCs w:val="24"/>
              </w:rPr>
              <w:lastRenderedPageBreak/>
              <w:t>области», муниципальные общеобразовательные учреждения</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lastRenderedPageBreak/>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754,9</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754,9</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Количество обучающихся </w:t>
            </w:r>
            <w:proofErr w:type="gramStart"/>
            <w:r w:rsidRPr="006540C9">
              <w:rPr>
                <w:rFonts w:ascii="Times New Roman" w:hAnsi="Times New Roman" w:cs="Times New Roman"/>
                <w:sz w:val="24"/>
                <w:szCs w:val="24"/>
              </w:rPr>
              <w:t>-л</w:t>
            </w:r>
            <w:proofErr w:type="gramEnd"/>
            <w:r w:rsidRPr="006540C9">
              <w:rPr>
                <w:rFonts w:ascii="Times New Roman" w:hAnsi="Times New Roman" w:cs="Times New Roman"/>
                <w:sz w:val="24"/>
                <w:szCs w:val="24"/>
              </w:rPr>
              <w:t>ьготников, чел.</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677</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754,9</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754,9</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677</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754,9</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754,9</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677</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754,9</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754,9</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677</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754,9</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754,9</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677</w:t>
            </w:r>
          </w:p>
        </w:tc>
      </w:tr>
      <w:tr w:rsidR="006540C9" w:rsidRPr="006540C9" w:rsidTr="006540C9">
        <w:trPr>
          <w:trHeight w:val="1188"/>
        </w:trPr>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754,9</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754,9</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677</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4.1.8.</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8.</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Стимулирующие выплаты за высокие результаты и качество выполняемых работ в муниципальных общеобразовательных организациях</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32 110,2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32 110,2</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общеобразовательные учреждения</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5 351,7</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5 351,7</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Количество педагогических работников, получающих стимулирующие выплаты, ед.</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5 351,7</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5 351,7</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5 351,7</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5 351,7</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5 351,7</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5 351,7</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5 351,7</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5 351,7</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5 351,7</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5 351,7</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4.1.9.</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9.</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Достижение целевых показателей по </w:t>
            </w:r>
            <w:r w:rsidRPr="006540C9">
              <w:rPr>
                <w:rFonts w:ascii="Times New Roman" w:hAnsi="Times New Roman" w:cs="Times New Roman"/>
                <w:sz w:val="24"/>
                <w:szCs w:val="24"/>
              </w:rPr>
              <w:lastRenderedPageBreak/>
              <w:t>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71 670,6</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71 670,6</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w:t>
            </w:r>
            <w:r w:rsidRPr="006540C9">
              <w:rPr>
                <w:rFonts w:ascii="Times New Roman" w:hAnsi="Times New Roman" w:cs="Times New Roman"/>
                <w:sz w:val="24"/>
                <w:szCs w:val="24"/>
              </w:rPr>
              <w:lastRenderedPageBreak/>
              <w:t xml:space="preserve">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общеобразовательные учреждения</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lastRenderedPageBreak/>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11 945,1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11 945,1</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Доля образовательных организаций, </w:t>
            </w:r>
            <w:r w:rsidRPr="006540C9">
              <w:rPr>
                <w:rFonts w:ascii="Times New Roman" w:hAnsi="Times New Roman" w:cs="Times New Roman"/>
                <w:sz w:val="24"/>
                <w:szCs w:val="24"/>
              </w:rPr>
              <w:lastRenderedPageBreak/>
              <w:t>обеспечивающих достижение целевых показателей,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11 945,1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11 945,1</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11 945,1</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11 945,1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11 945,1</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11 945,1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11 945,1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11 945,1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11 945,1</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11 945,1</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4.1.10.</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10.</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Осуществление отдельных государственных полномочий по обеспечению </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обучающихся с ограниченными возможностями здоровья, проживающих в муниципальных (частных) образовательных организациях, </w:t>
            </w:r>
            <w:r w:rsidRPr="006540C9">
              <w:rPr>
                <w:rFonts w:ascii="Times New Roman" w:hAnsi="Times New Roman" w:cs="Times New Roman"/>
                <w:sz w:val="24"/>
                <w:szCs w:val="24"/>
              </w:rPr>
              <w:lastRenderedPageBreak/>
              <w:t xml:space="preserve">осуществляющих образовательную деятельность </w:t>
            </w:r>
            <w:proofErr w:type="gramStart"/>
            <w:r w:rsidRPr="006540C9">
              <w:rPr>
                <w:rFonts w:ascii="Times New Roman" w:hAnsi="Times New Roman" w:cs="Times New Roman"/>
                <w:sz w:val="24"/>
                <w:szCs w:val="24"/>
              </w:rPr>
              <w:t>по</w:t>
            </w:r>
            <w:proofErr w:type="gramEnd"/>
            <w:r w:rsidRPr="006540C9">
              <w:rPr>
                <w:rFonts w:ascii="Times New Roman" w:hAnsi="Times New Roman" w:cs="Times New Roman"/>
                <w:sz w:val="24"/>
                <w:szCs w:val="24"/>
              </w:rPr>
              <w:t xml:space="preserve"> </w:t>
            </w:r>
            <w:proofErr w:type="gramStart"/>
            <w:r w:rsidRPr="006540C9">
              <w:rPr>
                <w:rFonts w:ascii="Times New Roman" w:hAnsi="Times New Roman" w:cs="Times New Roman"/>
                <w:sz w:val="24"/>
                <w:szCs w:val="24"/>
              </w:rPr>
              <w:t>основным</w:t>
            </w:r>
            <w:proofErr w:type="gramEnd"/>
            <w:r w:rsidRPr="006540C9">
              <w:rPr>
                <w:rFonts w:ascii="Times New Roman" w:hAnsi="Times New Roman" w:cs="Times New Roman"/>
                <w:sz w:val="24"/>
                <w:szCs w:val="24"/>
              </w:rPr>
              <w:t xml:space="preserve">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38 503,2</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38 503,2</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общеобразовательные учреждения</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6 271,7</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6 271,7</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Количество </w:t>
            </w:r>
            <w:proofErr w:type="gramStart"/>
            <w:r w:rsidRPr="006540C9">
              <w:rPr>
                <w:rFonts w:ascii="Times New Roman" w:hAnsi="Times New Roman" w:cs="Times New Roman"/>
                <w:sz w:val="24"/>
                <w:szCs w:val="24"/>
              </w:rPr>
              <w:t>обучающихся</w:t>
            </w:r>
            <w:proofErr w:type="gramEnd"/>
            <w:r w:rsidRPr="006540C9">
              <w:rPr>
                <w:rFonts w:ascii="Times New Roman" w:hAnsi="Times New Roman" w:cs="Times New Roman"/>
                <w:sz w:val="24"/>
                <w:szCs w:val="24"/>
              </w:rPr>
              <w:t>, получивших бесплатное двухразовое питание, ед.</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350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6 446,3</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6 446,3</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350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6 446,3</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6 446,3</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350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6 446,3</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6 446,3</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350</w:t>
            </w:r>
          </w:p>
        </w:tc>
      </w:tr>
      <w:tr w:rsidR="006540C9" w:rsidRPr="006540C9" w:rsidTr="006540C9">
        <w:trPr>
          <w:trHeight w:val="465"/>
        </w:trPr>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6 446,3</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6 446,3</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350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6 446,3</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6 446,3</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350</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4.1.11.</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11.</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Создание в 2017 году условий для поэтапного введения федеральных государственных образовательных стандартов</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5 070,0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5 070,0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общеобразовательные учреждения</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845,0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845,0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Доля образовательных организаций, обеспечивающих поэтапное введение ФГОС,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845,0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845,0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845,0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845,0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845,0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845,0 </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845,0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845,0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845,0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845,0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100</w:t>
            </w:r>
          </w:p>
        </w:tc>
      </w:tr>
      <w:tr w:rsidR="006540C9" w:rsidRPr="006540C9" w:rsidTr="006540C9">
        <w:tc>
          <w:tcPr>
            <w:tcW w:w="78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w:t>
            </w:r>
          </w:p>
        </w:tc>
        <w:tc>
          <w:tcPr>
            <w:tcW w:w="14935" w:type="dxa"/>
            <w:gridSpan w:val="15"/>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Задача 5 подпрограммы 1. Содействие развитию кадрового потенциала в системе общего образования детей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5.1</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Основное мероприятие </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w:t>
            </w:r>
            <w:r w:rsidRPr="006540C9">
              <w:rPr>
                <w:rFonts w:ascii="Times New Roman" w:hAnsi="Times New Roman" w:cs="Times New Roman"/>
                <w:sz w:val="24"/>
                <w:szCs w:val="24"/>
              </w:rPr>
              <w:lastRenderedPageBreak/>
              <w:t>образования детей Томской области», в том числе:</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6 846,0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6 846,0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общеобразовательные учреждения</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1 141,0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1 141,0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Доля образовательных организаций, обеспечивающих дополнительное профессиональное образование, %.</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1 141,0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1 141,0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1 141,0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1 141,0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1 141,0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1 141,0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w:t>
            </w:r>
          </w:p>
        </w:tc>
      </w:tr>
      <w:tr w:rsidR="006540C9" w:rsidRPr="006540C9" w:rsidTr="006540C9">
        <w:trPr>
          <w:trHeight w:val="353"/>
        </w:trPr>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1 141,0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1 141,0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1 141,0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1 141,0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5.1.1</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1.</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Ежемесячная стипендия Губернатора Томской области молодым учителям муниципальных образовательных организаций Томской области</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2 250,0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2 250,0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общеобразовательные учреждения</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375,0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375,0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Количество молодых учителей, получивших ежемесячную стипендию Губернатора Томской области, ед.</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375,0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375,0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8</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375,0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375,0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8</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375,0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375,0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w:t>
            </w:r>
          </w:p>
        </w:tc>
      </w:tr>
      <w:tr w:rsidR="006540C9" w:rsidRPr="006540C9" w:rsidTr="006540C9">
        <w:trPr>
          <w:trHeight w:val="353"/>
        </w:trPr>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375,0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375,0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375,0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375,0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w:t>
            </w:r>
          </w:p>
        </w:tc>
      </w:tr>
      <w:tr w:rsidR="006540C9" w:rsidRPr="006540C9" w:rsidTr="006540C9">
        <w:trPr>
          <w:trHeight w:val="20"/>
        </w:trPr>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5.1.2</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2.</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w:t>
            </w:r>
            <w:r w:rsidRPr="006540C9">
              <w:rPr>
                <w:rFonts w:ascii="Times New Roman" w:hAnsi="Times New Roman" w:cs="Times New Roman"/>
                <w:sz w:val="24"/>
                <w:szCs w:val="24"/>
              </w:rPr>
              <w:lastRenderedPageBreak/>
              <w:t>организаций</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846,0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846,0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141,0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141,0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Количество педагогических работников, получивших надбавки к должностному окладу, ед.</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141,0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141,0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141,0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141,0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141,0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141,0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141,0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141,0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w:t>
            </w:r>
          </w:p>
        </w:tc>
      </w:tr>
      <w:tr w:rsidR="006540C9" w:rsidRPr="006540C9" w:rsidTr="006540C9">
        <w:trPr>
          <w:trHeight w:val="876"/>
        </w:trPr>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141,0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141,0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w:t>
            </w:r>
          </w:p>
        </w:tc>
      </w:tr>
      <w:tr w:rsidR="006540C9" w:rsidRPr="006540C9" w:rsidTr="006540C9">
        <w:trPr>
          <w:trHeight w:val="339"/>
        </w:trPr>
        <w:tc>
          <w:tcPr>
            <w:tcW w:w="784" w:type="dxa"/>
            <w:vMerge w:val="restart"/>
            <w:tcBorders>
              <w:top w:val="single" w:sz="4" w:space="0" w:color="auto"/>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lastRenderedPageBreak/>
              <w:t>5.1.3</w:t>
            </w:r>
          </w:p>
        </w:tc>
        <w:tc>
          <w:tcPr>
            <w:tcW w:w="1916" w:type="dxa"/>
            <w:vMerge w:val="restart"/>
            <w:tcBorders>
              <w:top w:val="single" w:sz="4" w:space="0" w:color="auto"/>
              <w:left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3.</w:t>
            </w:r>
          </w:p>
          <w:p w:rsidR="006540C9" w:rsidRPr="006540C9" w:rsidRDefault="006540C9" w:rsidP="006540C9">
            <w:pPr>
              <w:rPr>
                <w:rFonts w:ascii="Times New Roman" w:hAnsi="Times New Roman" w:cs="Times New Roman"/>
                <w:lang w:eastAsia="ru-RU"/>
              </w:rPr>
            </w:pPr>
            <w:r w:rsidRPr="006540C9">
              <w:rPr>
                <w:rFonts w:ascii="Times New Roman" w:hAnsi="Times New Roman" w:cs="Times New Roman"/>
                <w:lang w:eastAsia="ru-RU"/>
              </w:rPr>
              <w:t>Стипендии Губернатора Томской области лучшим учителям муниципальных образовательных организаций Томской области</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всего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val="restart"/>
            <w:tcBorders>
              <w:top w:val="single" w:sz="4" w:space="0" w:color="auto"/>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p w:rsidR="006540C9" w:rsidRPr="006540C9" w:rsidRDefault="006540C9" w:rsidP="006540C9">
            <w:pPr>
              <w:rPr>
                <w:rFonts w:ascii="Times New Roman" w:eastAsia="Calibri" w:hAnsi="Times New Roman" w:cs="Times New Roman"/>
                <w:lang w:eastAsia="ru-RU"/>
              </w:rPr>
            </w:pPr>
            <w:r w:rsidRPr="006540C9">
              <w:rPr>
                <w:rFonts w:ascii="Times New Roman" w:hAnsi="Times New Roman" w:cs="Times New Roman"/>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rPr>
              <w:t>Молчановского</w:t>
            </w:r>
            <w:proofErr w:type="spellEnd"/>
            <w:r w:rsidRPr="006540C9">
              <w:rPr>
                <w:rFonts w:ascii="Times New Roman" w:hAnsi="Times New Roman" w:cs="Times New Roman"/>
              </w:rPr>
              <w:t xml:space="preserve"> района Томской области», муниципальные общеобразовательные учреждения</w:t>
            </w:r>
          </w:p>
        </w:tc>
        <w:tc>
          <w:tcPr>
            <w:tcW w:w="1980" w:type="dxa"/>
            <w:vMerge w:val="restart"/>
            <w:tcBorders>
              <w:top w:val="single" w:sz="4" w:space="0" w:color="auto"/>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r w:rsidRPr="006540C9">
              <w:rPr>
                <w:rFonts w:ascii="Times New Roman" w:hAnsi="Times New Roman" w:cs="Times New Roman"/>
              </w:rPr>
              <w:t xml:space="preserve">Количество </w:t>
            </w:r>
          </w:p>
          <w:p w:rsidR="006540C9" w:rsidRPr="006540C9" w:rsidRDefault="006540C9" w:rsidP="006540C9">
            <w:pPr>
              <w:rPr>
                <w:rFonts w:ascii="Times New Roman" w:eastAsia="Calibri" w:hAnsi="Times New Roman" w:cs="Times New Roman"/>
                <w:lang w:eastAsia="ru-RU"/>
              </w:rPr>
            </w:pPr>
            <w:r w:rsidRPr="006540C9">
              <w:rPr>
                <w:rFonts w:ascii="Times New Roman" w:hAnsi="Times New Roman" w:cs="Times New Roman"/>
              </w:rPr>
              <w:t xml:space="preserve">лучших учителей муниципальных образовательных организаций, получивших стипендию Губернатора Томской области, </w:t>
            </w:r>
            <w:proofErr w:type="spellStart"/>
            <w:proofErr w:type="gramStart"/>
            <w:r w:rsidRPr="006540C9">
              <w:rPr>
                <w:rFonts w:ascii="Times New Roman" w:hAnsi="Times New Roman" w:cs="Times New Roman"/>
              </w:rPr>
              <w:t>ед</w:t>
            </w:r>
            <w:proofErr w:type="spellEnd"/>
            <w:proofErr w:type="gramEnd"/>
          </w:p>
        </w:tc>
        <w:tc>
          <w:tcPr>
            <w:tcW w:w="900" w:type="dxa"/>
            <w:tcBorders>
              <w:top w:val="single" w:sz="4" w:space="0" w:color="auto"/>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х</w:t>
            </w:r>
            <w:proofErr w:type="spellEnd"/>
          </w:p>
        </w:tc>
      </w:tr>
      <w:tr w:rsidR="006540C9" w:rsidRPr="006540C9" w:rsidTr="006540C9">
        <w:trPr>
          <w:trHeight w:val="319"/>
        </w:trPr>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900" w:type="dxa"/>
            <w:tcBorders>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rPr>
          <w:trHeight w:val="409"/>
        </w:trPr>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900" w:type="dxa"/>
            <w:vMerge w:val="restart"/>
            <w:tcBorders>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rPr>
          <w:trHeight w:val="509"/>
        </w:trPr>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p>
        </w:tc>
        <w:tc>
          <w:tcPr>
            <w:tcW w:w="1292" w:type="dxa"/>
            <w:vMerge w:val="restart"/>
            <w:tcBorders>
              <w:top w:val="single" w:sz="4" w:space="0" w:color="auto"/>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588" w:type="dxa"/>
            <w:vMerge w:val="restart"/>
            <w:tcBorders>
              <w:top w:val="single" w:sz="4" w:space="0" w:color="auto"/>
              <w:left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900" w:type="dxa"/>
            <w:vMerge w:val="restart"/>
            <w:tcBorders>
              <w:top w:val="single" w:sz="4" w:space="0" w:color="auto"/>
              <w:left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vMerge w:val="restart"/>
            <w:tcBorders>
              <w:top w:val="single" w:sz="4" w:space="0" w:color="auto"/>
              <w:left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1139" w:type="dxa"/>
            <w:gridSpan w:val="2"/>
            <w:vMerge w:val="restart"/>
            <w:tcBorders>
              <w:top w:val="single" w:sz="4" w:space="0" w:color="auto"/>
              <w:left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080" w:type="dxa"/>
            <w:gridSpan w:val="2"/>
            <w:vMerge w:val="restart"/>
            <w:tcBorders>
              <w:top w:val="single" w:sz="4" w:space="0" w:color="auto"/>
              <w:left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vMerge w:val="restart"/>
            <w:tcBorders>
              <w:top w:val="single" w:sz="4" w:space="0" w:color="auto"/>
              <w:left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900" w:type="dxa"/>
            <w:vMerge/>
            <w:tcBorders>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r>
      <w:tr w:rsidR="006540C9" w:rsidRPr="006540C9" w:rsidTr="006540C9">
        <w:trPr>
          <w:trHeight w:val="116"/>
        </w:trPr>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p>
        </w:tc>
        <w:tc>
          <w:tcPr>
            <w:tcW w:w="1292" w:type="dxa"/>
            <w:vMerge/>
            <w:tcBorders>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900" w:type="dxa"/>
            <w:vMerge/>
            <w:tcBorders>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1440" w:type="dxa"/>
            <w:gridSpan w:val="2"/>
            <w:vMerge/>
            <w:tcBorders>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1139" w:type="dxa"/>
            <w:gridSpan w:val="2"/>
            <w:vMerge/>
            <w:tcBorders>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1080" w:type="dxa"/>
            <w:gridSpan w:val="2"/>
            <w:vMerge/>
            <w:tcBorders>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900" w:type="dxa"/>
            <w:gridSpan w:val="2"/>
            <w:vMerge/>
            <w:tcBorders>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900" w:type="dxa"/>
            <w:tcBorders>
              <w:top w:val="nil"/>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r>
      <w:tr w:rsidR="006540C9" w:rsidRPr="006540C9" w:rsidTr="006540C9">
        <w:trPr>
          <w:trHeight w:val="346"/>
        </w:trPr>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900" w:type="dxa"/>
            <w:tcBorders>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rPr>
          <w:trHeight w:val="379"/>
        </w:trPr>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900" w:type="dxa"/>
            <w:tcBorders>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rPr>
          <w:trHeight w:val="399"/>
        </w:trPr>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pStyle w:val="ConsPlusNormal"/>
              <w:jc w:val="both"/>
              <w:rPr>
                <w:rFonts w:ascii="Times New Roman" w:hAnsi="Times New Roman" w:cs="Times New Roman"/>
                <w:sz w:val="24"/>
                <w:szCs w:val="24"/>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625,0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tc>
        <w:tc>
          <w:tcPr>
            <w:tcW w:w="900" w:type="dxa"/>
            <w:tcBorders>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w:t>
            </w:r>
          </w:p>
        </w:tc>
        <w:tc>
          <w:tcPr>
            <w:tcW w:w="14935" w:type="dxa"/>
            <w:gridSpan w:val="15"/>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Задача 6 подпрограммы 1. Организация оздоровления и отдыха детей и подростков в каникулярный период.</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6.1</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Основное мероприятие 1.</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«Организация  отдыха детей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в каникулярное время»</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10 016,4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8 514,0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1 502,4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w:t>
            </w:r>
            <w:r w:rsidRPr="006540C9">
              <w:rPr>
                <w:rFonts w:ascii="Times New Roman" w:hAnsi="Times New Roman" w:cs="Times New Roman"/>
                <w:sz w:val="24"/>
                <w:szCs w:val="24"/>
              </w:rPr>
              <w:lastRenderedPageBreak/>
              <w:t xml:space="preserve">области», муниципальные образовательные учреждения </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lastRenderedPageBreak/>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1 669,4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Количество детей, охваченных мероприятиями по организации </w:t>
            </w:r>
            <w:r w:rsidRPr="006540C9">
              <w:rPr>
                <w:rFonts w:ascii="Times New Roman" w:hAnsi="Times New Roman" w:cs="Times New Roman"/>
                <w:sz w:val="24"/>
                <w:szCs w:val="24"/>
              </w:rPr>
              <w:lastRenderedPageBreak/>
              <w:t>отдыха в каникулярное время, ед.</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900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1 669,4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1 669,4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1 669,4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1 669,4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900</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1 669,4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900</w:t>
            </w:r>
          </w:p>
        </w:tc>
      </w:tr>
      <w:tr w:rsidR="006540C9" w:rsidRPr="006540C9" w:rsidTr="006540C9">
        <w:trPr>
          <w:trHeight w:val="427"/>
        </w:trPr>
        <w:tc>
          <w:tcPr>
            <w:tcW w:w="784" w:type="dxa"/>
            <w:vMerge w:val="restart"/>
            <w:tcBorders>
              <w:top w:val="single" w:sz="4" w:space="0" w:color="auto"/>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6.1.1</w:t>
            </w:r>
          </w:p>
          <w:p w:rsidR="006540C9" w:rsidRPr="006540C9" w:rsidRDefault="006540C9" w:rsidP="006540C9">
            <w:pPr>
              <w:rPr>
                <w:rFonts w:ascii="Times New Roman" w:eastAsia="Calibri" w:hAnsi="Times New Roman" w:cs="Times New Roman"/>
                <w:lang w:eastAsia="ru-RU"/>
              </w:rPr>
            </w:pPr>
          </w:p>
          <w:p w:rsidR="006540C9" w:rsidRPr="006540C9" w:rsidRDefault="006540C9" w:rsidP="006540C9">
            <w:pPr>
              <w:rPr>
                <w:rFonts w:ascii="Times New Roman" w:eastAsia="Calibri" w:hAnsi="Times New Roman" w:cs="Times New Roman"/>
                <w:lang w:eastAsia="ru-RU"/>
              </w:rPr>
            </w:pPr>
          </w:p>
        </w:tc>
        <w:tc>
          <w:tcPr>
            <w:tcW w:w="1916" w:type="dxa"/>
            <w:vMerge w:val="restart"/>
            <w:tcBorders>
              <w:top w:val="single" w:sz="4" w:space="0" w:color="auto"/>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Мероприятие 1</w:t>
            </w:r>
          </w:p>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Организация отдыха детей в каникулярное время</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8 514,0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8 514,0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val="restart"/>
            <w:tcBorders>
              <w:top w:val="single" w:sz="4" w:space="0" w:color="auto"/>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p w:rsidR="006540C9" w:rsidRPr="006540C9" w:rsidRDefault="006540C9" w:rsidP="006540C9">
            <w:pPr>
              <w:rPr>
                <w:rFonts w:ascii="Times New Roman" w:eastAsia="Calibri" w:hAnsi="Times New Roman" w:cs="Times New Roman"/>
                <w:lang w:eastAsia="ru-RU"/>
              </w:rPr>
            </w:pPr>
            <w:r w:rsidRPr="006540C9">
              <w:rPr>
                <w:rFonts w:ascii="Times New Roman" w:hAnsi="Times New Roman" w:cs="Times New Roman"/>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rPr>
              <w:t>Молчановского</w:t>
            </w:r>
            <w:proofErr w:type="spellEnd"/>
            <w:r w:rsidRPr="006540C9">
              <w:rPr>
                <w:rFonts w:ascii="Times New Roman" w:hAnsi="Times New Roman" w:cs="Times New Roman"/>
              </w:rPr>
              <w:t xml:space="preserve"> района Томской области», муниципальные образовательные учреждения</w:t>
            </w:r>
          </w:p>
        </w:tc>
        <w:tc>
          <w:tcPr>
            <w:tcW w:w="1980" w:type="dxa"/>
            <w:vMerge w:val="restart"/>
            <w:tcBorders>
              <w:top w:val="single" w:sz="4" w:space="0" w:color="auto"/>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hAnsi="Times New Roman" w:cs="Times New Roman"/>
              </w:rPr>
              <w:t>Количество детей, охваченных мероприятиями по организации отдыха в каникулярное время, ед.</w:t>
            </w:r>
          </w:p>
        </w:tc>
        <w:tc>
          <w:tcPr>
            <w:tcW w:w="900" w:type="dxa"/>
            <w:tcBorders>
              <w:top w:val="single" w:sz="4" w:space="0" w:color="auto"/>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r>
      <w:tr w:rsidR="006540C9" w:rsidRPr="006540C9" w:rsidTr="006540C9">
        <w:trPr>
          <w:trHeight w:val="313"/>
        </w:trPr>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750</w:t>
            </w:r>
          </w:p>
        </w:tc>
      </w:tr>
      <w:tr w:rsidR="006540C9" w:rsidRPr="006540C9" w:rsidTr="006540C9">
        <w:trPr>
          <w:trHeight w:val="319"/>
        </w:trPr>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750</w:t>
            </w:r>
          </w:p>
        </w:tc>
      </w:tr>
      <w:tr w:rsidR="006540C9" w:rsidRPr="006540C9" w:rsidTr="006540C9">
        <w:trPr>
          <w:trHeight w:val="495"/>
        </w:trPr>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750</w:t>
            </w:r>
          </w:p>
        </w:tc>
      </w:tr>
      <w:tr w:rsidR="006540C9" w:rsidRPr="006540C9" w:rsidTr="006540C9">
        <w:trPr>
          <w:trHeight w:val="570"/>
        </w:trPr>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nil"/>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588" w:type="dxa"/>
            <w:tcBorders>
              <w:top w:val="nil"/>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900" w:type="dxa"/>
            <w:tcBorders>
              <w:top w:val="nil"/>
              <w:left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nil"/>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1139" w:type="dxa"/>
            <w:gridSpan w:val="2"/>
            <w:tcBorders>
              <w:top w:val="nil"/>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nil"/>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nil"/>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nil"/>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nil"/>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750</w:t>
            </w:r>
          </w:p>
        </w:tc>
      </w:tr>
      <w:tr w:rsidR="006540C9" w:rsidRPr="006540C9" w:rsidTr="006540C9">
        <w:trPr>
          <w:trHeight w:val="362"/>
        </w:trPr>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nil"/>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750</w:t>
            </w:r>
          </w:p>
        </w:tc>
      </w:tr>
      <w:tr w:rsidR="006540C9" w:rsidRPr="006540C9" w:rsidTr="006540C9">
        <w:trPr>
          <w:trHeight w:val="215"/>
        </w:trPr>
        <w:tc>
          <w:tcPr>
            <w:tcW w:w="784" w:type="dxa"/>
            <w:vMerge/>
            <w:tcBorders>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1 419,0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nil"/>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750</w:t>
            </w:r>
          </w:p>
        </w:tc>
      </w:tr>
      <w:tr w:rsidR="006540C9" w:rsidRPr="006540C9" w:rsidTr="006540C9">
        <w:trPr>
          <w:trHeight w:val="235"/>
        </w:trPr>
        <w:tc>
          <w:tcPr>
            <w:tcW w:w="784" w:type="dxa"/>
            <w:vMerge w:val="restart"/>
            <w:tcBorders>
              <w:top w:val="single" w:sz="4" w:space="0" w:color="auto"/>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6.1.2</w:t>
            </w:r>
          </w:p>
        </w:tc>
        <w:tc>
          <w:tcPr>
            <w:tcW w:w="1916" w:type="dxa"/>
            <w:vMerge w:val="restart"/>
            <w:tcBorders>
              <w:top w:val="single" w:sz="4" w:space="0" w:color="auto"/>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Мероприятие 2</w:t>
            </w:r>
          </w:p>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Мероприятия по проведению оздоровительной кампании детей</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1 502,4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1 502,4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1800" w:type="dxa"/>
            <w:vMerge w:val="restart"/>
            <w:tcBorders>
              <w:top w:val="single" w:sz="4" w:space="0" w:color="auto"/>
              <w:left w:val="single" w:sz="4" w:space="0" w:color="auto"/>
              <w:right w:val="single" w:sz="4" w:space="0" w:color="auto"/>
            </w:tcBorders>
            <w:vAlign w:val="center"/>
          </w:tcPr>
          <w:p w:rsidR="006540C9" w:rsidRPr="006540C9" w:rsidRDefault="006540C9" w:rsidP="006540C9">
            <w:pPr>
              <w:rPr>
                <w:rFonts w:ascii="Times New Roman" w:hAnsi="Times New Roman" w:cs="Times New Roman"/>
              </w:rPr>
            </w:pPr>
          </w:p>
          <w:p w:rsidR="006540C9" w:rsidRPr="006540C9" w:rsidRDefault="006540C9" w:rsidP="006540C9">
            <w:pPr>
              <w:rPr>
                <w:rFonts w:ascii="Times New Roman" w:hAnsi="Times New Roman" w:cs="Times New Roman"/>
              </w:rPr>
            </w:pPr>
            <w:r w:rsidRPr="006540C9">
              <w:rPr>
                <w:rFonts w:ascii="Times New Roman" w:hAnsi="Times New Roman" w:cs="Times New Roman"/>
              </w:rPr>
              <w:t>Муниципальное казенное учреждение</w:t>
            </w:r>
          </w:p>
          <w:p w:rsidR="006540C9" w:rsidRPr="006540C9" w:rsidRDefault="006540C9" w:rsidP="006540C9">
            <w:pPr>
              <w:rPr>
                <w:rFonts w:ascii="Times New Roman" w:eastAsia="Calibri" w:hAnsi="Times New Roman" w:cs="Times New Roman"/>
                <w:lang w:eastAsia="ru-RU"/>
              </w:rPr>
            </w:pPr>
            <w:r w:rsidRPr="006540C9">
              <w:rPr>
                <w:rFonts w:ascii="Times New Roman" w:hAnsi="Times New Roman" w:cs="Times New Roman"/>
              </w:rPr>
              <w:t xml:space="preserve">«Управление образования Администрации </w:t>
            </w:r>
            <w:proofErr w:type="spellStart"/>
            <w:r w:rsidRPr="006540C9">
              <w:rPr>
                <w:rFonts w:ascii="Times New Roman" w:hAnsi="Times New Roman" w:cs="Times New Roman"/>
              </w:rPr>
              <w:lastRenderedPageBreak/>
              <w:t>Молчановского</w:t>
            </w:r>
            <w:proofErr w:type="spellEnd"/>
            <w:r w:rsidRPr="006540C9">
              <w:rPr>
                <w:rFonts w:ascii="Times New Roman" w:hAnsi="Times New Roman" w:cs="Times New Roman"/>
              </w:rPr>
              <w:t xml:space="preserve"> района Томской области», муниципальные образовательные учреждения</w:t>
            </w:r>
          </w:p>
        </w:tc>
        <w:tc>
          <w:tcPr>
            <w:tcW w:w="1980" w:type="dxa"/>
            <w:vMerge w:val="restart"/>
            <w:tcBorders>
              <w:top w:val="single" w:sz="4" w:space="0" w:color="auto"/>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hAnsi="Times New Roman" w:cs="Times New Roman"/>
              </w:rPr>
              <w:lastRenderedPageBreak/>
              <w:t>Количество детей, охваченных мероприятиями по организации отдыха в каникулярное время, ед.</w:t>
            </w:r>
          </w:p>
        </w:tc>
        <w:tc>
          <w:tcPr>
            <w:tcW w:w="900" w:type="dxa"/>
            <w:tcBorders>
              <w:top w:val="single" w:sz="4" w:space="0" w:color="auto"/>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х</w:t>
            </w:r>
            <w:proofErr w:type="spellEnd"/>
          </w:p>
        </w:tc>
      </w:tr>
      <w:tr w:rsidR="006540C9" w:rsidRPr="006540C9" w:rsidTr="006540C9">
        <w:trPr>
          <w:trHeight w:val="285"/>
        </w:trPr>
        <w:tc>
          <w:tcPr>
            <w:tcW w:w="784" w:type="dxa"/>
            <w:vMerge/>
            <w:tcBorders>
              <w:top w:val="single" w:sz="4" w:space="0" w:color="auto"/>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w:t>
            </w:r>
          </w:p>
        </w:tc>
      </w:tr>
      <w:tr w:rsidR="006540C9" w:rsidRPr="006540C9" w:rsidTr="006540C9">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1080" w:type="dxa"/>
            <w:gridSpan w:val="2"/>
            <w:tcBorders>
              <w:top w:val="single" w:sz="4" w:space="0" w:color="auto"/>
              <w:left w:val="single" w:sz="4" w:space="0" w:color="auto"/>
              <w:bottom w:val="nil"/>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w:t>
            </w:r>
          </w:p>
        </w:tc>
      </w:tr>
      <w:tr w:rsidR="006540C9" w:rsidRPr="006540C9" w:rsidTr="006540C9">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1080" w:type="dxa"/>
            <w:gridSpan w:val="2"/>
            <w:tcBorders>
              <w:top w:val="nil"/>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nil"/>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w:t>
            </w:r>
          </w:p>
        </w:tc>
      </w:tr>
      <w:tr w:rsidR="006540C9" w:rsidRPr="006540C9" w:rsidTr="006540C9">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w:t>
            </w:r>
          </w:p>
        </w:tc>
      </w:tr>
      <w:tr w:rsidR="006540C9" w:rsidRPr="006540C9" w:rsidTr="006540C9">
        <w:tc>
          <w:tcPr>
            <w:tcW w:w="784"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left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w:t>
            </w:r>
          </w:p>
        </w:tc>
      </w:tr>
      <w:tr w:rsidR="006540C9" w:rsidRPr="006540C9" w:rsidTr="006540C9">
        <w:tc>
          <w:tcPr>
            <w:tcW w:w="784" w:type="dxa"/>
            <w:vMerge/>
            <w:tcBorders>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250,4</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250</w:t>
            </w:r>
          </w:p>
        </w:tc>
      </w:tr>
      <w:tr w:rsidR="006540C9" w:rsidRPr="006540C9" w:rsidTr="006540C9">
        <w:tc>
          <w:tcPr>
            <w:tcW w:w="784"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w:t>
            </w:r>
          </w:p>
        </w:tc>
        <w:tc>
          <w:tcPr>
            <w:tcW w:w="14935" w:type="dxa"/>
            <w:gridSpan w:val="15"/>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Задача 7 подпрограммы 1 Развитие системы выявления поддержки детей, проявивших выдающиеся способности</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7.1</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Основное мероприятие 1.</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«Развитие системы выявления и поддержки детей, проявивших выдающиеся способности»</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288,0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288,0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 </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Количество детей, проявивших выдающиеся способности, ед.</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vMerge w:val="restart"/>
            <w:tcBorders>
              <w:top w:val="single" w:sz="4" w:space="0" w:color="auto"/>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vMerge w:val="restart"/>
            <w:tcBorders>
              <w:top w:val="single" w:sz="4" w:space="0" w:color="auto"/>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900" w:type="dxa"/>
            <w:vMerge w:val="restart"/>
            <w:tcBorders>
              <w:top w:val="single" w:sz="4" w:space="0" w:color="auto"/>
              <w:left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vMerge w:val="restart"/>
            <w:tcBorders>
              <w:top w:val="single" w:sz="4" w:space="0" w:color="auto"/>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1139" w:type="dxa"/>
            <w:gridSpan w:val="2"/>
            <w:vMerge w:val="restart"/>
            <w:tcBorders>
              <w:top w:val="single" w:sz="4" w:space="0" w:color="auto"/>
              <w:left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vMerge w:val="restart"/>
            <w:tcBorders>
              <w:top w:val="single" w:sz="4" w:space="0" w:color="auto"/>
              <w:left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vMerge w:val="restart"/>
            <w:tcBorders>
              <w:top w:val="single" w:sz="4" w:space="0" w:color="auto"/>
              <w:left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vMerge/>
            <w:tcBorders>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c>
          <w:tcPr>
            <w:tcW w:w="1588" w:type="dxa"/>
            <w:vMerge/>
            <w:tcBorders>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c>
          <w:tcPr>
            <w:tcW w:w="900" w:type="dxa"/>
            <w:vMerge/>
            <w:tcBorders>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1440" w:type="dxa"/>
            <w:gridSpan w:val="2"/>
            <w:vMerge/>
            <w:tcBorders>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c>
          <w:tcPr>
            <w:tcW w:w="1139" w:type="dxa"/>
            <w:gridSpan w:val="2"/>
            <w:vMerge/>
            <w:tcBorders>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c>
          <w:tcPr>
            <w:tcW w:w="1080" w:type="dxa"/>
            <w:gridSpan w:val="2"/>
            <w:vMerge/>
            <w:tcBorders>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900" w:type="dxa"/>
            <w:gridSpan w:val="2"/>
            <w:vMerge/>
            <w:tcBorders>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7.1.1</w:t>
            </w: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1.</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Ежемесячные стипендии Губернатора Томской области </w:t>
            </w:r>
            <w:proofErr w:type="gramStart"/>
            <w:r w:rsidRPr="006540C9">
              <w:rPr>
                <w:rFonts w:ascii="Times New Roman" w:hAnsi="Times New Roman" w:cs="Times New Roman"/>
                <w:sz w:val="24"/>
                <w:szCs w:val="24"/>
              </w:rPr>
              <w:lastRenderedPageBreak/>
              <w:t>обучающимся</w:t>
            </w:r>
            <w:proofErr w:type="gramEnd"/>
            <w:r w:rsidRPr="006540C9">
              <w:rPr>
                <w:rFonts w:ascii="Times New Roman" w:hAnsi="Times New Roman" w:cs="Times New Roman"/>
                <w:sz w:val="24"/>
                <w:szCs w:val="24"/>
              </w:rPr>
              <w:t xml:space="preserve"> муниципальных образовательных организаций Томской области, реализующих общеобразовательные программы среднего общего образования </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288,0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288,0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w:t>
            </w:r>
            <w:r w:rsidRPr="006540C9">
              <w:rPr>
                <w:rFonts w:ascii="Times New Roman" w:hAnsi="Times New Roman" w:cs="Times New Roman"/>
                <w:sz w:val="24"/>
                <w:szCs w:val="24"/>
              </w:rPr>
              <w:lastRenderedPageBreak/>
              <w:t xml:space="preserve">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 </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lastRenderedPageBreak/>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Количество детей, получающих стипендию, ед.</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48,0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w:t>
            </w:r>
          </w:p>
        </w:tc>
      </w:tr>
      <w:tr w:rsidR="006540C9" w:rsidRPr="006540C9" w:rsidTr="006540C9">
        <w:tc>
          <w:tcPr>
            <w:tcW w:w="784"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c>
          <w:tcPr>
            <w:tcW w:w="1916"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Итого по подпрограмме 1</w:t>
            </w: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1 415 070,4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1 142 070,3</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273 000,1</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80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 </w:t>
            </w:r>
          </w:p>
        </w:tc>
        <w:tc>
          <w:tcPr>
            <w:tcW w:w="198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257 798,4</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215 615,3</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42 183,1</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val="restart"/>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х</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227 403,6</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185 291,0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42 112,6</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х</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232 467,1</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185 291,0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47 176,1</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х</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232 467,1</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185 291,0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47 176,1</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х</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232 467,1</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185 291,0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47 176,1</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х</w:t>
            </w:r>
            <w:proofErr w:type="spellEnd"/>
          </w:p>
        </w:tc>
      </w:tr>
      <w:tr w:rsidR="006540C9" w:rsidRPr="006540C9" w:rsidTr="006540C9">
        <w:tc>
          <w:tcPr>
            <w:tcW w:w="784"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292"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588"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232 467,1</w:t>
            </w: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44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185 291,0</w:t>
            </w:r>
          </w:p>
        </w:tc>
        <w:tc>
          <w:tcPr>
            <w:tcW w:w="1139"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47 176,1</w:t>
            </w:r>
          </w:p>
        </w:tc>
        <w:tc>
          <w:tcPr>
            <w:tcW w:w="108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900" w:type="dxa"/>
            <w:gridSpan w:val="2"/>
            <w:tcBorders>
              <w:top w:val="single" w:sz="4" w:space="0" w:color="auto"/>
              <w:left w:val="single" w:sz="4" w:space="0" w:color="auto"/>
              <w:bottom w:val="single" w:sz="4" w:space="0" w:color="auto"/>
              <w:right w:val="single" w:sz="4" w:space="0" w:color="auto"/>
            </w:tcBorders>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80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540C9" w:rsidRPr="006540C9" w:rsidRDefault="006540C9" w:rsidP="006540C9">
            <w:pPr>
              <w:rPr>
                <w:rFonts w:ascii="Times New Roman" w:eastAsia="Calibri"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6540C9" w:rsidRPr="006540C9" w:rsidRDefault="006540C9" w:rsidP="006540C9">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6540C9" w:rsidRPr="006540C9" w:rsidRDefault="006540C9" w:rsidP="006540C9">
      <w:pPr>
        <w:rPr>
          <w:rFonts w:ascii="Times New Roman" w:eastAsia="Calibri" w:hAnsi="Times New Roman" w:cs="Times New Roman"/>
          <w:lang w:eastAsia="ru-RU"/>
        </w:rPr>
      </w:pPr>
    </w:p>
    <w:p w:rsidR="006540C9" w:rsidRPr="00351BB7" w:rsidRDefault="006540C9" w:rsidP="006540C9">
      <w:pPr>
        <w:rPr>
          <w:rFonts w:eastAsia="Calibri"/>
          <w:lang w:eastAsia="ru-RU"/>
        </w:rPr>
      </w:pPr>
    </w:p>
    <w:p w:rsidR="00A05E66" w:rsidRPr="00A6331C" w:rsidRDefault="00A05E66" w:rsidP="000D56D9">
      <w:pPr>
        <w:pStyle w:val="ConsPlusNormal"/>
        <w:jc w:val="both"/>
        <w:rPr>
          <w:rFonts w:ascii="Times New Roman" w:hAnsi="Times New Roman" w:cs="Times New Roman"/>
          <w:sz w:val="24"/>
          <w:szCs w:val="24"/>
        </w:rPr>
        <w:sectPr w:rsidR="00A05E66" w:rsidRPr="00A6331C" w:rsidSect="00AC1FED">
          <w:pgSz w:w="16840" w:h="11907" w:orient="landscape"/>
          <w:pgMar w:top="1134" w:right="1134" w:bottom="851" w:left="1134" w:header="0" w:footer="0" w:gutter="0"/>
          <w:cols w:space="720"/>
        </w:sectPr>
      </w:pPr>
    </w:p>
    <w:tbl>
      <w:tblPr>
        <w:tblW w:w="5580" w:type="dxa"/>
        <w:tblInd w:w="9288" w:type="dxa"/>
        <w:tblLook w:val="0000"/>
      </w:tblPr>
      <w:tblGrid>
        <w:gridCol w:w="5580"/>
      </w:tblGrid>
      <w:tr w:rsidR="00660CDF">
        <w:trPr>
          <w:trHeight w:val="1080"/>
        </w:trPr>
        <w:tc>
          <w:tcPr>
            <w:tcW w:w="5580" w:type="dxa"/>
          </w:tcPr>
          <w:p w:rsidR="00660CDF" w:rsidRPr="00A6331C" w:rsidRDefault="00660CDF" w:rsidP="00E8393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A6331C">
              <w:rPr>
                <w:rFonts w:ascii="Times New Roman" w:hAnsi="Times New Roman" w:cs="Times New Roman"/>
                <w:sz w:val="24"/>
                <w:szCs w:val="24"/>
              </w:rPr>
              <w:t xml:space="preserve"> 2</w:t>
            </w:r>
          </w:p>
          <w:p w:rsidR="00660CDF" w:rsidRPr="00A6331C" w:rsidRDefault="00660CDF" w:rsidP="00660CDF">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 муниципальной программе</w:t>
            </w:r>
            <w:r>
              <w:rPr>
                <w:rFonts w:ascii="Times New Roman" w:hAnsi="Times New Roman" w:cs="Times New Roman"/>
                <w:sz w:val="24"/>
                <w:szCs w:val="24"/>
              </w:rPr>
              <w:t xml:space="preserve"> </w:t>
            </w:r>
            <w:r w:rsidRPr="00A6331C">
              <w:rPr>
                <w:rFonts w:ascii="Times New Roman" w:hAnsi="Times New Roman" w:cs="Times New Roman"/>
                <w:sz w:val="24"/>
                <w:szCs w:val="24"/>
              </w:rPr>
              <w:t xml:space="preserve">«Развитие образования и воспитания в </w:t>
            </w:r>
            <w:proofErr w:type="spellStart"/>
            <w:r w:rsidRPr="00A6331C">
              <w:rPr>
                <w:rFonts w:ascii="Times New Roman" w:hAnsi="Times New Roman" w:cs="Times New Roman"/>
                <w:sz w:val="24"/>
                <w:szCs w:val="24"/>
              </w:rPr>
              <w:t>Молчановском</w:t>
            </w:r>
            <w:proofErr w:type="spellEnd"/>
            <w:r w:rsidRPr="00A6331C">
              <w:rPr>
                <w:rFonts w:ascii="Times New Roman" w:hAnsi="Times New Roman" w:cs="Times New Roman"/>
                <w:sz w:val="24"/>
                <w:szCs w:val="24"/>
              </w:rPr>
              <w:t xml:space="preserve"> районе</w:t>
            </w:r>
            <w:r w:rsidR="00570B13">
              <w:rPr>
                <w:rFonts w:ascii="Times New Roman" w:hAnsi="Times New Roman" w:cs="Times New Roman"/>
                <w:sz w:val="24"/>
                <w:szCs w:val="24"/>
              </w:rPr>
              <w:t xml:space="preserve"> на 2017 – 2022 годы</w:t>
            </w:r>
            <w:r w:rsidRPr="00A6331C">
              <w:rPr>
                <w:rFonts w:ascii="Times New Roman" w:hAnsi="Times New Roman" w:cs="Times New Roman"/>
                <w:sz w:val="24"/>
                <w:szCs w:val="24"/>
              </w:rPr>
              <w:t>»</w:t>
            </w:r>
          </w:p>
          <w:p w:rsidR="00660CDF" w:rsidRDefault="00660CDF" w:rsidP="00660CDF">
            <w:pPr>
              <w:pStyle w:val="ConsPlusNormal"/>
              <w:jc w:val="right"/>
              <w:rPr>
                <w:rFonts w:ascii="Times New Roman" w:hAnsi="Times New Roman" w:cs="Times New Roman"/>
                <w:sz w:val="24"/>
                <w:szCs w:val="24"/>
              </w:rPr>
            </w:pPr>
          </w:p>
        </w:tc>
      </w:tr>
    </w:tbl>
    <w:p w:rsidR="00A05E66" w:rsidRPr="00A6331C" w:rsidRDefault="00A05E66" w:rsidP="000D56D9">
      <w:pPr>
        <w:pStyle w:val="ConsPlusNormal"/>
        <w:jc w:val="both"/>
        <w:rPr>
          <w:rFonts w:ascii="Times New Roman" w:hAnsi="Times New Roman" w:cs="Times New Roman"/>
          <w:sz w:val="24"/>
          <w:szCs w:val="24"/>
        </w:rPr>
      </w:pPr>
    </w:p>
    <w:p w:rsidR="00A05E66" w:rsidRPr="005305F2" w:rsidRDefault="00660CDF" w:rsidP="000D56D9">
      <w:pPr>
        <w:pStyle w:val="ConsPlusTitle"/>
        <w:jc w:val="center"/>
        <w:rPr>
          <w:rFonts w:ascii="Times New Roman" w:hAnsi="Times New Roman" w:cs="Times New Roman"/>
          <w:b w:val="0"/>
          <w:sz w:val="24"/>
          <w:szCs w:val="24"/>
        </w:rPr>
      </w:pPr>
      <w:r w:rsidRPr="005305F2">
        <w:rPr>
          <w:rFonts w:ascii="Times New Roman" w:hAnsi="Times New Roman" w:cs="Times New Roman"/>
          <w:b w:val="0"/>
          <w:sz w:val="24"/>
          <w:szCs w:val="24"/>
        </w:rPr>
        <w:t>Подпрограмма 2</w:t>
      </w:r>
    </w:p>
    <w:p w:rsidR="00A05E66" w:rsidRPr="005305F2" w:rsidRDefault="00660CDF" w:rsidP="000D56D9">
      <w:pPr>
        <w:pStyle w:val="ConsPlusTitle"/>
        <w:jc w:val="center"/>
        <w:rPr>
          <w:rFonts w:ascii="Times New Roman" w:hAnsi="Times New Roman" w:cs="Times New Roman"/>
          <w:b w:val="0"/>
          <w:sz w:val="24"/>
          <w:szCs w:val="24"/>
        </w:rPr>
      </w:pPr>
      <w:r w:rsidRPr="005305F2">
        <w:rPr>
          <w:rFonts w:ascii="Times New Roman" w:hAnsi="Times New Roman" w:cs="Times New Roman"/>
          <w:b w:val="0"/>
          <w:sz w:val="24"/>
          <w:szCs w:val="24"/>
        </w:rPr>
        <w:t>«Организация и обеспечение эффективного функционирования сети учреждений образования»</w:t>
      </w:r>
    </w:p>
    <w:p w:rsidR="00A05E66" w:rsidRPr="00A6331C" w:rsidRDefault="00A05E66" w:rsidP="000D56D9">
      <w:pPr>
        <w:pStyle w:val="ConsPlusNormal"/>
        <w:jc w:val="center"/>
        <w:rPr>
          <w:rFonts w:ascii="Times New Roman" w:hAnsi="Times New Roman" w:cs="Times New Roman"/>
          <w:sz w:val="24"/>
          <w:szCs w:val="24"/>
        </w:rPr>
      </w:pPr>
    </w:p>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Паспорт подпрограммы 2 «Организация и обеспечение эффективного функционирования сети учреждений образования»</w:t>
      </w:r>
    </w:p>
    <w:p w:rsidR="00A05E66" w:rsidRPr="00A6331C" w:rsidRDefault="00A05E66" w:rsidP="000D56D9">
      <w:pPr>
        <w:pStyle w:val="ConsPlusNormal"/>
        <w:jc w:val="both"/>
        <w:rPr>
          <w:rFonts w:ascii="Times New Roman" w:hAnsi="Times New Roman" w:cs="Times New Roman"/>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268"/>
        <w:gridCol w:w="1559"/>
        <w:gridCol w:w="425"/>
        <w:gridCol w:w="259"/>
        <w:gridCol w:w="734"/>
        <w:gridCol w:w="1050"/>
        <w:gridCol w:w="84"/>
        <w:gridCol w:w="567"/>
        <w:gridCol w:w="567"/>
        <w:gridCol w:w="992"/>
        <w:gridCol w:w="142"/>
        <w:gridCol w:w="1134"/>
        <w:gridCol w:w="283"/>
        <w:gridCol w:w="851"/>
        <w:gridCol w:w="708"/>
        <w:gridCol w:w="426"/>
        <w:gridCol w:w="1134"/>
      </w:tblGrid>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Наименование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Подпрограмма 2 «Организация и обеспечение эффективного функционирования сети учреждений образования»</w:t>
            </w:r>
          </w:p>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 (далее - подпрограмма)</w:t>
            </w:r>
          </w:p>
        </w:tc>
      </w:tr>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Соисполнители муниципальной </w:t>
            </w:r>
            <w:r w:rsidR="00301ED8">
              <w:rPr>
                <w:rFonts w:ascii="Times New Roman" w:hAnsi="Times New Roman" w:cs="Times New Roman"/>
                <w:sz w:val="24"/>
                <w:szCs w:val="24"/>
              </w:rPr>
              <w:t>под</w:t>
            </w:r>
            <w:r w:rsidRPr="00A6331C">
              <w:rPr>
                <w:rFonts w:ascii="Times New Roman" w:hAnsi="Times New Roman" w:cs="Times New Roman"/>
                <w:sz w:val="24"/>
                <w:szCs w:val="24"/>
              </w:rPr>
              <w:t>программы (</w:t>
            </w:r>
            <w:proofErr w:type="gramStart"/>
            <w:r w:rsidRPr="00A6331C">
              <w:rPr>
                <w:rFonts w:ascii="Times New Roman" w:hAnsi="Times New Roman" w:cs="Times New Roman"/>
                <w:sz w:val="24"/>
                <w:szCs w:val="24"/>
              </w:rPr>
              <w:t>ответственный</w:t>
            </w:r>
            <w:proofErr w:type="gramEnd"/>
            <w:r w:rsidRPr="00A6331C">
              <w:rPr>
                <w:rFonts w:ascii="Times New Roman" w:hAnsi="Times New Roman" w:cs="Times New Roman"/>
                <w:sz w:val="24"/>
                <w:szCs w:val="24"/>
              </w:rPr>
              <w:t xml:space="preserve"> за подпрограмму)</w:t>
            </w:r>
          </w:p>
        </w:tc>
        <w:tc>
          <w:tcPr>
            <w:tcW w:w="13183" w:type="dxa"/>
            <w:gridSpan w:val="17"/>
            <w:tcBorders>
              <w:top w:val="single" w:sz="4" w:space="0" w:color="auto"/>
              <w:left w:val="single" w:sz="4" w:space="0" w:color="auto"/>
              <w:bottom w:val="single" w:sz="4" w:space="0" w:color="auto"/>
              <w:right w:val="single" w:sz="4" w:space="0" w:color="auto"/>
            </w:tcBorders>
          </w:tcPr>
          <w:p w:rsidR="00660CDF" w:rsidRDefault="00660CDF" w:rsidP="00660CDF">
            <w:pPr>
              <w:jc w:val="both"/>
              <w:rPr>
                <w:rFonts w:ascii="Times New Roman" w:hAnsi="Times New Roman" w:cs="Times New Roman"/>
                <w:sz w:val="24"/>
                <w:szCs w:val="24"/>
              </w:rPr>
            </w:pPr>
            <w:r>
              <w:rPr>
                <w:rFonts w:ascii="Times New Roman" w:hAnsi="Times New Roman" w:cs="Times New Roman"/>
                <w:sz w:val="24"/>
                <w:szCs w:val="24"/>
              </w:rPr>
              <w:t xml:space="preserve">МБУ «Централизованная бухгалтерия образовательных учреждений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w:t>
            </w:r>
          </w:p>
          <w:p w:rsidR="00A05E66" w:rsidRPr="00A6331C" w:rsidRDefault="00A47E37"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МКУ «Управление образования Администрации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Томской области»</w:t>
            </w:r>
          </w:p>
        </w:tc>
      </w:tr>
      <w:tr w:rsidR="00A05E66" w:rsidRPr="00A6331C">
        <w:trPr>
          <w:trHeight w:val="601"/>
        </w:trPr>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Участники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660CDF" w:rsidRDefault="00660CDF" w:rsidP="00E3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МБУ «Централизованная бухгалтерия образовательных учреждений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w:t>
            </w:r>
          </w:p>
          <w:p w:rsidR="00A05E66" w:rsidRPr="00A6331C" w:rsidRDefault="00A05E66" w:rsidP="00E37DD7">
            <w:pPr>
              <w:spacing w:after="0" w:line="240" w:lineRule="atLeast"/>
              <w:jc w:val="both"/>
              <w:rPr>
                <w:rFonts w:ascii="Times New Roman" w:hAnsi="Times New Roman" w:cs="Times New Roman"/>
                <w:sz w:val="24"/>
                <w:szCs w:val="24"/>
              </w:rPr>
            </w:pPr>
            <w:r w:rsidRPr="00A6331C">
              <w:rPr>
                <w:rFonts w:ascii="Times New Roman" w:hAnsi="Times New Roman" w:cs="Times New Roman"/>
                <w:sz w:val="24"/>
                <w:szCs w:val="24"/>
              </w:rPr>
              <w:t xml:space="preserve">МКУ «Управление образования Администрации </w:t>
            </w:r>
            <w:proofErr w:type="spellStart"/>
            <w:r w:rsidRPr="00A6331C">
              <w:rPr>
                <w:rFonts w:ascii="Times New Roman" w:hAnsi="Times New Roman" w:cs="Times New Roman"/>
                <w:sz w:val="24"/>
                <w:szCs w:val="24"/>
              </w:rPr>
              <w:t>Молчан</w:t>
            </w:r>
            <w:r w:rsidR="00301ED8">
              <w:rPr>
                <w:rFonts w:ascii="Times New Roman" w:hAnsi="Times New Roman" w:cs="Times New Roman"/>
                <w:sz w:val="24"/>
                <w:szCs w:val="24"/>
              </w:rPr>
              <w:t>овского</w:t>
            </w:r>
            <w:proofErr w:type="spellEnd"/>
            <w:r w:rsidR="00301ED8">
              <w:rPr>
                <w:rFonts w:ascii="Times New Roman" w:hAnsi="Times New Roman" w:cs="Times New Roman"/>
                <w:sz w:val="24"/>
                <w:szCs w:val="24"/>
              </w:rPr>
              <w:t xml:space="preserve"> района Томской области»</w:t>
            </w:r>
          </w:p>
        </w:tc>
      </w:tr>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Цель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A05E66" w:rsidP="000D56D9">
            <w:pPr>
              <w:jc w:val="both"/>
              <w:rPr>
                <w:rFonts w:ascii="Times New Roman" w:hAnsi="Times New Roman" w:cs="Times New Roman"/>
                <w:sz w:val="24"/>
                <w:szCs w:val="24"/>
                <w:lang w:eastAsia="ru-RU"/>
              </w:rPr>
            </w:pPr>
            <w:r w:rsidRPr="00A6331C">
              <w:rPr>
                <w:rFonts w:ascii="Times New Roman" w:hAnsi="Times New Roman" w:cs="Times New Roman"/>
                <w:sz w:val="24"/>
                <w:szCs w:val="24"/>
                <w:lang w:eastAsia="ru-RU"/>
              </w:rPr>
              <w:t>Создание условий для эффективного функционирования сети учреждений образования</w:t>
            </w:r>
          </w:p>
        </w:tc>
      </w:tr>
      <w:tr w:rsidR="009F37B5" w:rsidRPr="00A6331C">
        <w:tc>
          <w:tcPr>
            <w:tcW w:w="2047" w:type="dxa"/>
            <w:vMerge w:val="restart"/>
            <w:tcBorders>
              <w:top w:val="single" w:sz="4" w:space="0" w:color="auto"/>
              <w:left w:val="single" w:sz="4" w:space="0" w:color="auto"/>
              <w:bottom w:val="single" w:sz="4" w:space="0" w:color="auto"/>
              <w:right w:val="single" w:sz="4" w:space="0" w:color="auto"/>
            </w:tcBorders>
          </w:tcPr>
          <w:p w:rsidR="009F37B5" w:rsidRPr="00A6331C" w:rsidRDefault="009F37B5" w:rsidP="000D56D9">
            <w:pPr>
              <w:pStyle w:val="ConsPlusNormal"/>
              <w:jc w:val="both"/>
              <w:rPr>
                <w:rFonts w:ascii="Times New Roman" w:hAnsi="Times New Roman" w:cs="Times New Roman"/>
                <w:sz w:val="24"/>
                <w:szCs w:val="24"/>
              </w:rPr>
            </w:pPr>
          </w:p>
          <w:p w:rsidR="009F37B5" w:rsidRPr="00A6331C" w:rsidRDefault="009F37B5"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9F37B5" w:rsidRPr="00A6331C" w:rsidRDefault="009F37B5"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Показатели цели</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2016 год</w:t>
            </w: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2020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2022 год</w:t>
            </w:r>
          </w:p>
        </w:tc>
      </w:tr>
      <w:tr w:rsidR="009F37B5" w:rsidRPr="00A6331C">
        <w:tc>
          <w:tcPr>
            <w:tcW w:w="2047" w:type="dxa"/>
            <w:vMerge/>
            <w:tcBorders>
              <w:top w:val="single" w:sz="4" w:space="0" w:color="auto"/>
              <w:left w:val="single" w:sz="4" w:space="0" w:color="auto"/>
              <w:bottom w:val="single" w:sz="4" w:space="0" w:color="auto"/>
              <w:right w:val="single" w:sz="4" w:space="0" w:color="auto"/>
            </w:tcBorders>
          </w:tcPr>
          <w:p w:rsidR="009F37B5" w:rsidRPr="00A6331C" w:rsidRDefault="009F37B5" w:rsidP="000D56D9">
            <w:pPr>
              <w:jc w:val="both"/>
              <w:rPr>
                <w:rFonts w:ascii="Times New Roman" w:hAnsi="Times New Roman" w:cs="Times New Roman"/>
                <w:sz w:val="24"/>
                <w:szCs w:val="24"/>
              </w:rPr>
            </w:pPr>
          </w:p>
        </w:tc>
        <w:tc>
          <w:tcPr>
            <w:tcW w:w="4252" w:type="dxa"/>
            <w:gridSpan w:val="3"/>
            <w:tcBorders>
              <w:top w:val="single" w:sz="4" w:space="0" w:color="auto"/>
              <w:left w:val="single" w:sz="4" w:space="0" w:color="auto"/>
              <w:bottom w:val="single" w:sz="4" w:space="0" w:color="auto"/>
              <w:right w:val="single" w:sz="4" w:space="0" w:color="auto"/>
            </w:tcBorders>
          </w:tcPr>
          <w:p w:rsidR="009F37B5" w:rsidRPr="00A6331C" w:rsidRDefault="009F37B5" w:rsidP="000D56D9">
            <w:pPr>
              <w:autoSpaceDE w:val="0"/>
              <w:autoSpaceDN w:val="0"/>
              <w:adjustRightInd w:val="0"/>
              <w:spacing w:after="0" w:line="240" w:lineRule="auto"/>
              <w:jc w:val="both"/>
              <w:rPr>
                <w:rFonts w:ascii="Times New Roman" w:hAnsi="Times New Roman" w:cs="Times New Roman"/>
                <w:sz w:val="24"/>
                <w:szCs w:val="24"/>
                <w:lang w:eastAsia="ru-RU"/>
              </w:rPr>
            </w:pPr>
            <w:r w:rsidRPr="00A6331C">
              <w:rPr>
                <w:rFonts w:ascii="Times New Roman" w:hAnsi="Times New Roman" w:cs="Times New Roman"/>
                <w:sz w:val="24"/>
                <w:szCs w:val="24"/>
                <w:lang w:eastAsia="ru-RU"/>
              </w:rPr>
              <w:t>Доля бухгалтерских, статистических и экономических отчетов, сданных в соответствии с установленными сроками, %</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r>
      <w:tr w:rsidR="00A05E66" w:rsidRPr="00A6331C">
        <w:trPr>
          <w:trHeight w:val="427"/>
        </w:trPr>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Задачи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E83938" w:rsidRDefault="00A05E66" w:rsidP="00E83938">
            <w:pPr>
              <w:snapToGrid w:val="0"/>
              <w:jc w:val="both"/>
              <w:rPr>
                <w:rFonts w:ascii="Times New Roman" w:hAnsi="Times New Roman" w:cs="Times New Roman"/>
                <w:sz w:val="24"/>
                <w:szCs w:val="24"/>
                <w:lang w:eastAsia="ru-RU"/>
              </w:rPr>
            </w:pPr>
            <w:r w:rsidRPr="00E83938">
              <w:rPr>
                <w:rFonts w:ascii="Times New Roman" w:hAnsi="Times New Roman" w:cs="Times New Roman"/>
                <w:sz w:val="24"/>
                <w:szCs w:val="24"/>
              </w:rPr>
              <w:t xml:space="preserve">Задача 1. Совершенствование ведения бухгалтерского учета в учреждениях образования </w:t>
            </w:r>
            <w:proofErr w:type="spellStart"/>
            <w:r w:rsidRPr="00E83938">
              <w:rPr>
                <w:rFonts w:ascii="Times New Roman" w:hAnsi="Times New Roman" w:cs="Times New Roman"/>
                <w:sz w:val="24"/>
                <w:szCs w:val="24"/>
              </w:rPr>
              <w:t>Молчановского</w:t>
            </w:r>
            <w:proofErr w:type="spellEnd"/>
            <w:r w:rsidRPr="00E83938">
              <w:rPr>
                <w:rFonts w:ascii="Times New Roman" w:hAnsi="Times New Roman" w:cs="Times New Roman"/>
                <w:sz w:val="24"/>
                <w:szCs w:val="24"/>
              </w:rPr>
              <w:t xml:space="preserve"> района, применяя передовые методы современных технологий в сфере бухгалтерского учета</w:t>
            </w:r>
          </w:p>
        </w:tc>
      </w:tr>
      <w:tr w:rsidR="009F37B5" w:rsidRPr="00A6331C">
        <w:tc>
          <w:tcPr>
            <w:tcW w:w="2047" w:type="dxa"/>
            <w:vMerge w:val="restart"/>
            <w:tcBorders>
              <w:top w:val="single" w:sz="4" w:space="0" w:color="auto"/>
              <w:left w:val="single" w:sz="4" w:space="0" w:color="auto"/>
              <w:bottom w:val="single" w:sz="4" w:space="0" w:color="auto"/>
              <w:right w:val="single" w:sz="4" w:space="0" w:color="auto"/>
            </w:tcBorders>
          </w:tcPr>
          <w:p w:rsidR="009F37B5" w:rsidRPr="00A6331C" w:rsidRDefault="009F37B5" w:rsidP="000D56D9">
            <w:pPr>
              <w:pStyle w:val="ConsPlusNormal"/>
              <w:jc w:val="both"/>
              <w:rPr>
                <w:rFonts w:ascii="Times New Roman" w:hAnsi="Times New Roman" w:cs="Times New Roman"/>
                <w:sz w:val="24"/>
                <w:szCs w:val="24"/>
              </w:rPr>
            </w:pPr>
          </w:p>
          <w:p w:rsidR="009F37B5" w:rsidRPr="00A6331C" w:rsidRDefault="009F37B5"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Показатели задачи подпрограммы и их значения (с детализацией по годам реализации)</w:t>
            </w:r>
          </w:p>
        </w:tc>
        <w:tc>
          <w:tcPr>
            <w:tcW w:w="4511" w:type="dxa"/>
            <w:gridSpan w:val="4"/>
            <w:tcBorders>
              <w:top w:val="single" w:sz="4" w:space="0" w:color="auto"/>
              <w:left w:val="single" w:sz="4" w:space="0" w:color="auto"/>
              <w:bottom w:val="single" w:sz="4" w:space="0" w:color="auto"/>
              <w:right w:val="single" w:sz="4" w:space="0" w:color="auto"/>
            </w:tcBorders>
            <w:vAlign w:val="center"/>
          </w:tcPr>
          <w:p w:rsidR="009F37B5" w:rsidRPr="00A6331C" w:rsidRDefault="009F37B5"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Показатели задачи</w:t>
            </w:r>
          </w:p>
        </w:tc>
        <w:tc>
          <w:tcPr>
            <w:tcW w:w="1868" w:type="dxa"/>
            <w:gridSpan w:val="3"/>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2020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2022 год</w:t>
            </w:r>
          </w:p>
        </w:tc>
      </w:tr>
      <w:tr w:rsidR="009F37B5" w:rsidRPr="00A6331C">
        <w:tc>
          <w:tcPr>
            <w:tcW w:w="2047" w:type="dxa"/>
            <w:vMerge/>
            <w:tcBorders>
              <w:top w:val="single" w:sz="4" w:space="0" w:color="auto"/>
              <w:left w:val="single" w:sz="4" w:space="0" w:color="auto"/>
              <w:bottom w:val="single" w:sz="4" w:space="0" w:color="auto"/>
              <w:right w:val="single" w:sz="4" w:space="0" w:color="auto"/>
            </w:tcBorders>
          </w:tcPr>
          <w:p w:rsidR="009F37B5" w:rsidRPr="00A6331C" w:rsidRDefault="009F37B5" w:rsidP="000D56D9">
            <w:pPr>
              <w:jc w:val="both"/>
              <w:rPr>
                <w:rFonts w:ascii="Times New Roman" w:hAnsi="Times New Roman" w:cs="Times New Roman"/>
                <w:sz w:val="24"/>
                <w:szCs w:val="24"/>
              </w:rPr>
            </w:pPr>
          </w:p>
        </w:tc>
        <w:tc>
          <w:tcPr>
            <w:tcW w:w="4511" w:type="dxa"/>
            <w:gridSpan w:val="4"/>
            <w:tcBorders>
              <w:top w:val="single" w:sz="4" w:space="0" w:color="auto"/>
              <w:left w:val="single" w:sz="4" w:space="0" w:color="auto"/>
              <w:bottom w:val="single" w:sz="4" w:space="0" w:color="auto"/>
              <w:right w:val="single" w:sz="4" w:space="0" w:color="auto"/>
            </w:tcBorders>
          </w:tcPr>
          <w:p w:rsidR="009F37B5" w:rsidRPr="00A6331C" w:rsidRDefault="009F37B5"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Показатель задачи 1.</w:t>
            </w:r>
          </w:p>
          <w:p w:rsidR="009F37B5" w:rsidRPr="00A6331C" w:rsidRDefault="009F37B5" w:rsidP="000D56D9">
            <w:pPr>
              <w:autoSpaceDE w:val="0"/>
              <w:autoSpaceDN w:val="0"/>
              <w:adjustRightInd w:val="0"/>
              <w:spacing w:after="0" w:line="240" w:lineRule="auto"/>
              <w:jc w:val="both"/>
              <w:rPr>
                <w:rFonts w:ascii="Times New Roman" w:hAnsi="Times New Roman" w:cs="Times New Roman"/>
                <w:sz w:val="24"/>
                <w:szCs w:val="24"/>
                <w:lang w:eastAsia="ru-RU"/>
              </w:rPr>
            </w:pPr>
          </w:p>
          <w:p w:rsidR="009F37B5" w:rsidRPr="00A6331C" w:rsidRDefault="009F37B5" w:rsidP="000D56D9">
            <w:pPr>
              <w:autoSpaceDE w:val="0"/>
              <w:autoSpaceDN w:val="0"/>
              <w:adjustRightInd w:val="0"/>
              <w:spacing w:after="0" w:line="240" w:lineRule="auto"/>
              <w:jc w:val="both"/>
              <w:rPr>
                <w:rFonts w:ascii="Times New Roman" w:hAnsi="Times New Roman" w:cs="Times New Roman"/>
                <w:sz w:val="24"/>
                <w:szCs w:val="24"/>
                <w:lang w:eastAsia="ru-RU"/>
              </w:rPr>
            </w:pPr>
            <w:r w:rsidRPr="00A6331C">
              <w:rPr>
                <w:rFonts w:ascii="Times New Roman" w:hAnsi="Times New Roman" w:cs="Times New Roman"/>
                <w:sz w:val="24"/>
                <w:szCs w:val="24"/>
                <w:lang w:eastAsia="ru-RU"/>
              </w:rPr>
              <w:t>Количество обслуживаемых программ, ед.</w:t>
            </w:r>
          </w:p>
          <w:p w:rsidR="009F37B5" w:rsidRPr="00A6331C" w:rsidRDefault="009F37B5" w:rsidP="000D56D9">
            <w:pPr>
              <w:autoSpaceDE w:val="0"/>
              <w:autoSpaceDN w:val="0"/>
              <w:adjustRightInd w:val="0"/>
              <w:spacing w:after="0" w:line="240" w:lineRule="auto"/>
              <w:jc w:val="both"/>
              <w:rPr>
                <w:rFonts w:ascii="Times New Roman" w:hAnsi="Times New Roman" w:cs="Times New Roman"/>
                <w:sz w:val="24"/>
                <w:szCs w:val="24"/>
                <w:lang w:eastAsia="ru-RU"/>
              </w:rPr>
            </w:pPr>
          </w:p>
        </w:tc>
        <w:tc>
          <w:tcPr>
            <w:tcW w:w="1868" w:type="dxa"/>
            <w:gridSpan w:val="3"/>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F37B5" w:rsidRPr="00A6331C" w:rsidRDefault="009F37B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4</w:t>
            </w:r>
          </w:p>
        </w:tc>
      </w:tr>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Ведомственные целевые программы, входящие в состав подпрограммы (далее - ВЦП)</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301ED8" w:rsidP="000D56D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tc>
      </w:tr>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Сроки реализации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2017 – 2022 годы</w:t>
            </w:r>
          </w:p>
        </w:tc>
      </w:tr>
      <w:tr w:rsidR="00A05E66" w:rsidRPr="00A6331C">
        <w:tc>
          <w:tcPr>
            <w:tcW w:w="2047" w:type="dxa"/>
            <w:vMerge w:val="restart"/>
            <w:tcBorders>
              <w:top w:val="single" w:sz="4" w:space="0" w:color="auto"/>
              <w:left w:val="single" w:sz="4" w:space="0" w:color="auto"/>
              <w:bottom w:val="single" w:sz="4" w:space="0" w:color="auto"/>
              <w:right w:val="single" w:sz="4" w:space="0" w:color="auto"/>
            </w:tcBorders>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2268" w:type="dxa"/>
            <w:tcBorders>
              <w:top w:val="single" w:sz="4" w:space="0" w:color="auto"/>
              <w:left w:val="single" w:sz="4" w:space="0" w:color="auto"/>
              <w:bottom w:val="single" w:sz="4" w:space="0" w:color="auto"/>
              <w:right w:val="single" w:sz="4" w:space="0" w:color="auto"/>
            </w:tcBorders>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Всего</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05E66" w:rsidRPr="00A6331C" w:rsidRDefault="00A05E66"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2017 год</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05E66" w:rsidRPr="00A6331C" w:rsidRDefault="00A05E66"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2018 год</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2019год</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05E66" w:rsidRPr="00A6331C" w:rsidRDefault="00A05E66"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2020 год</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2021 год</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2022 год</w:t>
            </w:r>
          </w:p>
        </w:tc>
      </w:tr>
      <w:tr w:rsidR="00301ED8" w:rsidRPr="00A6331C">
        <w:tc>
          <w:tcPr>
            <w:tcW w:w="2047" w:type="dxa"/>
            <w:vMerge/>
            <w:tcBorders>
              <w:top w:val="single" w:sz="4" w:space="0" w:color="auto"/>
              <w:left w:val="single" w:sz="4" w:space="0" w:color="auto"/>
              <w:bottom w:val="single" w:sz="4" w:space="0" w:color="auto"/>
              <w:right w:val="single" w:sz="4" w:space="0" w:color="auto"/>
            </w:tcBorders>
          </w:tcPr>
          <w:p w:rsidR="00301ED8" w:rsidRPr="00A6331C" w:rsidRDefault="00301ED8" w:rsidP="000D56D9">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01ED8" w:rsidRPr="00A6331C" w:rsidRDefault="00301ED8"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федеральный бюджет (по согласованию)</w:t>
            </w:r>
          </w:p>
        </w:tc>
        <w:tc>
          <w:tcPr>
            <w:tcW w:w="1559" w:type="dxa"/>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r>
      <w:tr w:rsidR="00301ED8" w:rsidRPr="00A6331C">
        <w:tc>
          <w:tcPr>
            <w:tcW w:w="2047" w:type="dxa"/>
            <w:vMerge/>
            <w:tcBorders>
              <w:top w:val="single" w:sz="4" w:space="0" w:color="auto"/>
              <w:left w:val="single" w:sz="4" w:space="0" w:color="auto"/>
              <w:bottom w:val="single" w:sz="4" w:space="0" w:color="auto"/>
              <w:right w:val="single" w:sz="4" w:space="0" w:color="auto"/>
            </w:tcBorders>
          </w:tcPr>
          <w:p w:rsidR="00301ED8" w:rsidRPr="00A6331C" w:rsidRDefault="00301ED8" w:rsidP="000D56D9">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01ED8" w:rsidRPr="00A6331C" w:rsidRDefault="00301ED8"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областной бюджет (по согласованию)</w:t>
            </w:r>
          </w:p>
        </w:tc>
        <w:tc>
          <w:tcPr>
            <w:tcW w:w="1559" w:type="dxa"/>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0C1CCC">
              <w:rPr>
                <w:rFonts w:ascii="Times New Roman" w:hAnsi="Times New Roman" w:cs="Times New Roman"/>
                <w:sz w:val="24"/>
                <w:szCs w:val="24"/>
              </w:rPr>
              <w:t>0,0</w:t>
            </w:r>
          </w:p>
        </w:tc>
      </w:tr>
      <w:tr w:rsidR="00A05E66" w:rsidRPr="00A6331C">
        <w:tc>
          <w:tcPr>
            <w:tcW w:w="2047" w:type="dxa"/>
            <w:vMerge/>
            <w:tcBorders>
              <w:top w:val="single" w:sz="4" w:space="0" w:color="auto"/>
              <w:left w:val="single" w:sz="4" w:space="0" w:color="auto"/>
              <w:bottom w:val="single" w:sz="4" w:space="0" w:color="auto"/>
              <w:right w:val="single" w:sz="4" w:space="0" w:color="auto"/>
            </w:tcBorders>
          </w:tcPr>
          <w:p w:rsidR="00A05E66" w:rsidRPr="00A6331C" w:rsidRDefault="00A05E66" w:rsidP="000D56D9">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Бюджет муниципального образования «</w:t>
            </w:r>
            <w:proofErr w:type="spellStart"/>
            <w:r w:rsidRPr="00A6331C">
              <w:rPr>
                <w:rFonts w:ascii="Times New Roman" w:hAnsi="Times New Roman" w:cs="Times New Roman"/>
                <w:sz w:val="24"/>
                <w:szCs w:val="24"/>
              </w:rPr>
              <w:t>Молчановский</w:t>
            </w:r>
            <w:proofErr w:type="spellEnd"/>
            <w:r w:rsidRPr="00A6331C">
              <w:rPr>
                <w:rFonts w:ascii="Times New Roman" w:hAnsi="Times New Roman" w:cs="Times New Roman"/>
                <w:sz w:val="24"/>
                <w:szCs w:val="24"/>
              </w:rPr>
              <w:t xml:space="preserve">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7 </w:t>
            </w:r>
            <w:r w:rsidR="001365FE">
              <w:rPr>
                <w:rFonts w:ascii="Times New Roman" w:hAnsi="Times New Roman" w:cs="Times New Roman"/>
                <w:sz w:val="24"/>
                <w:szCs w:val="24"/>
              </w:rPr>
              <w:t>890</w:t>
            </w:r>
            <w:r w:rsidRPr="00A6331C">
              <w:rPr>
                <w:rFonts w:ascii="Times New Roman" w:hAnsi="Times New Roman" w:cs="Times New Roman"/>
                <w:sz w:val="24"/>
                <w:szCs w:val="24"/>
              </w:rPr>
              <w:t>,0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1 233,0</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1 233,0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w:t>
            </w:r>
            <w:r w:rsidR="001365FE">
              <w:rPr>
                <w:rFonts w:ascii="Times New Roman" w:hAnsi="Times New Roman" w:cs="Times New Roman"/>
                <w:sz w:val="24"/>
                <w:szCs w:val="24"/>
              </w:rPr>
              <w:t>356</w:t>
            </w:r>
            <w:r w:rsidRPr="00A6331C">
              <w:rPr>
                <w:rFonts w:ascii="Times New Roman" w:hAnsi="Times New Roman" w:cs="Times New Roman"/>
                <w:sz w:val="24"/>
                <w:szCs w:val="24"/>
              </w:rPr>
              <w:t>,0</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w:t>
            </w:r>
            <w:r w:rsidR="001365FE">
              <w:rPr>
                <w:rFonts w:ascii="Times New Roman" w:hAnsi="Times New Roman" w:cs="Times New Roman"/>
                <w:sz w:val="24"/>
                <w:szCs w:val="24"/>
              </w:rPr>
              <w:t>356</w:t>
            </w:r>
            <w:r w:rsidRPr="00A6331C">
              <w:rPr>
                <w:rFonts w:ascii="Times New Roman" w:hAnsi="Times New Roman" w:cs="Times New Roman"/>
                <w:sz w:val="24"/>
                <w:szCs w:val="24"/>
              </w:rPr>
              <w:t>,0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w:t>
            </w:r>
            <w:r w:rsidR="001365FE">
              <w:rPr>
                <w:rFonts w:ascii="Times New Roman" w:hAnsi="Times New Roman" w:cs="Times New Roman"/>
                <w:sz w:val="24"/>
                <w:szCs w:val="24"/>
              </w:rPr>
              <w:t>356</w:t>
            </w:r>
            <w:r w:rsidRPr="00A6331C">
              <w:rPr>
                <w:rFonts w:ascii="Times New Roman" w:hAnsi="Times New Roman" w:cs="Times New Roman"/>
                <w:sz w:val="24"/>
                <w:szCs w:val="24"/>
              </w:rPr>
              <w:t>,0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w:t>
            </w:r>
            <w:r w:rsidR="001365FE">
              <w:rPr>
                <w:rFonts w:ascii="Times New Roman" w:hAnsi="Times New Roman" w:cs="Times New Roman"/>
                <w:sz w:val="24"/>
                <w:szCs w:val="24"/>
              </w:rPr>
              <w:t>356</w:t>
            </w:r>
            <w:r w:rsidRPr="00A6331C">
              <w:rPr>
                <w:rFonts w:ascii="Times New Roman" w:hAnsi="Times New Roman" w:cs="Times New Roman"/>
                <w:sz w:val="24"/>
                <w:szCs w:val="24"/>
              </w:rPr>
              <w:t>,0</w:t>
            </w:r>
          </w:p>
        </w:tc>
      </w:tr>
      <w:tr w:rsidR="00301ED8" w:rsidRPr="00A6331C">
        <w:tc>
          <w:tcPr>
            <w:tcW w:w="2047" w:type="dxa"/>
            <w:vMerge/>
            <w:tcBorders>
              <w:top w:val="single" w:sz="4" w:space="0" w:color="auto"/>
              <w:left w:val="single" w:sz="4" w:space="0" w:color="auto"/>
              <w:bottom w:val="single" w:sz="4" w:space="0" w:color="auto"/>
              <w:right w:val="single" w:sz="4" w:space="0" w:color="auto"/>
            </w:tcBorders>
          </w:tcPr>
          <w:p w:rsidR="00301ED8" w:rsidRPr="00A6331C" w:rsidRDefault="00301ED8" w:rsidP="000D56D9">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01ED8" w:rsidRPr="00A6331C" w:rsidRDefault="00301ED8"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внебюджетные источники (по согласованию)</w:t>
            </w:r>
          </w:p>
        </w:tc>
        <w:tc>
          <w:tcPr>
            <w:tcW w:w="1559" w:type="dxa"/>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EE3C96">
              <w:rPr>
                <w:rFonts w:ascii="Times New Roman" w:hAnsi="Times New Roman" w:cs="Times New Roman"/>
                <w:sz w:val="24"/>
                <w:szCs w:val="24"/>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EE3C96">
              <w:rPr>
                <w:rFonts w:ascii="Times New Roman" w:hAnsi="Times New Roman" w:cs="Times New Roman"/>
                <w:sz w:val="24"/>
                <w:szCs w:val="24"/>
              </w:rPr>
              <w:t>0,0</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EE3C96">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EE3C96">
              <w:rPr>
                <w:rFonts w:ascii="Times New Roman" w:hAnsi="Times New Roman" w:cs="Times New Roman"/>
                <w:sz w:val="24"/>
                <w:szCs w:val="24"/>
              </w:rPr>
              <w:t>0,0</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EE3C96">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EE3C96">
              <w:rPr>
                <w:rFonts w:ascii="Times New Roman" w:hAnsi="Times New Roman" w:cs="Times New Roman"/>
                <w:sz w:val="24"/>
                <w:szCs w:val="24"/>
              </w:rPr>
              <w:t>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01ED8" w:rsidRDefault="00301ED8" w:rsidP="00301ED8">
            <w:pPr>
              <w:jc w:val="center"/>
            </w:pPr>
            <w:r w:rsidRPr="00EE3C96">
              <w:rPr>
                <w:rFonts w:ascii="Times New Roman" w:hAnsi="Times New Roman" w:cs="Times New Roman"/>
                <w:sz w:val="24"/>
                <w:szCs w:val="24"/>
              </w:rPr>
              <w:t>0,0</w:t>
            </w:r>
          </w:p>
        </w:tc>
      </w:tr>
      <w:tr w:rsidR="00A05E66" w:rsidRPr="00A6331C">
        <w:tc>
          <w:tcPr>
            <w:tcW w:w="2047" w:type="dxa"/>
            <w:vMerge/>
            <w:tcBorders>
              <w:top w:val="single" w:sz="4" w:space="0" w:color="auto"/>
              <w:left w:val="single" w:sz="4" w:space="0" w:color="auto"/>
              <w:bottom w:val="single" w:sz="4" w:space="0" w:color="auto"/>
              <w:right w:val="single" w:sz="4" w:space="0" w:color="auto"/>
            </w:tcBorders>
          </w:tcPr>
          <w:p w:rsidR="00A05E66" w:rsidRPr="00A6331C" w:rsidRDefault="00A05E66" w:rsidP="000D56D9">
            <w:pPr>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05E66" w:rsidRPr="00A6331C" w:rsidRDefault="00A05E66" w:rsidP="000D56D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всего по источникам</w:t>
            </w:r>
          </w:p>
        </w:tc>
        <w:tc>
          <w:tcPr>
            <w:tcW w:w="1559" w:type="dxa"/>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7 398,0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1 233,0</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1 233,0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1 233,0</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1 233,0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1 233,0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527BA5"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1 233,0</w:t>
            </w:r>
          </w:p>
        </w:tc>
      </w:tr>
    </w:tbl>
    <w:p w:rsidR="00A05E66" w:rsidRPr="00A6331C" w:rsidRDefault="00A05E66" w:rsidP="00693361">
      <w:pPr>
        <w:rPr>
          <w:rFonts w:ascii="Times New Roman" w:hAnsi="Times New Roman" w:cs="Times New Roman"/>
          <w:sz w:val="24"/>
          <w:szCs w:val="24"/>
        </w:rPr>
        <w:sectPr w:rsidR="00A05E66" w:rsidRPr="00A6331C" w:rsidSect="008A41C2">
          <w:pgSz w:w="16840" w:h="11907" w:orient="landscape"/>
          <w:pgMar w:top="1134" w:right="1134" w:bottom="567" w:left="1134" w:header="0" w:footer="0" w:gutter="0"/>
          <w:cols w:space="720"/>
        </w:sectPr>
      </w:pPr>
    </w:p>
    <w:p w:rsidR="00A05E66" w:rsidRPr="00A6331C" w:rsidRDefault="00301ED8" w:rsidP="000D56D9">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2</w:t>
      </w:r>
      <w:r w:rsidR="00A05E66" w:rsidRPr="00A6331C">
        <w:rPr>
          <w:rFonts w:ascii="Times New Roman" w:hAnsi="Times New Roman" w:cs="Times New Roman"/>
          <w:sz w:val="24"/>
          <w:szCs w:val="24"/>
        </w:rPr>
        <w:t>. Характеристика сферы реализации подпрограммы 2, описание основных проблем в указанной сфере и прогноз ее развития</w:t>
      </w:r>
    </w:p>
    <w:p w:rsidR="00A05E66" w:rsidRPr="00A6331C" w:rsidRDefault="00A05E66" w:rsidP="000D56D9">
      <w:pPr>
        <w:pStyle w:val="ConsPlusNormal"/>
        <w:spacing w:line="240" w:lineRule="atLeast"/>
        <w:ind w:firstLine="540"/>
        <w:jc w:val="center"/>
        <w:rPr>
          <w:rFonts w:ascii="Times New Roman" w:hAnsi="Times New Roman" w:cs="Times New Roman"/>
          <w:sz w:val="24"/>
          <w:szCs w:val="24"/>
          <w:highlight w:val="yellow"/>
        </w:rPr>
      </w:pPr>
    </w:p>
    <w:p w:rsidR="00E1001E" w:rsidRPr="00A6331C" w:rsidRDefault="00E1001E" w:rsidP="000D56D9">
      <w:pPr>
        <w:tabs>
          <w:tab w:val="left" w:pos="567"/>
        </w:tabs>
        <w:spacing w:after="0" w:line="240" w:lineRule="atLeast"/>
        <w:ind w:firstLine="567"/>
        <w:jc w:val="both"/>
        <w:rPr>
          <w:rFonts w:ascii="Times New Roman" w:hAnsi="Times New Roman" w:cs="Times New Roman"/>
          <w:bCs/>
          <w:iCs/>
          <w:sz w:val="24"/>
          <w:szCs w:val="24"/>
        </w:rPr>
      </w:pPr>
      <w:r w:rsidRPr="00A6331C">
        <w:rPr>
          <w:rFonts w:ascii="Times New Roman" w:hAnsi="Times New Roman" w:cs="Times New Roman"/>
          <w:bCs/>
          <w:iCs/>
          <w:sz w:val="24"/>
          <w:szCs w:val="24"/>
        </w:rPr>
        <w:t xml:space="preserve">МБУ «Централизованная бухгалтерия образовательных учреждений </w:t>
      </w:r>
      <w:proofErr w:type="spellStart"/>
      <w:r w:rsidRPr="00A6331C">
        <w:rPr>
          <w:rFonts w:ascii="Times New Roman" w:hAnsi="Times New Roman" w:cs="Times New Roman"/>
          <w:bCs/>
          <w:iCs/>
          <w:sz w:val="24"/>
          <w:szCs w:val="24"/>
        </w:rPr>
        <w:t>Молчановского</w:t>
      </w:r>
      <w:proofErr w:type="spellEnd"/>
      <w:r w:rsidRPr="00A6331C">
        <w:rPr>
          <w:rFonts w:ascii="Times New Roman" w:hAnsi="Times New Roman" w:cs="Times New Roman"/>
          <w:bCs/>
          <w:iCs/>
          <w:sz w:val="24"/>
          <w:szCs w:val="24"/>
        </w:rPr>
        <w:t xml:space="preserve"> района» создана </w:t>
      </w:r>
      <w:r w:rsidR="008D5AF9" w:rsidRPr="00A6331C">
        <w:rPr>
          <w:rFonts w:ascii="Times New Roman" w:hAnsi="Times New Roman" w:cs="Times New Roman"/>
          <w:bCs/>
          <w:iCs/>
          <w:sz w:val="24"/>
          <w:szCs w:val="24"/>
        </w:rPr>
        <w:t>с целью</w:t>
      </w:r>
      <w:r w:rsidRPr="00A6331C">
        <w:rPr>
          <w:rFonts w:ascii="Times New Roman" w:hAnsi="Times New Roman" w:cs="Times New Roman"/>
          <w:bCs/>
          <w:iCs/>
          <w:sz w:val="24"/>
          <w:szCs w:val="24"/>
        </w:rPr>
        <w:t xml:space="preserve"> ведения централизованного бухгалтерского учета и бухгалтерского обслуживания муниципальных казенных, автономных, бюджетных образовательных учреждений </w:t>
      </w:r>
      <w:proofErr w:type="spellStart"/>
      <w:r w:rsidRPr="00A6331C">
        <w:rPr>
          <w:rFonts w:ascii="Times New Roman" w:hAnsi="Times New Roman" w:cs="Times New Roman"/>
          <w:bCs/>
          <w:iCs/>
          <w:sz w:val="24"/>
          <w:szCs w:val="24"/>
        </w:rPr>
        <w:t>Молчановского</w:t>
      </w:r>
      <w:proofErr w:type="spellEnd"/>
      <w:r w:rsidRPr="00A6331C">
        <w:rPr>
          <w:rFonts w:ascii="Times New Roman" w:hAnsi="Times New Roman" w:cs="Times New Roman"/>
          <w:bCs/>
          <w:iCs/>
          <w:sz w:val="24"/>
          <w:szCs w:val="24"/>
        </w:rPr>
        <w:t xml:space="preserve"> района.</w:t>
      </w:r>
    </w:p>
    <w:p w:rsidR="00E1001E" w:rsidRPr="00A6331C" w:rsidRDefault="00E1001E" w:rsidP="000D56D9">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t>Приоритетное направление деятельности:</w:t>
      </w:r>
    </w:p>
    <w:p w:rsidR="00E1001E" w:rsidRPr="00A6331C" w:rsidRDefault="00E1001E" w:rsidP="000D56D9">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t>Организация и ведение бухгалтерского и налогового учета и отчетности, хозяйственных операций в натуральном и денежном выражении путем сплошного, непрерывного, документального и взаимосвязанного их отражения в бухгалтерских регистрах в соответствии с действующим законодательством.</w:t>
      </w:r>
    </w:p>
    <w:p w:rsidR="00A05E66" w:rsidRPr="00A6331C" w:rsidRDefault="002C0E7B" w:rsidP="000D56D9">
      <w:pPr>
        <w:pStyle w:val="ConsPlusNormal"/>
        <w:spacing w:line="240" w:lineRule="atLeast"/>
        <w:ind w:firstLine="540"/>
        <w:jc w:val="both"/>
        <w:rPr>
          <w:rFonts w:ascii="Times New Roman" w:hAnsi="Times New Roman" w:cs="Times New Roman"/>
          <w:sz w:val="24"/>
          <w:szCs w:val="24"/>
        </w:rPr>
      </w:pPr>
      <w:r w:rsidRPr="00A6331C">
        <w:rPr>
          <w:rFonts w:ascii="Times New Roman" w:hAnsi="Times New Roman" w:cs="Times New Roman"/>
          <w:bCs/>
          <w:iCs/>
          <w:sz w:val="24"/>
          <w:szCs w:val="24"/>
        </w:rPr>
        <w:t xml:space="preserve">МБУ «Централизованная бухгалтерия образовательных учреждений </w:t>
      </w:r>
      <w:proofErr w:type="spellStart"/>
      <w:r w:rsidRPr="00A6331C">
        <w:rPr>
          <w:rFonts w:ascii="Times New Roman" w:hAnsi="Times New Roman" w:cs="Times New Roman"/>
          <w:bCs/>
          <w:iCs/>
          <w:sz w:val="24"/>
          <w:szCs w:val="24"/>
        </w:rPr>
        <w:t>Молчановского</w:t>
      </w:r>
      <w:proofErr w:type="spellEnd"/>
      <w:r w:rsidRPr="00A6331C">
        <w:rPr>
          <w:rFonts w:ascii="Times New Roman" w:hAnsi="Times New Roman" w:cs="Times New Roman"/>
          <w:bCs/>
          <w:iCs/>
          <w:sz w:val="24"/>
          <w:szCs w:val="24"/>
        </w:rPr>
        <w:t xml:space="preserve"> района» обслуживает 7  общеобразовательных учреждений, 2 дошкольных образовательных учреждения и 2 учреждения дополнительного образования. </w:t>
      </w:r>
    </w:p>
    <w:p w:rsidR="00A05E66" w:rsidRPr="00A6331C" w:rsidRDefault="00A05E66" w:rsidP="000D56D9">
      <w:pPr>
        <w:pStyle w:val="ConsPlusNormal"/>
        <w:spacing w:line="240" w:lineRule="atLeast"/>
        <w:jc w:val="center"/>
        <w:rPr>
          <w:rFonts w:ascii="Times New Roman" w:hAnsi="Times New Roman" w:cs="Times New Roman"/>
          <w:sz w:val="24"/>
          <w:szCs w:val="24"/>
        </w:rPr>
      </w:pPr>
    </w:p>
    <w:p w:rsidR="00A05E66" w:rsidRPr="00301ED8" w:rsidRDefault="00A05E66" w:rsidP="00E83938">
      <w:pPr>
        <w:widowControl w:val="0"/>
        <w:autoSpaceDE w:val="0"/>
        <w:autoSpaceDN w:val="0"/>
        <w:adjustRightInd w:val="0"/>
        <w:spacing w:after="0" w:line="240" w:lineRule="auto"/>
        <w:rPr>
          <w:rFonts w:ascii="Times New Roman" w:hAnsi="Times New Roman" w:cs="Times New Roman"/>
          <w:sz w:val="24"/>
          <w:szCs w:val="24"/>
          <w:lang w:eastAsia="ru-RU"/>
        </w:rPr>
      </w:pPr>
    </w:p>
    <w:p w:rsidR="00A05E66" w:rsidRPr="00301ED8" w:rsidRDefault="00301ED8" w:rsidP="00693361">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660CDF" w:rsidRPr="00301ED8">
        <w:rPr>
          <w:rFonts w:ascii="Times New Roman" w:hAnsi="Times New Roman" w:cs="Times New Roman"/>
          <w:sz w:val="24"/>
          <w:szCs w:val="24"/>
          <w:lang w:eastAsia="ru-RU"/>
        </w:rPr>
        <w:t xml:space="preserve">. </w:t>
      </w:r>
      <w:r w:rsidR="00A05E66" w:rsidRPr="00301ED8">
        <w:rPr>
          <w:rFonts w:ascii="Times New Roman" w:hAnsi="Times New Roman" w:cs="Times New Roman"/>
          <w:sz w:val="24"/>
          <w:szCs w:val="24"/>
          <w:lang w:eastAsia="ru-RU"/>
        </w:rPr>
        <w:t>Перечень показателей цели и задач подпрограммы 2</w:t>
      </w:r>
    </w:p>
    <w:p w:rsidR="00A05E66" w:rsidRPr="00301ED8" w:rsidRDefault="00A05E66" w:rsidP="0069336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01ED8">
        <w:rPr>
          <w:rFonts w:ascii="Times New Roman" w:hAnsi="Times New Roman" w:cs="Times New Roman"/>
          <w:sz w:val="24"/>
          <w:szCs w:val="24"/>
          <w:lang w:eastAsia="ru-RU"/>
        </w:rPr>
        <w:t>и сведения о порядке сбора информации</w:t>
      </w:r>
    </w:p>
    <w:p w:rsidR="00A05E66" w:rsidRPr="00301ED8" w:rsidRDefault="00A05E66" w:rsidP="0069336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01ED8">
        <w:rPr>
          <w:rFonts w:ascii="Times New Roman" w:hAnsi="Times New Roman" w:cs="Times New Roman"/>
          <w:sz w:val="24"/>
          <w:szCs w:val="24"/>
          <w:lang w:eastAsia="ru-RU"/>
        </w:rPr>
        <w:t>по показателям и методике их расчета</w:t>
      </w:r>
    </w:p>
    <w:p w:rsidR="00A05E66" w:rsidRPr="00A6331C" w:rsidRDefault="00A05E66" w:rsidP="00693361">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N </w:t>
            </w:r>
            <w:proofErr w:type="spellStart"/>
            <w:r w:rsidRPr="00A6331C">
              <w:rPr>
                <w:rFonts w:ascii="Times New Roman" w:hAnsi="Times New Roman" w:cs="Times New Roman"/>
                <w:sz w:val="24"/>
                <w:szCs w:val="24"/>
                <w:lang w:eastAsia="ru-RU"/>
              </w:rPr>
              <w:t>пп</w:t>
            </w:r>
            <w:proofErr w:type="spellEnd"/>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Временные характеристики показателя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Метод сбора информации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A6331C">
              <w:rPr>
                <w:rFonts w:ascii="Times New Roman" w:hAnsi="Times New Roman" w:cs="Times New Roman"/>
                <w:sz w:val="24"/>
                <w:szCs w:val="24"/>
                <w:lang w:eastAsia="ru-RU"/>
              </w:rPr>
              <w:t>Ответственный за сбор данных по показателю</w:t>
            </w:r>
            <w:proofErr w:type="gramEnd"/>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D7688D">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8</w:t>
            </w:r>
          </w:p>
        </w:tc>
      </w:tr>
      <w:tr w:rsidR="00A05E66" w:rsidRPr="00A6331C">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Показатели цели подпрограммы 2</w:t>
            </w:r>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1C4A43">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Доля бухгалтерских, статистических и экономических отчетов, сданных в соответствии с установленными сроками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1 раз в год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Учебный год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F97DD2">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Дбо</w:t>
            </w:r>
            <w:proofErr w:type="spellEnd"/>
            <w:r w:rsidRPr="00A6331C">
              <w:rPr>
                <w:rFonts w:ascii="Times New Roman" w:hAnsi="Times New Roman" w:cs="Times New Roman"/>
                <w:sz w:val="24"/>
                <w:szCs w:val="24"/>
              </w:rPr>
              <w:t xml:space="preserve"> =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К2) </w:t>
            </w:r>
            <w:proofErr w:type="spellStart"/>
            <w:r w:rsidRPr="00A6331C">
              <w:rPr>
                <w:rFonts w:ascii="Times New Roman" w:hAnsi="Times New Roman" w:cs="Times New Roman"/>
                <w:sz w:val="24"/>
                <w:szCs w:val="24"/>
              </w:rPr>
              <w:t>x</w:t>
            </w:r>
            <w:proofErr w:type="spellEnd"/>
            <w:r w:rsidRPr="00A6331C">
              <w:rPr>
                <w:rFonts w:ascii="Times New Roman" w:hAnsi="Times New Roman" w:cs="Times New Roman"/>
                <w:sz w:val="24"/>
                <w:szCs w:val="24"/>
              </w:rPr>
              <w:t xml:space="preserve"> 100%, где: </w:t>
            </w:r>
            <w:proofErr w:type="spellStart"/>
            <w:r w:rsidRPr="00A6331C">
              <w:rPr>
                <w:rFonts w:ascii="Times New Roman" w:hAnsi="Times New Roman" w:cs="Times New Roman"/>
                <w:sz w:val="24"/>
                <w:szCs w:val="24"/>
              </w:rPr>
              <w:t>Дбо</w:t>
            </w:r>
            <w:proofErr w:type="spellEnd"/>
            <w:r w:rsidRPr="00A6331C">
              <w:rPr>
                <w:rFonts w:ascii="Times New Roman" w:hAnsi="Times New Roman" w:cs="Times New Roman"/>
                <w:sz w:val="24"/>
                <w:szCs w:val="24"/>
              </w:rPr>
              <w:t xml:space="preserve"> – доля бухгалтерских, статистических и экономических отчетов, сданных в соответствии с установленными </w:t>
            </w:r>
            <w:r w:rsidRPr="00A6331C">
              <w:rPr>
                <w:rFonts w:ascii="Times New Roman" w:hAnsi="Times New Roman" w:cs="Times New Roman"/>
                <w:sz w:val="24"/>
                <w:szCs w:val="24"/>
              </w:rPr>
              <w:lastRenderedPageBreak/>
              <w:t>сроками;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количество бухгалтерских, статистических и экономических отчетов, сданных в соответствии с установленными сроками; К2 - общее количество бухгалтерских, статистических и экономических отчетов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lastRenderedPageBreak/>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660CDF" w:rsidRDefault="00301ED8" w:rsidP="00F97DD2">
            <w:pPr>
              <w:pStyle w:val="ConsPlusNormal"/>
              <w:jc w:val="both"/>
              <w:rPr>
                <w:rFonts w:ascii="Times New Roman" w:hAnsi="Times New Roman" w:cs="Times New Roman"/>
                <w:sz w:val="24"/>
                <w:szCs w:val="24"/>
              </w:rPr>
            </w:pPr>
            <w:r w:rsidRPr="00A6331C">
              <w:rPr>
                <w:rFonts w:ascii="Times New Roman" w:hAnsi="Times New Roman" w:cs="Times New Roman"/>
                <w:bCs/>
                <w:iCs/>
                <w:sz w:val="24"/>
                <w:szCs w:val="24"/>
              </w:rPr>
              <w:t xml:space="preserve">МБУ «Централизованная бухгалтерия образовательных учреждений </w:t>
            </w:r>
            <w:proofErr w:type="spellStart"/>
            <w:r w:rsidRPr="00A6331C">
              <w:rPr>
                <w:rFonts w:ascii="Times New Roman" w:hAnsi="Times New Roman" w:cs="Times New Roman"/>
                <w:bCs/>
                <w:iCs/>
                <w:sz w:val="24"/>
                <w:szCs w:val="24"/>
              </w:rPr>
              <w:t>Молчановского</w:t>
            </w:r>
            <w:proofErr w:type="spellEnd"/>
            <w:r w:rsidRPr="00A6331C">
              <w:rPr>
                <w:rFonts w:ascii="Times New Roman" w:hAnsi="Times New Roman" w:cs="Times New Roman"/>
                <w:bCs/>
                <w:iCs/>
                <w:sz w:val="24"/>
                <w:szCs w:val="24"/>
              </w:rPr>
              <w:t xml:space="preserve"> района»</w:t>
            </w:r>
          </w:p>
        </w:tc>
      </w:tr>
      <w:tr w:rsidR="00A05E66" w:rsidRPr="00A6331C">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F97DD2">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A6331C">
              <w:rPr>
                <w:rFonts w:ascii="Times New Roman" w:hAnsi="Times New Roman" w:cs="Times New Roman"/>
                <w:sz w:val="24"/>
                <w:szCs w:val="24"/>
                <w:lang w:eastAsia="ru-RU"/>
              </w:rPr>
              <w:lastRenderedPageBreak/>
              <w:t>Показатели задачи подпрограммы 2</w:t>
            </w:r>
          </w:p>
        </w:tc>
      </w:tr>
      <w:tr w:rsidR="00A05E66" w:rsidRPr="00A6331C">
        <w:trPr>
          <w:trHeight w:val="1473"/>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1C4A43">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1</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Показатель задачи 1.</w:t>
            </w:r>
          </w:p>
          <w:p w:rsidR="00A05E66" w:rsidRPr="00A6331C" w:rsidRDefault="00A05E66" w:rsidP="00F97DD2">
            <w:pPr>
              <w:autoSpaceDE w:val="0"/>
              <w:autoSpaceDN w:val="0"/>
              <w:adjustRightInd w:val="0"/>
              <w:spacing w:after="0" w:line="240" w:lineRule="auto"/>
              <w:jc w:val="both"/>
              <w:rPr>
                <w:rFonts w:ascii="Times New Roman" w:hAnsi="Times New Roman" w:cs="Times New Roman"/>
                <w:sz w:val="24"/>
                <w:szCs w:val="24"/>
                <w:lang w:eastAsia="ru-RU"/>
              </w:rPr>
            </w:pPr>
            <w:r w:rsidRPr="00A6331C">
              <w:rPr>
                <w:rFonts w:ascii="Times New Roman" w:hAnsi="Times New Roman" w:cs="Times New Roman"/>
                <w:sz w:val="24"/>
                <w:szCs w:val="24"/>
                <w:lang w:eastAsia="ru-RU"/>
              </w:rPr>
              <w:t>Количество обслуживаемых программ</w:t>
            </w:r>
          </w:p>
          <w:p w:rsidR="00A05E66" w:rsidRPr="00A6331C" w:rsidRDefault="00A05E66" w:rsidP="00F97DD2">
            <w:pPr>
              <w:autoSpaceDE w:val="0"/>
              <w:autoSpaceDN w:val="0"/>
              <w:adjustRightInd w:val="0"/>
              <w:spacing w:after="0" w:line="240" w:lineRule="auto"/>
              <w:jc w:val="both"/>
              <w:rPr>
                <w:rFonts w:ascii="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301ED8" w:rsidP="00F97DD2">
            <w:pPr>
              <w:pStyle w:val="ConsPlusNormal"/>
              <w:jc w:val="both"/>
              <w:rPr>
                <w:rFonts w:ascii="Times New Roman" w:hAnsi="Times New Roman" w:cs="Times New Roman"/>
                <w:sz w:val="24"/>
                <w:szCs w:val="24"/>
              </w:rPr>
            </w:pPr>
            <w:r>
              <w:rPr>
                <w:rFonts w:ascii="Times New Roman" w:hAnsi="Times New Roman" w:cs="Times New Roman"/>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календарный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подсчет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301ED8">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ведомственная статистика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301ED8" w:rsidP="00301ED8">
            <w:pPr>
              <w:pStyle w:val="ConsPlusNormal"/>
              <w:jc w:val="center"/>
              <w:rPr>
                <w:rFonts w:ascii="Times New Roman" w:hAnsi="Times New Roman" w:cs="Times New Roman"/>
                <w:sz w:val="24"/>
                <w:szCs w:val="24"/>
              </w:rPr>
            </w:pPr>
            <w:r w:rsidRPr="00A6331C">
              <w:rPr>
                <w:rFonts w:ascii="Times New Roman" w:hAnsi="Times New Roman" w:cs="Times New Roman"/>
                <w:bCs/>
                <w:iCs/>
                <w:sz w:val="24"/>
                <w:szCs w:val="24"/>
              </w:rPr>
              <w:t xml:space="preserve">МБУ «Централизованная бухгалтерия образовательных учреждений </w:t>
            </w:r>
            <w:proofErr w:type="spellStart"/>
            <w:r w:rsidRPr="00A6331C">
              <w:rPr>
                <w:rFonts w:ascii="Times New Roman" w:hAnsi="Times New Roman" w:cs="Times New Roman"/>
                <w:bCs/>
                <w:iCs/>
                <w:sz w:val="24"/>
                <w:szCs w:val="24"/>
              </w:rPr>
              <w:t>Молчановского</w:t>
            </w:r>
            <w:proofErr w:type="spellEnd"/>
            <w:r w:rsidRPr="00A6331C">
              <w:rPr>
                <w:rFonts w:ascii="Times New Roman" w:hAnsi="Times New Roman" w:cs="Times New Roman"/>
                <w:bCs/>
                <w:iCs/>
                <w:sz w:val="24"/>
                <w:szCs w:val="24"/>
              </w:rPr>
              <w:t xml:space="preserve"> района»</w:t>
            </w:r>
          </w:p>
        </w:tc>
      </w:tr>
    </w:tbl>
    <w:p w:rsidR="00A05E66" w:rsidRPr="00A6331C" w:rsidRDefault="00A05E66" w:rsidP="00693361">
      <w:pPr>
        <w:widowControl w:val="0"/>
        <w:autoSpaceDE w:val="0"/>
        <w:autoSpaceDN w:val="0"/>
        <w:adjustRightInd w:val="0"/>
        <w:spacing w:after="0" w:line="240" w:lineRule="auto"/>
        <w:jc w:val="center"/>
        <w:rPr>
          <w:rFonts w:ascii="Times New Roman" w:hAnsi="Times New Roman" w:cs="Times New Roman"/>
          <w:sz w:val="24"/>
          <w:szCs w:val="24"/>
          <w:lang w:eastAsia="ru-RU"/>
        </w:rPr>
        <w:sectPr w:rsidR="00A05E66" w:rsidRPr="00A6331C" w:rsidSect="00E83938">
          <w:pgSz w:w="16840" w:h="11907" w:orient="landscape"/>
          <w:pgMar w:top="1134" w:right="1134" w:bottom="851" w:left="1134" w:header="0" w:footer="0" w:gutter="0"/>
          <w:cols w:space="720"/>
        </w:sectPr>
      </w:pPr>
    </w:p>
    <w:p w:rsidR="00A05E66" w:rsidRPr="00301ED8" w:rsidRDefault="00D7688D" w:rsidP="0069336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01ED8">
        <w:rPr>
          <w:rFonts w:ascii="Times New Roman" w:hAnsi="Times New Roman" w:cs="Times New Roman"/>
          <w:sz w:val="24"/>
          <w:szCs w:val="24"/>
          <w:lang w:eastAsia="ru-RU"/>
        </w:rPr>
        <w:lastRenderedPageBreak/>
        <w:t xml:space="preserve">3. </w:t>
      </w:r>
      <w:r w:rsidR="00A05E66" w:rsidRPr="00301ED8">
        <w:rPr>
          <w:rFonts w:ascii="Times New Roman" w:hAnsi="Times New Roman" w:cs="Times New Roman"/>
          <w:sz w:val="24"/>
          <w:szCs w:val="24"/>
          <w:lang w:eastAsia="ru-RU"/>
        </w:rPr>
        <w:t>Перечень</w:t>
      </w:r>
    </w:p>
    <w:p w:rsidR="00A05E66" w:rsidRPr="00301ED8" w:rsidRDefault="00A05E66" w:rsidP="0069336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01ED8">
        <w:rPr>
          <w:rFonts w:ascii="Times New Roman" w:hAnsi="Times New Roman" w:cs="Times New Roman"/>
          <w:sz w:val="24"/>
          <w:szCs w:val="24"/>
          <w:lang w:eastAsia="ru-RU"/>
        </w:rPr>
        <w:t>ведомственных целевых программ, основных мероприятий</w:t>
      </w:r>
    </w:p>
    <w:p w:rsidR="00A05E66" w:rsidRPr="00301ED8" w:rsidRDefault="00A05E66" w:rsidP="0069336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01ED8">
        <w:rPr>
          <w:rFonts w:ascii="Times New Roman" w:hAnsi="Times New Roman" w:cs="Times New Roman"/>
          <w:sz w:val="24"/>
          <w:szCs w:val="24"/>
          <w:lang w:eastAsia="ru-RU"/>
        </w:rPr>
        <w:t>и ресурсное обеспечение реализации подпрограммы 2</w:t>
      </w:r>
    </w:p>
    <w:p w:rsidR="00A05E66" w:rsidRPr="00A6331C" w:rsidRDefault="00A05E66" w:rsidP="00693361">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1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7"/>
        <w:gridCol w:w="1911"/>
        <w:gridCol w:w="1440"/>
        <w:gridCol w:w="44"/>
        <w:gridCol w:w="1361"/>
        <w:gridCol w:w="35"/>
        <w:gridCol w:w="1175"/>
        <w:gridCol w:w="987"/>
        <w:gridCol w:w="900"/>
        <w:gridCol w:w="72"/>
        <w:gridCol w:w="771"/>
        <w:gridCol w:w="57"/>
        <w:gridCol w:w="1012"/>
        <w:gridCol w:w="1584"/>
        <w:gridCol w:w="1703"/>
        <w:gridCol w:w="1558"/>
      </w:tblGrid>
      <w:tr w:rsidR="00A05E66" w:rsidRPr="00A6331C">
        <w:tc>
          <w:tcPr>
            <w:tcW w:w="847" w:type="dxa"/>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N</w:t>
            </w:r>
          </w:p>
          <w:p w:rsidR="00A05E66" w:rsidRPr="00A6331C" w:rsidRDefault="00A05E66" w:rsidP="00D7688D">
            <w:pPr>
              <w:pStyle w:val="ConsPlusNormal"/>
              <w:jc w:val="center"/>
              <w:rPr>
                <w:rFonts w:ascii="Times New Roman" w:hAnsi="Times New Roman" w:cs="Times New Roman"/>
                <w:sz w:val="24"/>
                <w:szCs w:val="24"/>
              </w:rPr>
            </w:pPr>
            <w:proofErr w:type="spellStart"/>
            <w:r w:rsidRPr="00A6331C">
              <w:rPr>
                <w:rFonts w:ascii="Times New Roman" w:hAnsi="Times New Roman" w:cs="Times New Roman"/>
                <w:sz w:val="24"/>
                <w:szCs w:val="24"/>
              </w:rPr>
              <w:t>пп</w:t>
            </w:r>
            <w:proofErr w:type="spellEnd"/>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Наименование подпрограммы, задачи подпрограммы, ВЦП (основного мероприятия) государственной программы</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Срок реализации</w:t>
            </w:r>
          </w:p>
        </w:tc>
        <w:tc>
          <w:tcPr>
            <w:tcW w:w="1440" w:type="dxa"/>
            <w:gridSpan w:val="3"/>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Объем финансирования (тыс. рублей)</w:t>
            </w:r>
          </w:p>
        </w:tc>
        <w:tc>
          <w:tcPr>
            <w:tcW w:w="4974" w:type="dxa"/>
            <w:gridSpan w:val="7"/>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 том числе за счет средств</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Участник/участник мероприятия</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05E66" w:rsidRPr="00A6331C">
        <w:tc>
          <w:tcPr>
            <w:tcW w:w="847" w:type="dxa"/>
            <w:vMerge/>
            <w:tcBorders>
              <w:top w:val="single" w:sz="4" w:space="0" w:color="auto"/>
              <w:left w:val="single" w:sz="4" w:space="0" w:color="auto"/>
              <w:bottom w:val="single" w:sz="4" w:space="0" w:color="auto"/>
              <w:right w:val="single" w:sz="4" w:space="0" w:color="auto"/>
            </w:tcBorders>
          </w:tcPr>
          <w:p w:rsidR="00A05E66" w:rsidRPr="00A6331C" w:rsidRDefault="00A05E66" w:rsidP="00D7688D">
            <w:pPr>
              <w:jc w:val="cente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A05E66" w:rsidRPr="00A6331C" w:rsidRDefault="00A05E66" w:rsidP="00D7688D">
            <w:pPr>
              <w:jc w:val="center"/>
              <w:rPr>
                <w:rFonts w:ascii="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A05E66" w:rsidRPr="00A6331C" w:rsidRDefault="00A05E66" w:rsidP="00D7688D">
            <w:pPr>
              <w:jc w:val="center"/>
              <w:rPr>
                <w:rFonts w:ascii="Times New Roman" w:hAnsi="Times New Roman" w:cs="Times New Roman"/>
                <w:sz w:val="24"/>
                <w:szCs w:val="24"/>
                <w:lang w:eastAsia="ru-RU"/>
              </w:rPr>
            </w:pPr>
          </w:p>
        </w:tc>
        <w:tc>
          <w:tcPr>
            <w:tcW w:w="1440" w:type="dxa"/>
            <w:gridSpan w:val="3"/>
            <w:vMerge/>
            <w:tcBorders>
              <w:top w:val="single" w:sz="4" w:space="0" w:color="auto"/>
              <w:left w:val="single" w:sz="4" w:space="0" w:color="auto"/>
              <w:bottom w:val="single" w:sz="4" w:space="0" w:color="auto"/>
              <w:right w:val="single" w:sz="4" w:space="0" w:color="auto"/>
            </w:tcBorders>
          </w:tcPr>
          <w:p w:rsidR="00A05E66" w:rsidRPr="00A6331C" w:rsidRDefault="00A05E66" w:rsidP="00D7688D">
            <w:pPr>
              <w:jc w:val="center"/>
              <w:rPr>
                <w:rFonts w:ascii="Times New Roman" w:hAnsi="Times New Roman" w:cs="Times New Roman"/>
                <w:sz w:val="24"/>
                <w:szCs w:val="24"/>
                <w:lang w:eastAsia="ru-RU"/>
              </w:rPr>
            </w:pPr>
          </w:p>
        </w:tc>
        <w:tc>
          <w:tcPr>
            <w:tcW w:w="1175"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федерального бюджета (по согласованию)</w:t>
            </w:r>
          </w:p>
        </w:tc>
        <w:tc>
          <w:tcPr>
            <w:tcW w:w="987"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областного бюджета (по согласованию)</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301ED8" w:rsidP="00D7688D">
            <w:pPr>
              <w:pStyle w:val="ConsPlusNormal"/>
              <w:jc w:val="center"/>
              <w:rPr>
                <w:rFonts w:ascii="Times New Roman" w:hAnsi="Times New Roman" w:cs="Times New Roman"/>
                <w:sz w:val="24"/>
                <w:szCs w:val="24"/>
              </w:rPr>
            </w:pPr>
            <w:r>
              <w:rPr>
                <w:rFonts w:ascii="Times New Roman" w:hAnsi="Times New Roman" w:cs="Times New Roman"/>
                <w:sz w:val="24"/>
                <w:szCs w:val="24"/>
              </w:rPr>
              <w:t>бюджета МО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w:t>
            </w:r>
          </w:p>
        </w:tc>
        <w:tc>
          <w:tcPr>
            <w:tcW w:w="771"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бюджетов сельских поселений (по согласованию)</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внебюджетных источников (по согласованию)</w:t>
            </w:r>
          </w:p>
        </w:tc>
        <w:tc>
          <w:tcPr>
            <w:tcW w:w="1584" w:type="dxa"/>
            <w:vMerge/>
            <w:tcBorders>
              <w:top w:val="single" w:sz="4" w:space="0" w:color="auto"/>
              <w:left w:val="single" w:sz="4" w:space="0" w:color="auto"/>
              <w:bottom w:val="single" w:sz="4" w:space="0" w:color="auto"/>
              <w:right w:val="single" w:sz="4" w:space="0" w:color="auto"/>
            </w:tcBorders>
          </w:tcPr>
          <w:p w:rsidR="00A05E66" w:rsidRPr="00A6331C" w:rsidRDefault="00A05E66" w:rsidP="00D7688D">
            <w:pPr>
              <w:jc w:val="center"/>
              <w:rPr>
                <w:rFonts w:ascii="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A05E66" w:rsidRPr="00A9039C" w:rsidRDefault="00A05E66" w:rsidP="00D7688D">
            <w:pPr>
              <w:pStyle w:val="ConsPlusNormal"/>
              <w:jc w:val="center"/>
              <w:rPr>
                <w:rFonts w:ascii="Times New Roman" w:hAnsi="Times New Roman" w:cs="Times New Roman"/>
                <w:color w:val="000000"/>
                <w:sz w:val="24"/>
                <w:szCs w:val="24"/>
              </w:rPr>
            </w:pPr>
            <w:r w:rsidRPr="00A9039C">
              <w:rPr>
                <w:rFonts w:ascii="Times New Roman" w:hAnsi="Times New Roman" w:cs="Times New Roman"/>
                <w:color w:val="000000"/>
                <w:sz w:val="24"/>
                <w:szCs w:val="24"/>
              </w:rPr>
              <w:t>наименование и единица измерения</w:t>
            </w:r>
          </w:p>
        </w:tc>
        <w:tc>
          <w:tcPr>
            <w:tcW w:w="1558" w:type="dxa"/>
            <w:tcBorders>
              <w:top w:val="single" w:sz="4" w:space="0" w:color="auto"/>
              <w:left w:val="single" w:sz="4" w:space="0" w:color="auto"/>
              <w:bottom w:val="single" w:sz="4" w:space="0" w:color="auto"/>
              <w:right w:val="single" w:sz="4" w:space="0" w:color="auto"/>
            </w:tcBorders>
            <w:vAlign w:val="center"/>
          </w:tcPr>
          <w:p w:rsidR="00A05E66" w:rsidRPr="00A9039C" w:rsidRDefault="00A05E66" w:rsidP="00D7688D">
            <w:pPr>
              <w:pStyle w:val="ConsPlusNormal"/>
              <w:jc w:val="center"/>
              <w:rPr>
                <w:rFonts w:ascii="Times New Roman" w:hAnsi="Times New Roman" w:cs="Times New Roman"/>
                <w:color w:val="000000"/>
                <w:sz w:val="24"/>
                <w:szCs w:val="24"/>
              </w:rPr>
            </w:pPr>
            <w:r w:rsidRPr="00A9039C">
              <w:rPr>
                <w:rFonts w:ascii="Times New Roman" w:hAnsi="Times New Roman" w:cs="Times New Roman"/>
                <w:color w:val="000000"/>
                <w:sz w:val="24"/>
                <w:szCs w:val="24"/>
              </w:rPr>
              <w:t>значения по годам</w:t>
            </w:r>
          </w:p>
        </w:tc>
      </w:tr>
      <w:tr w:rsidR="00A05E66" w:rsidRPr="00A6331C">
        <w:tc>
          <w:tcPr>
            <w:tcW w:w="847"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w:t>
            </w:r>
          </w:p>
        </w:tc>
        <w:tc>
          <w:tcPr>
            <w:tcW w:w="1911"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3</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4</w:t>
            </w:r>
          </w:p>
        </w:tc>
        <w:tc>
          <w:tcPr>
            <w:tcW w:w="1175"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5</w:t>
            </w:r>
          </w:p>
        </w:tc>
        <w:tc>
          <w:tcPr>
            <w:tcW w:w="987"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7</w:t>
            </w:r>
          </w:p>
        </w:tc>
        <w:tc>
          <w:tcPr>
            <w:tcW w:w="771"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8</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9</w:t>
            </w:r>
          </w:p>
        </w:tc>
        <w:tc>
          <w:tcPr>
            <w:tcW w:w="1584"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D7688D">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w:t>
            </w:r>
          </w:p>
        </w:tc>
        <w:tc>
          <w:tcPr>
            <w:tcW w:w="1703" w:type="dxa"/>
            <w:tcBorders>
              <w:top w:val="single" w:sz="4" w:space="0" w:color="auto"/>
              <w:left w:val="single" w:sz="4" w:space="0" w:color="auto"/>
              <w:bottom w:val="single" w:sz="4" w:space="0" w:color="auto"/>
              <w:right w:val="single" w:sz="4" w:space="0" w:color="auto"/>
            </w:tcBorders>
            <w:vAlign w:val="center"/>
          </w:tcPr>
          <w:p w:rsidR="00A05E66" w:rsidRPr="00A9039C" w:rsidRDefault="00A05E66" w:rsidP="00D7688D">
            <w:pPr>
              <w:pStyle w:val="ConsPlusNormal"/>
              <w:jc w:val="center"/>
              <w:rPr>
                <w:rFonts w:ascii="Times New Roman" w:hAnsi="Times New Roman" w:cs="Times New Roman"/>
                <w:color w:val="000000"/>
                <w:sz w:val="24"/>
                <w:szCs w:val="24"/>
              </w:rPr>
            </w:pPr>
            <w:r w:rsidRPr="00A9039C">
              <w:rPr>
                <w:rFonts w:ascii="Times New Roman" w:hAnsi="Times New Roman" w:cs="Times New Roman"/>
                <w:color w:val="000000"/>
                <w:sz w:val="24"/>
                <w:szCs w:val="24"/>
              </w:rPr>
              <w:t>11</w:t>
            </w:r>
          </w:p>
        </w:tc>
        <w:tc>
          <w:tcPr>
            <w:tcW w:w="1558" w:type="dxa"/>
            <w:tcBorders>
              <w:top w:val="single" w:sz="4" w:space="0" w:color="auto"/>
              <w:left w:val="single" w:sz="4" w:space="0" w:color="auto"/>
              <w:bottom w:val="single" w:sz="4" w:space="0" w:color="auto"/>
              <w:right w:val="single" w:sz="4" w:space="0" w:color="auto"/>
            </w:tcBorders>
            <w:vAlign w:val="center"/>
          </w:tcPr>
          <w:p w:rsidR="00A05E66" w:rsidRPr="00A9039C" w:rsidRDefault="00A05E66" w:rsidP="00D7688D">
            <w:pPr>
              <w:pStyle w:val="ConsPlusNormal"/>
              <w:jc w:val="center"/>
              <w:rPr>
                <w:rFonts w:ascii="Times New Roman" w:hAnsi="Times New Roman" w:cs="Times New Roman"/>
                <w:color w:val="000000"/>
                <w:sz w:val="24"/>
                <w:szCs w:val="24"/>
              </w:rPr>
            </w:pPr>
            <w:r w:rsidRPr="00A9039C">
              <w:rPr>
                <w:rFonts w:ascii="Times New Roman" w:hAnsi="Times New Roman" w:cs="Times New Roman"/>
                <w:color w:val="000000"/>
                <w:sz w:val="24"/>
                <w:szCs w:val="24"/>
              </w:rPr>
              <w:t>12</w:t>
            </w:r>
          </w:p>
        </w:tc>
      </w:tr>
      <w:tr w:rsidR="00A05E66" w:rsidRPr="00A6331C">
        <w:tc>
          <w:tcPr>
            <w:tcW w:w="847" w:type="dxa"/>
            <w:tcBorders>
              <w:top w:val="single" w:sz="4" w:space="0" w:color="auto"/>
              <w:left w:val="single" w:sz="4" w:space="0" w:color="auto"/>
              <w:bottom w:val="single" w:sz="4" w:space="0" w:color="auto"/>
              <w:right w:val="single" w:sz="4" w:space="0" w:color="auto"/>
            </w:tcBorders>
          </w:tcPr>
          <w:p w:rsidR="00A05E66" w:rsidRPr="00A6331C" w:rsidRDefault="00A05E66" w:rsidP="001C4A43">
            <w:pPr>
              <w:pStyle w:val="ConsPlusNormal"/>
              <w:rPr>
                <w:rFonts w:ascii="Times New Roman" w:hAnsi="Times New Roman" w:cs="Times New Roman"/>
                <w:sz w:val="24"/>
                <w:szCs w:val="24"/>
              </w:rPr>
            </w:pPr>
          </w:p>
        </w:tc>
        <w:tc>
          <w:tcPr>
            <w:tcW w:w="14610" w:type="dxa"/>
            <w:gridSpan w:val="15"/>
            <w:tcBorders>
              <w:top w:val="single" w:sz="4" w:space="0" w:color="auto"/>
              <w:left w:val="single" w:sz="4" w:space="0" w:color="auto"/>
              <w:bottom w:val="single" w:sz="4" w:space="0" w:color="auto"/>
              <w:right w:val="single" w:sz="4" w:space="0" w:color="auto"/>
            </w:tcBorders>
          </w:tcPr>
          <w:p w:rsidR="00A05E66" w:rsidRPr="00A6331C" w:rsidRDefault="00A05E66"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Подпрограмма 2 «Организация и обеспечение эффективного функционирования сети учреждений образования»</w:t>
            </w:r>
          </w:p>
        </w:tc>
      </w:tr>
      <w:tr w:rsidR="00A05E66" w:rsidRPr="00A6331C">
        <w:tc>
          <w:tcPr>
            <w:tcW w:w="847" w:type="dxa"/>
            <w:tcBorders>
              <w:top w:val="single" w:sz="4" w:space="0" w:color="auto"/>
              <w:left w:val="single" w:sz="4" w:space="0" w:color="auto"/>
              <w:bottom w:val="single" w:sz="4" w:space="0" w:color="auto"/>
              <w:right w:val="single" w:sz="4" w:space="0" w:color="auto"/>
            </w:tcBorders>
          </w:tcPr>
          <w:p w:rsidR="00A05E66" w:rsidRPr="00A6331C" w:rsidRDefault="00A05E66" w:rsidP="001C4A43">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w:t>
            </w:r>
          </w:p>
        </w:tc>
        <w:tc>
          <w:tcPr>
            <w:tcW w:w="14610" w:type="dxa"/>
            <w:gridSpan w:val="15"/>
            <w:tcBorders>
              <w:top w:val="single" w:sz="4" w:space="0" w:color="auto"/>
              <w:left w:val="single" w:sz="4" w:space="0" w:color="auto"/>
              <w:bottom w:val="single" w:sz="4" w:space="0" w:color="auto"/>
              <w:right w:val="single" w:sz="4" w:space="0" w:color="auto"/>
            </w:tcBorders>
          </w:tcPr>
          <w:p w:rsidR="00A05E66" w:rsidRPr="00A6331C" w:rsidRDefault="00A05E66" w:rsidP="00F97DD2">
            <w:pPr>
              <w:pStyle w:val="ConsPlusCell"/>
              <w:jc w:val="both"/>
              <w:rPr>
                <w:rFonts w:ascii="Times New Roman" w:hAnsi="Times New Roman" w:cs="Times New Roman"/>
                <w:sz w:val="24"/>
                <w:szCs w:val="24"/>
              </w:rPr>
            </w:pPr>
            <w:r w:rsidRPr="00A6331C">
              <w:rPr>
                <w:rFonts w:ascii="Times New Roman" w:hAnsi="Times New Roman" w:cs="Times New Roman"/>
                <w:sz w:val="24"/>
                <w:szCs w:val="24"/>
              </w:rPr>
              <w:t xml:space="preserve">Задача 1 подпрограммы 2. Совершенствование ведения бухгалтерского учета в учреждениях образования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применяя передовые методы современных технологий в сфере бухгалтерского учета</w:t>
            </w:r>
          </w:p>
        </w:tc>
      </w:tr>
      <w:tr w:rsidR="00A7054F" w:rsidRPr="00A6331C">
        <w:tc>
          <w:tcPr>
            <w:tcW w:w="847" w:type="dxa"/>
            <w:vMerge w:val="restart"/>
            <w:tcBorders>
              <w:top w:val="single" w:sz="4" w:space="0" w:color="auto"/>
              <w:left w:val="single" w:sz="4" w:space="0" w:color="auto"/>
              <w:bottom w:val="single" w:sz="4" w:space="0" w:color="auto"/>
              <w:right w:val="single" w:sz="4" w:space="0" w:color="auto"/>
            </w:tcBorders>
          </w:tcPr>
          <w:p w:rsidR="00A7054F" w:rsidRPr="00A6331C" w:rsidRDefault="00A7054F" w:rsidP="001C4A43">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1.1.</w:t>
            </w:r>
          </w:p>
        </w:tc>
        <w:tc>
          <w:tcPr>
            <w:tcW w:w="1911" w:type="dxa"/>
            <w:vMerge w:val="restart"/>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p>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ВЦП 6 «Обеспечение деятельности </w:t>
            </w:r>
            <w:r w:rsidRPr="00A6331C">
              <w:rPr>
                <w:rFonts w:ascii="Times New Roman" w:hAnsi="Times New Roman" w:cs="Times New Roman"/>
                <w:sz w:val="24"/>
                <w:szCs w:val="24"/>
              </w:rPr>
              <w:lastRenderedPageBreak/>
              <w:t xml:space="preserve">подведомственных муниципальных учреждений МКУ «Управление образования Администрации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Томской области»</w:t>
            </w:r>
          </w:p>
          <w:p w:rsidR="00A7054F" w:rsidRPr="00A6331C" w:rsidRDefault="00A7054F" w:rsidP="00F97DD2">
            <w:pPr>
              <w:pStyle w:val="ConsPlusNormal"/>
              <w:jc w:val="both"/>
              <w:rPr>
                <w:rFonts w:ascii="Times New Roman" w:hAnsi="Times New Roman" w:cs="Times New Roman"/>
                <w:sz w:val="24"/>
                <w:szCs w:val="24"/>
              </w:rPr>
            </w:pPr>
          </w:p>
        </w:tc>
        <w:tc>
          <w:tcPr>
            <w:tcW w:w="1484" w:type="dxa"/>
            <w:gridSpan w:val="2"/>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lastRenderedPageBreak/>
              <w:t>всего</w:t>
            </w:r>
          </w:p>
        </w:tc>
        <w:tc>
          <w:tcPr>
            <w:tcW w:w="1361"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7 </w:t>
            </w:r>
            <w:r>
              <w:rPr>
                <w:rFonts w:ascii="Times New Roman" w:hAnsi="Times New Roman" w:cs="Times New Roman"/>
                <w:sz w:val="24"/>
                <w:szCs w:val="24"/>
              </w:rPr>
              <w:t>890</w:t>
            </w:r>
            <w:r w:rsidRPr="00A6331C">
              <w:rPr>
                <w:rFonts w:ascii="Times New Roman" w:hAnsi="Times New Roman" w:cs="Times New Roman"/>
                <w:sz w:val="24"/>
                <w:szCs w:val="24"/>
              </w:rPr>
              <w:t>,0</w:t>
            </w:r>
          </w:p>
        </w:tc>
        <w:tc>
          <w:tcPr>
            <w:tcW w:w="1210" w:type="dxa"/>
            <w:gridSpan w:val="2"/>
            <w:tcBorders>
              <w:top w:val="single" w:sz="4" w:space="0" w:color="auto"/>
              <w:left w:val="single" w:sz="4" w:space="0" w:color="auto"/>
              <w:bottom w:val="single" w:sz="4" w:space="0" w:color="auto"/>
              <w:right w:val="single" w:sz="4" w:space="0" w:color="auto"/>
            </w:tcBorders>
          </w:tcPr>
          <w:p w:rsidR="00A7054F" w:rsidRPr="005E3848" w:rsidRDefault="00A7054F"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7054F" w:rsidRPr="005E3848" w:rsidRDefault="00A7054F"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Pr>
                <w:rFonts w:ascii="Times New Roman" w:hAnsi="Times New Roman" w:cs="Times New Roman"/>
                <w:sz w:val="24"/>
                <w:szCs w:val="24"/>
              </w:rPr>
              <w:t>7 890,</w:t>
            </w:r>
            <w:r w:rsidRPr="00A6331C">
              <w:rPr>
                <w:rFonts w:ascii="Times New Roman" w:hAnsi="Times New Roman" w:cs="Times New Roman"/>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Pr>
          <w:p w:rsidR="00A7054F" w:rsidRPr="005E3848" w:rsidRDefault="00A7054F"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012" w:type="dxa"/>
            <w:tcBorders>
              <w:top w:val="single" w:sz="4" w:space="0" w:color="auto"/>
              <w:left w:val="single" w:sz="4" w:space="0" w:color="auto"/>
              <w:bottom w:val="single" w:sz="4" w:space="0" w:color="auto"/>
              <w:right w:val="single" w:sz="4" w:space="0" w:color="auto"/>
            </w:tcBorders>
          </w:tcPr>
          <w:p w:rsidR="00A7054F" w:rsidRPr="005E3848" w:rsidRDefault="00A7054F"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Borders>
              <w:top w:val="single" w:sz="4" w:space="0" w:color="auto"/>
              <w:left w:val="single" w:sz="4" w:space="0" w:color="auto"/>
              <w:bottom w:val="single" w:sz="4" w:space="0" w:color="auto"/>
              <w:right w:val="single" w:sz="4" w:space="0" w:color="auto"/>
            </w:tcBorders>
          </w:tcPr>
          <w:p w:rsidR="00A7054F" w:rsidRDefault="00A7054F" w:rsidP="00F97DD2">
            <w:pPr>
              <w:pStyle w:val="ConsPlusNormal"/>
              <w:jc w:val="both"/>
              <w:rPr>
                <w:rFonts w:ascii="Times New Roman" w:hAnsi="Times New Roman" w:cs="Times New Roman"/>
                <w:bCs/>
                <w:iCs/>
                <w:sz w:val="24"/>
                <w:szCs w:val="24"/>
              </w:rPr>
            </w:pPr>
          </w:p>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bCs/>
                <w:iCs/>
                <w:sz w:val="24"/>
                <w:szCs w:val="24"/>
              </w:rPr>
              <w:t xml:space="preserve">МБУ «Централизованная </w:t>
            </w:r>
            <w:r w:rsidRPr="00A6331C">
              <w:rPr>
                <w:rFonts w:ascii="Times New Roman" w:hAnsi="Times New Roman" w:cs="Times New Roman"/>
                <w:bCs/>
                <w:iCs/>
                <w:sz w:val="24"/>
                <w:szCs w:val="24"/>
              </w:rPr>
              <w:lastRenderedPageBreak/>
              <w:t xml:space="preserve">бухгалтерия образовательных учреждений </w:t>
            </w:r>
            <w:proofErr w:type="spellStart"/>
            <w:r w:rsidRPr="00A6331C">
              <w:rPr>
                <w:rFonts w:ascii="Times New Roman" w:hAnsi="Times New Roman" w:cs="Times New Roman"/>
                <w:bCs/>
                <w:iCs/>
                <w:sz w:val="24"/>
                <w:szCs w:val="24"/>
              </w:rPr>
              <w:t>Молчановского</w:t>
            </w:r>
            <w:proofErr w:type="spellEnd"/>
            <w:r w:rsidRPr="00A6331C">
              <w:rPr>
                <w:rFonts w:ascii="Times New Roman" w:hAnsi="Times New Roman" w:cs="Times New Roman"/>
                <w:bCs/>
                <w:iCs/>
                <w:sz w:val="24"/>
                <w:szCs w:val="24"/>
              </w:rPr>
              <w:t xml:space="preserve"> района»</w:t>
            </w:r>
          </w:p>
        </w:tc>
        <w:tc>
          <w:tcPr>
            <w:tcW w:w="1703" w:type="dxa"/>
            <w:tcBorders>
              <w:top w:val="single" w:sz="4" w:space="0" w:color="auto"/>
              <w:left w:val="single" w:sz="4" w:space="0" w:color="auto"/>
              <w:bottom w:val="single" w:sz="4" w:space="0" w:color="auto"/>
              <w:right w:val="single" w:sz="4" w:space="0" w:color="auto"/>
            </w:tcBorders>
          </w:tcPr>
          <w:p w:rsidR="00A7054F" w:rsidRPr="00A9039C" w:rsidRDefault="00A7054F" w:rsidP="00F97DD2">
            <w:pPr>
              <w:pStyle w:val="ConsPlusNormal"/>
              <w:jc w:val="both"/>
              <w:rPr>
                <w:rFonts w:ascii="Times New Roman" w:hAnsi="Times New Roman" w:cs="Times New Roman"/>
                <w:color w:val="000000"/>
                <w:sz w:val="24"/>
                <w:szCs w:val="24"/>
              </w:rPr>
            </w:pPr>
            <w:proofErr w:type="spellStart"/>
            <w:r w:rsidRPr="00A9039C">
              <w:rPr>
                <w:rFonts w:ascii="Times New Roman" w:hAnsi="Times New Roman" w:cs="Times New Roman"/>
                <w:color w:val="000000"/>
                <w:sz w:val="24"/>
                <w:szCs w:val="24"/>
              </w:rPr>
              <w:lastRenderedPageBreak/>
              <w:t>x</w:t>
            </w:r>
            <w:proofErr w:type="spellEnd"/>
          </w:p>
        </w:tc>
        <w:tc>
          <w:tcPr>
            <w:tcW w:w="1558" w:type="dxa"/>
            <w:tcBorders>
              <w:top w:val="single" w:sz="4" w:space="0" w:color="auto"/>
              <w:left w:val="single" w:sz="4" w:space="0" w:color="auto"/>
              <w:bottom w:val="single" w:sz="4" w:space="0" w:color="auto"/>
              <w:right w:val="single" w:sz="4" w:space="0" w:color="auto"/>
            </w:tcBorders>
          </w:tcPr>
          <w:p w:rsidR="00A7054F" w:rsidRPr="00A9039C" w:rsidRDefault="00A7054F" w:rsidP="00F97DD2">
            <w:pPr>
              <w:pStyle w:val="ConsPlusNormal"/>
              <w:jc w:val="both"/>
              <w:rPr>
                <w:rFonts w:ascii="Times New Roman" w:hAnsi="Times New Roman" w:cs="Times New Roman"/>
                <w:color w:val="000000"/>
                <w:sz w:val="24"/>
                <w:szCs w:val="24"/>
              </w:rPr>
            </w:pPr>
            <w:proofErr w:type="spellStart"/>
            <w:r w:rsidRPr="00A9039C">
              <w:rPr>
                <w:rFonts w:ascii="Times New Roman" w:hAnsi="Times New Roman" w:cs="Times New Roman"/>
                <w:color w:val="000000"/>
                <w:sz w:val="24"/>
                <w:szCs w:val="24"/>
              </w:rPr>
              <w:t>x</w:t>
            </w:r>
            <w:proofErr w:type="spellEnd"/>
          </w:p>
        </w:tc>
      </w:tr>
      <w:tr w:rsidR="00A7054F" w:rsidRPr="00A6331C">
        <w:tc>
          <w:tcPr>
            <w:tcW w:w="847" w:type="dxa"/>
            <w:vMerge/>
            <w:tcBorders>
              <w:top w:val="single" w:sz="4" w:space="0" w:color="auto"/>
              <w:left w:val="single" w:sz="4" w:space="0" w:color="auto"/>
              <w:bottom w:val="single" w:sz="4" w:space="0" w:color="auto"/>
              <w:right w:val="single" w:sz="4" w:space="0" w:color="auto"/>
            </w:tcBorders>
          </w:tcPr>
          <w:p w:rsidR="00A7054F" w:rsidRPr="00A6331C" w:rsidRDefault="00A7054F" w:rsidP="001C4A43">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A7054F" w:rsidRPr="00A6331C" w:rsidRDefault="00A7054F" w:rsidP="00F97DD2">
            <w:pPr>
              <w:jc w:val="both"/>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2017</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1 233,0</w:t>
            </w:r>
          </w:p>
        </w:tc>
        <w:tc>
          <w:tcPr>
            <w:tcW w:w="1210" w:type="dxa"/>
            <w:gridSpan w:val="2"/>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1233,0</w:t>
            </w:r>
          </w:p>
        </w:tc>
        <w:tc>
          <w:tcPr>
            <w:tcW w:w="900" w:type="dxa"/>
            <w:gridSpan w:val="3"/>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A7054F" w:rsidRPr="00A6331C" w:rsidRDefault="00A7054F" w:rsidP="00F97DD2">
            <w:pPr>
              <w:jc w:val="both"/>
              <w:rPr>
                <w:rFonts w:ascii="Times New Roman" w:hAnsi="Times New Roman" w:cs="Times New Roman"/>
                <w:sz w:val="24"/>
                <w:szCs w:val="24"/>
                <w:lang w:eastAsia="ru-RU"/>
              </w:rPr>
            </w:pPr>
          </w:p>
        </w:tc>
        <w:tc>
          <w:tcPr>
            <w:tcW w:w="1703" w:type="dxa"/>
            <w:vMerge w:val="restart"/>
            <w:tcBorders>
              <w:top w:val="single" w:sz="4" w:space="0" w:color="auto"/>
              <w:left w:val="single" w:sz="4" w:space="0" w:color="auto"/>
              <w:bottom w:val="single" w:sz="4" w:space="0" w:color="auto"/>
              <w:right w:val="single" w:sz="4" w:space="0" w:color="auto"/>
            </w:tcBorders>
          </w:tcPr>
          <w:p w:rsidR="00A7054F" w:rsidRPr="00A6331C" w:rsidRDefault="00A7054F" w:rsidP="002559A9">
            <w:pPr>
              <w:autoSpaceDE w:val="0"/>
              <w:autoSpaceDN w:val="0"/>
              <w:adjustRightInd w:val="0"/>
              <w:spacing w:after="0" w:line="240" w:lineRule="auto"/>
              <w:jc w:val="both"/>
              <w:rPr>
                <w:rFonts w:ascii="Times New Roman" w:hAnsi="Times New Roman" w:cs="Times New Roman"/>
                <w:sz w:val="24"/>
                <w:szCs w:val="24"/>
                <w:lang w:eastAsia="ru-RU"/>
              </w:rPr>
            </w:pPr>
            <w:r w:rsidRPr="00A6331C">
              <w:rPr>
                <w:rFonts w:ascii="Times New Roman" w:hAnsi="Times New Roman" w:cs="Times New Roman"/>
                <w:sz w:val="24"/>
                <w:szCs w:val="24"/>
                <w:lang w:eastAsia="ru-RU"/>
              </w:rPr>
              <w:t>Количество обслуживаемы</w:t>
            </w:r>
            <w:r w:rsidRPr="00A6331C">
              <w:rPr>
                <w:rFonts w:ascii="Times New Roman" w:hAnsi="Times New Roman" w:cs="Times New Roman"/>
                <w:sz w:val="24"/>
                <w:szCs w:val="24"/>
                <w:lang w:eastAsia="ru-RU"/>
              </w:rPr>
              <w:lastRenderedPageBreak/>
              <w:t>х программ</w:t>
            </w:r>
            <w:r>
              <w:rPr>
                <w:rFonts w:ascii="Times New Roman" w:hAnsi="Times New Roman" w:cs="Times New Roman"/>
                <w:sz w:val="24"/>
                <w:szCs w:val="24"/>
                <w:lang w:eastAsia="ru-RU"/>
              </w:rPr>
              <w:t>, ед.</w:t>
            </w:r>
          </w:p>
          <w:p w:rsidR="00A7054F" w:rsidRPr="00D7688D" w:rsidRDefault="00A7054F" w:rsidP="00F97DD2">
            <w:pPr>
              <w:autoSpaceDE w:val="0"/>
              <w:autoSpaceDN w:val="0"/>
              <w:adjustRightInd w:val="0"/>
              <w:spacing w:after="0" w:line="240" w:lineRule="auto"/>
              <w:jc w:val="both"/>
              <w:rPr>
                <w:rFonts w:ascii="Times New Roman" w:hAnsi="Times New Roman" w:cs="Times New Roman"/>
                <w:color w:val="FF0000"/>
                <w:sz w:val="24"/>
                <w:szCs w:val="24"/>
              </w:rPr>
            </w:pPr>
          </w:p>
        </w:tc>
        <w:tc>
          <w:tcPr>
            <w:tcW w:w="1558" w:type="dxa"/>
            <w:tcBorders>
              <w:top w:val="single" w:sz="4" w:space="0" w:color="auto"/>
              <w:left w:val="single" w:sz="4" w:space="0" w:color="auto"/>
              <w:bottom w:val="single" w:sz="4" w:space="0" w:color="auto"/>
              <w:right w:val="single" w:sz="4" w:space="0" w:color="auto"/>
            </w:tcBorders>
          </w:tcPr>
          <w:p w:rsidR="00A7054F" w:rsidRPr="00A9039C" w:rsidRDefault="00A7054F" w:rsidP="00F97DD2">
            <w:pPr>
              <w:pStyle w:val="ConsPlusNormal"/>
              <w:jc w:val="both"/>
              <w:rPr>
                <w:rFonts w:ascii="Times New Roman" w:hAnsi="Times New Roman" w:cs="Times New Roman"/>
                <w:color w:val="000000"/>
                <w:sz w:val="24"/>
                <w:szCs w:val="24"/>
              </w:rPr>
            </w:pPr>
            <w:r w:rsidRPr="00A9039C">
              <w:rPr>
                <w:rFonts w:ascii="Times New Roman" w:hAnsi="Times New Roman" w:cs="Times New Roman"/>
                <w:color w:val="000000"/>
                <w:sz w:val="24"/>
                <w:szCs w:val="24"/>
              </w:rPr>
              <w:lastRenderedPageBreak/>
              <w:t>4</w:t>
            </w:r>
          </w:p>
        </w:tc>
      </w:tr>
      <w:tr w:rsidR="00A7054F" w:rsidRPr="00A6331C">
        <w:tc>
          <w:tcPr>
            <w:tcW w:w="847" w:type="dxa"/>
            <w:vMerge/>
            <w:tcBorders>
              <w:top w:val="single" w:sz="4" w:space="0" w:color="auto"/>
              <w:left w:val="single" w:sz="4" w:space="0" w:color="auto"/>
              <w:bottom w:val="single" w:sz="4" w:space="0" w:color="auto"/>
              <w:right w:val="single" w:sz="4" w:space="0" w:color="auto"/>
            </w:tcBorders>
          </w:tcPr>
          <w:p w:rsidR="00A7054F" w:rsidRPr="00A6331C" w:rsidRDefault="00A7054F" w:rsidP="001C4A43">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A7054F" w:rsidRPr="00A6331C" w:rsidRDefault="00A7054F" w:rsidP="00F97DD2">
            <w:pPr>
              <w:jc w:val="both"/>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2018</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1 233,0</w:t>
            </w:r>
          </w:p>
        </w:tc>
        <w:tc>
          <w:tcPr>
            <w:tcW w:w="1210" w:type="dxa"/>
            <w:gridSpan w:val="2"/>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w:t>
            </w:r>
            <w:r>
              <w:rPr>
                <w:rFonts w:ascii="Times New Roman" w:hAnsi="Times New Roman" w:cs="Times New Roman"/>
                <w:sz w:val="24"/>
                <w:szCs w:val="24"/>
              </w:rPr>
              <w:t xml:space="preserve"> </w:t>
            </w:r>
            <w:r w:rsidRPr="00A6331C">
              <w:rPr>
                <w:rFonts w:ascii="Times New Roman" w:hAnsi="Times New Roman" w:cs="Times New Roman"/>
                <w:sz w:val="24"/>
                <w:szCs w:val="24"/>
              </w:rPr>
              <w:t>233,0</w:t>
            </w:r>
          </w:p>
        </w:tc>
        <w:tc>
          <w:tcPr>
            <w:tcW w:w="900" w:type="dxa"/>
            <w:gridSpan w:val="3"/>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A7054F" w:rsidRPr="00A6331C" w:rsidRDefault="00A7054F" w:rsidP="00F97DD2">
            <w:pPr>
              <w:jc w:val="both"/>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A7054F" w:rsidRPr="00D7688D" w:rsidRDefault="00A7054F" w:rsidP="00F97DD2">
            <w:pPr>
              <w:jc w:val="both"/>
              <w:rPr>
                <w:rFonts w:ascii="Times New Roman" w:hAnsi="Times New Roman" w:cs="Times New Roman"/>
                <w:color w:val="FF0000"/>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7054F" w:rsidRPr="00A9039C" w:rsidRDefault="00A7054F" w:rsidP="00F97DD2">
            <w:pPr>
              <w:pStyle w:val="ConsPlusNormal"/>
              <w:jc w:val="both"/>
              <w:rPr>
                <w:rFonts w:ascii="Times New Roman" w:hAnsi="Times New Roman" w:cs="Times New Roman"/>
                <w:color w:val="000000"/>
                <w:sz w:val="24"/>
                <w:szCs w:val="24"/>
              </w:rPr>
            </w:pPr>
            <w:r w:rsidRPr="00A9039C">
              <w:rPr>
                <w:rFonts w:ascii="Times New Roman" w:hAnsi="Times New Roman" w:cs="Times New Roman"/>
                <w:color w:val="000000"/>
                <w:sz w:val="24"/>
                <w:szCs w:val="24"/>
              </w:rPr>
              <w:t>4</w:t>
            </w:r>
          </w:p>
        </w:tc>
      </w:tr>
      <w:tr w:rsidR="00A7054F" w:rsidRPr="00A6331C">
        <w:tc>
          <w:tcPr>
            <w:tcW w:w="847" w:type="dxa"/>
            <w:vMerge/>
            <w:tcBorders>
              <w:top w:val="single" w:sz="4" w:space="0" w:color="auto"/>
              <w:left w:val="single" w:sz="4" w:space="0" w:color="auto"/>
              <w:bottom w:val="single" w:sz="4" w:space="0" w:color="auto"/>
              <w:right w:val="single" w:sz="4" w:space="0" w:color="auto"/>
            </w:tcBorders>
          </w:tcPr>
          <w:p w:rsidR="00A7054F" w:rsidRPr="00A6331C" w:rsidRDefault="00A7054F" w:rsidP="001C4A43">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A7054F" w:rsidRPr="00A6331C" w:rsidRDefault="00A7054F" w:rsidP="00F97DD2">
            <w:pPr>
              <w:jc w:val="both"/>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2019</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w:t>
            </w:r>
            <w:r>
              <w:rPr>
                <w:rFonts w:ascii="Times New Roman" w:hAnsi="Times New Roman" w:cs="Times New Roman"/>
                <w:sz w:val="24"/>
                <w:szCs w:val="24"/>
              </w:rPr>
              <w:t>356</w:t>
            </w:r>
            <w:r w:rsidRPr="00A6331C">
              <w:rPr>
                <w:rFonts w:ascii="Times New Roman" w:hAnsi="Times New Roman" w:cs="Times New Roman"/>
                <w:sz w:val="24"/>
                <w:szCs w:val="24"/>
              </w:rPr>
              <w:t>,0</w:t>
            </w:r>
          </w:p>
        </w:tc>
        <w:tc>
          <w:tcPr>
            <w:tcW w:w="1210" w:type="dxa"/>
            <w:gridSpan w:val="2"/>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w:t>
            </w:r>
            <w:r>
              <w:rPr>
                <w:rFonts w:ascii="Times New Roman" w:hAnsi="Times New Roman" w:cs="Times New Roman"/>
                <w:sz w:val="24"/>
                <w:szCs w:val="24"/>
              </w:rPr>
              <w:t xml:space="preserve"> 356</w:t>
            </w:r>
            <w:r w:rsidRPr="00A6331C">
              <w:rPr>
                <w:rFonts w:ascii="Times New Roman" w:hAnsi="Times New Roman" w:cs="Times New Roman"/>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A7054F" w:rsidRPr="00A6331C" w:rsidRDefault="00A7054F" w:rsidP="00F97DD2">
            <w:pPr>
              <w:jc w:val="both"/>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A7054F" w:rsidRPr="00D7688D" w:rsidRDefault="00A7054F" w:rsidP="00F97DD2">
            <w:pPr>
              <w:jc w:val="both"/>
              <w:rPr>
                <w:rFonts w:ascii="Times New Roman" w:hAnsi="Times New Roman" w:cs="Times New Roman"/>
                <w:color w:val="FF0000"/>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7054F" w:rsidRPr="00A9039C" w:rsidRDefault="00A7054F" w:rsidP="00F97DD2">
            <w:pPr>
              <w:pStyle w:val="ConsPlusNormal"/>
              <w:jc w:val="both"/>
              <w:rPr>
                <w:rFonts w:ascii="Times New Roman" w:hAnsi="Times New Roman" w:cs="Times New Roman"/>
                <w:color w:val="000000"/>
                <w:sz w:val="24"/>
                <w:szCs w:val="24"/>
              </w:rPr>
            </w:pPr>
            <w:r w:rsidRPr="00A9039C">
              <w:rPr>
                <w:rFonts w:ascii="Times New Roman" w:hAnsi="Times New Roman" w:cs="Times New Roman"/>
                <w:color w:val="000000"/>
                <w:sz w:val="24"/>
                <w:szCs w:val="24"/>
              </w:rPr>
              <w:t>4</w:t>
            </w:r>
          </w:p>
        </w:tc>
      </w:tr>
      <w:tr w:rsidR="00A7054F" w:rsidRPr="00A6331C">
        <w:tc>
          <w:tcPr>
            <w:tcW w:w="847" w:type="dxa"/>
            <w:vMerge/>
            <w:tcBorders>
              <w:top w:val="single" w:sz="4" w:space="0" w:color="auto"/>
              <w:left w:val="single" w:sz="4" w:space="0" w:color="auto"/>
              <w:bottom w:val="single" w:sz="4" w:space="0" w:color="auto"/>
              <w:right w:val="single" w:sz="4" w:space="0" w:color="auto"/>
            </w:tcBorders>
          </w:tcPr>
          <w:p w:rsidR="00A7054F" w:rsidRPr="00A6331C" w:rsidRDefault="00A7054F" w:rsidP="001C4A43">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A7054F" w:rsidRPr="00A6331C" w:rsidRDefault="00A7054F" w:rsidP="00F97DD2">
            <w:pPr>
              <w:jc w:val="both"/>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2020</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w:t>
            </w:r>
            <w:r>
              <w:rPr>
                <w:rFonts w:ascii="Times New Roman" w:hAnsi="Times New Roman" w:cs="Times New Roman"/>
                <w:sz w:val="24"/>
                <w:szCs w:val="24"/>
              </w:rPr>
              <w:t> 356,</w:t>
            </w:r>
            <w:r w:rsidRPr="00A6331C">
              <w:rPr>
                <w:rFonts w:ascii="Times New Roman" w:hAnsi="Times New Roman" w:cs="Times New Roman"/>
                <w:sz w:val="24"/>
                <w:szCs w:val="24"/>
              </w:rPr>
              <w:t>0</w:t>
            </w:r>
          </w:p>
        </w:tc>
        <w:tc>
          <w:tcPr>
            <w:tcW w:w="1210" w:type="dxa"/>
            <w:gridSpan w:val="2"/>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w:t>
            </w:r>
            <w:r>
              <w:rPr>
                <w:rFonts w:ascii="Times New Roman" w:hAnsi="Times New Roman" w:cs="Times New Roman"/>
                <w:sz w:val="24"/>
                <w:szCs w:val="24"/>
              </w:rPr>
              <w:t xml:space="preserve"> 356</w:t>
            </w:r>
            <w:r w:rsidRPr="00A6331C">
              <w:rPr>
                <w:rFonts w:ascii="Times New Roman" w:hAnsi="Times New Roman" w:cs="Times New Roman"/>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A7054F" w:rsidRPr="00A6331C" w:rsidRDefault="00A7054F" w:rsidP="00F97DD2">
            <w:pPr>
              <w:jc w:val="both"/>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A7054F" w:rsidRPr="00D7688D" w:rsidRDefault="00A7054F" w:rsidP="00F97DD2">
            <w:pPr>
              <w:jc w:val="both"/>
              <w:rPr>
                <w:rFonts w:ascii="Times New Roman" w:hAnsi="Times New Roman" w:cs="Times New Roman"/>
                <w:color w:val="FF0000"/>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7054F" w:rsidRPr="00A9039C" w:rsidRDefault="00A7054F" w:rsidP="00F97DD2">
            <w:pPr>
              <w:pStyle w:val="ConsPlusNormal"/>
              <w:jc w:val="both"/>
              <w:rPr>
                <w:rFonts w:ascii="Times New Roman" w:hAnsi="Times New Roman" w:cs="Times New Roman"/>
                <w:color w:val="000000"/>
                <w:sz w:val="24"/>
                <w:szCs w:val="24"/>
              </w:rPr>
            </w:pPr>
            <w:r w:rsidRPr="00A9039C">
              <w:rPr>
                <w:rFonts w:ascii="Times New Roman" w:hAnsi="Times New Roman" w:cs="Times New Roman"/>
                <w:color w:val="000000"/>
                <w:sz w:val="24"/>
                <w:szCs w:val="24"/>
              </w:rPr>
              <w:t>4</w:t>
            </w:r>
          </w:p>
        </w:tc>
      </w:tr>
      <w:tr w:rsidR="00A7054F" w:rsidRPr="00A6331C">
        <w:tc>
          <w:tcPr>
            <w:tcW w:w="847" w:type="dxa"/>
            <w:vMerge/>
            <w:tcBorders>
              <w:top w:val="single" w:sz="4" w:space="0" w:color="auto"/>
              <w:left w:val="single" w:sz="4" w:space="0" w:color="auto"/>
              <w:bottom w:val="single" w:sz="4" w:space="0" w:color="auto"/>
              <w:right w:val="single" w:sz="4" w:space="0" w:color="auto"/>
            </w:tcBorders>
          </w:tcPr>
          <w:p w:rsidR="00A7054F" w:rsidRPr="00A6331C" w:rsidRDefault="00A7054F" w:rsidP="001C4A43">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A7054F" w:rsidRPr="00A6331C" w:rsidRDefault="00A7054F" w:rsidP="00F97DD2">
            <w:pPr>
              <w:jc w:val="both"/>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2021</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1 </w:t>
            </w:r>
            <w:r>
              <w:rPr>
                <w:rFonts w:ascii="Times New Roman" w:hAnsi="Times New Roman" w:cs="Times New Roman"/>
                <w:sz w:val="24"/>
                <w:szCs w:val="24"/>
              </w:rPr>
              <w:t>356</w:t>
            </w:r>
            <w:r w:rsidRPr="00A6331C">
              <w:rPr>
                <w:rFonts w:ascii="Times New Roman" w:hAnsi="Times New Roman" w:cs="Times New Roman"/>
                <w:sz w:val="24"/>
                <w:szCs w:val="24"/>
              </w:rPr>
              <w:t>,0</w:t>
            </w:r>
          </w:p>
        </w:tc>
        <w:tc>
          <w:tcPr>
            <w:tcW w:w="1210" w:type="dxa"/>
            <w:gridSpan w:val="2"/>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w:t>
            </w:r>
            <w:r>
              <w:rPr>
                <w:rFonts w:ascii="Times New Roman" w:hAnsi="Times New Roman" w:cs="Times New Roman"/>
                <w:sz w:val="24"/>
                <w:szCs w:val="24"/>
              </w:rPr>
              <w:t xml:space="preserve"> 356</w:t>
            </w:r>
            <w:r w:rsidRPr="00A6331C">
              <w:rPr>
                <w:rFonts w:ascii="Times New Roman" w:hAnsi="Times New Roman" w:cs="Times New Roman"/>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A7054F" w:rsidRPr="00A6331C" w:rsidRDefault="00A7054F" w:rsidP="00F97DD2">
            <w:pPr>
              <w:jc w:val="both"/>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A7054F" w:rsidRPr="00D7688D" w:rsidRDefault="00A7054F" w:rsidP="00F97DD2">
            <w:pPr>
              <w:jc w:val="both"/>
              <w:rPr>
                <w:rFonts w:ascii="Times New Roman" w:hAnsi="Times New Roman" w:cs="Times New Roman"/>
                <w:color w:val="FF0000"/>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7054F" w:rsidRPr="00A9039C" w:rsidRDefault="00A7054F" w:rsidP="00F97DD2">
            <w:pPr>
              <w:pStyle w:val="ConsPlusNormal"/>
              <w:jc w:val="both"/>
              <w:rPr>
                <w:rFonts w:ascii="Times New Roman" w:hAnsi="Times New Roman" w:cs="Times New Roman"/>
                <w:color w:val="000000"/>
                <w:sz w:val="24"/>
                <w:szCs w:val="24"/>
              </w:rPr>
            </w:pPr>
            <w:r w:rsidRPr="00A9039C">
              <w:rPr>
                <w:rFonts w:ascii="Times New Roman" w:hAnsi="Times New Roman" w:cs="Times New Roman"/>
                <w:color w:val="000000"/>
                <w:sz w:val="24"/>
                <w:szCs w:val="24"/>
              </w:rPr>
              <w:t>4</w:t>
            </w:r>
          </w:p>
        </w:tc>
      </w:tr>
      <w:tr w:rsidR="00A7054F" w:rsidRPr="00A6331C">
        <w:tc>
          <w:tcPr>
            <w:tcW w:w="847" w:type="dxa"/>
            <w:vMerge/>
            <w:tcBorders>
              <w:top w:val="single" w:sz="4" w:space="0" w:color="auto"/>
              <w:left w:val="single" w:sz="4" w:space="0" w:color="auto"/>
              <w:bottom w:val="single" w:sz="4" w:space="0" w:color="auto"/>
              <w:right w:val="single" w:sz="4" w:space="0" w:color="auto"/>
            </w:tcBorders>
          </w:tcPr>
          <w:p w:rsidR="00A7054F" w:rsidRPr="00A6331C" w:rsidRDefault="00A7054F" w:rsidP="001C4A43">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A7054F" w:rsidRPr="00A6331C" w:rsidRDefault="00A7054F" w:rsidP="00F97DD2">
            <w:pPr>
              <w:jc w:val="both"/>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2022</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1</w:t>
            </w:r>
            <w:r>
              <w:rPr>
                <w:rFonts w:ascii="Times New Roman" w:hAnsi="Times New Roman" w:cs="Times New Roman"/>
                <w:sz w:val="24"/>
                <w:szCs w:val="24"/>
              </w:rPr>
              <w:t> 356,</w:t>
            </w:r>
            <w:r w:rsidRPr="00A6331C">
              <w:rPr>
                <w:rFonts w:ascii="Times New Roman" w:hAnsi="Times New Roman" w:cs="Times New Roman"/>
                <w:sz w:val="24"/>
                <w:szCs w:val="24"/>
              </w:rPr>
              <w:t>0</w:t>
            </w:r>
          </w:p>
        </w:tc>
        <w:tc>
          <w:tcPr>
            <w:tcW w:w="1210" w:type="dxa"/>
            <w:gridSpan w:val="2"/>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A7054F" w:rsidRPr="00A6331C" w:rsidRDefault="00A7054F" w:rsidP="00F97DD2">
            <w:pPr>
              <w:pStyle w:val="ConsPlusNormal"/>
              <w:jc w:val="both"/>
              <w:rPr>
                <w:rFonts w:ascii="Times New Roman" w:hAnsi="Times New Roman" w:cs="Times New Roman"/>
                <w:sz w:val="24"/>
                <w:szCs w:val="24"/>
              </w:rPr>
            </w:pPr>
            <w:r>
              <w:rPr>
                <w:rFonts w:ascii="Times New Roman" w:hAnsi="Times New Roman" w:cs="Times New Roman"/>
                <w:sz w:val="24"/>
                <w:szCs w:val="24"/>
              </w:rPr>
              <w:t>1 356,</w:t>
            </w:r>
            <w:r w:rsidRPr="00A6331C">
              <w:rPr>
                <w:rFonts w:ascii="Times New Roman" w:hAnsi="Times New Roman" w:cs="Times New Roman"/>
                <w:sz w:val="24"/>
                <w:szCs w:val="24"/>
              </w:rPr>
              <w:t>0</w:t>
            </w:r>
          </w:p>
        </w:tc>
        <w:tc>
          <w:tcPr>
            <w:tcW w:w="900" w:type="dxa"/>
            <w:gridSpan w:val="3"/>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A7054F" w:rsidRDefault="00A7054F"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A7054F" w:rsidRPr="00A6331C" w:rsidRDefault="00A7054F" w:rsidP="00F97DD2">
            <w:pPr>
              <w:jc w:val="both"/>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A7054F" w:rsidRPr="00D7688D" w:rsidRDefault="00A7054F" w:rsidP="00F97DD2">
            <w:pPr>
              <w:jc w:val="both"/>
              <w:rPr>
                <w:rFonts w:ascii="Times New Roman" w:hAnsi="Times New Roman" w:cs="Times New Roman"/>
                <w:color w:val="FF0000"/>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7054F" w:rsidRPr="00A9039C" w:rsidRDefault="00A7054F" w:rsidP="00F97DD2">
            <w:pPr>
              <w:pStyle w:val="ConsPlusNormal"/>
              <w:jc w:val="both"/>
              <w:rPr>
                <w:rFonts w:ascii="Times New Roman" w:hAnsi="Times New Roman" w:cs="Times New Roman"/>
                <w:color w:val="000000"/>
                <w:sz w:val="24"/>
                <w:szCs w:val="24"/>
              </w:rPr>
            </w:pPr>
            <w:r w:rsidRPr="00A9039C">
              <w:rPr>
                <w:rFonts w:ascii="Times New Roman" w:hAnsi="Times New Roman" w:cs="Times New Roman"/>
                <w:color w:val="000000"/>
                <w:sz w:val="24"/>
                <w:szCs w:val="24"/>
              </w:rPr>
              <w:t>4</w:t>
            </w:r>
          </w:p>
        </w:tc>
      </w:tr>
      <w:tr w:rsidR="00A7054F" w:rsidRPr="00C73888">
        <w:tc>
          <w:tcPr>
            <w:tcW w:w="847" w:type="dxa"/>
            <w:tcBorders>
              <w:top w:val="single" w:sz="4" w:space="0" w:color="auto"/>
              <w:left w:val="single" w:sz="4" w:space="0" w:color="auto"/>
              <w:bottom w:val="single" w:sz="4" w:space="0" w:color="auto"/>
              <w:right w:val="single" w:sz="4" w:space="0" w:color="auto"/>
            </w:tcBorders>
          </w:tcPr>
          <w:p w:rsidR="00A7054F" w:rsidRPr="00A9039C" w:rsidRDefault="00A7054F" w:rsidP="001C4A43">
            <w:pPr>
              <w:rPr>
                <w:rFonts w:ascii="Times New Roman" w:hAnsi="Times New Roman" w:cs="Times New Roman"/>
                <w:color w:val="000000"/>
                <w:sz w:val="24"/>
                <w:szCs w:val="24"/>
                <w:lang w:eastAsia="ru-RU"/>
              </w:rPr>
            </w:pPr>
          </w:p>
        </w:tc>
        <w:tc>
          <w:tcPr>
            <w:tcW w:w="1911" w:type="dxa"/>
            <w:tcBorders>
              <w:top w:val="single" w:sz="4" w:space="0" w:color="auto"/>
              <w:left w:val="single" w:sz="4" w:space="0" w:color="auto"/>
              <w:bottom w:val="single" w:sz="4" w:space="0" w:color="auto"/>
              <w:right w:val="single" w:sz="4" w:space="0" w:color="auto"/>
            </w:tcBorders>
          </w:tcPr>
          <w:p w:rsidR="00A7054F" w:rsidRPr="00A9039C" w:rsidRDefault="00A7054F" w:rsidP="00F97DD2">
            <w:pPr>
              <w:jc w:val="both"/>
              <w:rPr>
                <w:rFonts w:ascii="Times New Roman" w:hAnsi="Times New Roman" w:cs="Times New Roman"/>
                <w:color w:val="000000"/>
                <w:sz w:val="24"/>
                <w:szCs w:val="24"/>
                <w:lang w:eastAsia="ru-RU"/>
              </w:rPr>
            </w:pPr>
            <w:r w:rsidRPr="00A9039C">
              <w:rPr>
                <w:rFonts w:ascii="Times New Roman" w:hAnsi="Times New Roman" w:cs="Times New Roman"/>
                <w:color w:val="000000"/>
                <w:sz w:val="24"/>
                <w:szCs w:val="24"/>
                <w:lang w:eastAsia="ru-RU"/>
              </w:rPr>
              <w:t>Итого по подпрограмме 2</w:t>
            </w:r>
          </w:p>
        </w:tc>
        <w:tc>
          <w:tcPr>
            <w:tcW w:w="1484" w:type="dxa"/>
            <w:gridSpan w:val="2"/>
            <w:tcBorders>
              <w:top w:val="single" w:sz="4" w:space="0" w:color="auto"/>
              <w:left w:val="single" w:sz="4" w:space="0" w:color="auto"/>
              <w:bottom w:val="single" w:sz="4" w:space="0" w:color="auto"/>
              <w:right w:val="single" w:sz="4" w:space="0" w:color="auto"/>
            </w:tcBorders>
          </w:tcPr>
          <w:p w:rsidR="00A7054F" w:rsidRPr="00A9039C" w:rsidRDefault="00A7054F" w:rsidP="00F97DD2">
            <w:pPr>
              <w:pStyle w:val="ConsPlusNormal"/>
              <w:jc w:val="both"/>
              <w:rPr>
                <w:rFonts w:ascii="Times New Roman" w:hAnsi="Times New Roman" w:cs="Times New Roman"/>
                <w:color w:val="000000"/>
                <w:sz w:val="24"/>
                <w:szCs w:val="24"/>
              </w:rPr>
            </w:pPr>
          </w:p>
        </w:tc>
        <w:tc>
          <w:tcPr>
            <w:tcW w:w="1361" w:type="dxa"/>
            <w:tcBorders>
              <w:top w:val="single" w:sz="4" w:space="0" w:color="auto"/>
              <w:left w:val="single" w:sz="4" w:space="0" w:color="auto"/>
              <w:bottom w:val="single" w:sz="4" w:space="0" w:color="auto"/>
              <w:right w:val="single" w:sz="4" w:space="0" w:color="auto"/>
            </w:tcBorders>
          </w:tcPr>
          <w:p w:rsidR="00A7054F" w:rsidRPr="00A9039C" w:rsidRDefault="00A7054F" w:rsidP="00F97DD2">
            <w:pPr>
              <w:pStyle w:val="ConsPlusNormal"/>
              <w:jc w:val="both"/>
              <w:rPr>
                <w:rFonts w:ascii="Times New Roman" w:hAnsi="Times New Roman" w:cs="Times New Roman"/>
                <w:color w:val="000000"/>
                <w:sz w:val="24"/>
                <w:szCs w:val="24"/>
              </w:rPr>
            </w:pPr>
            <w:r w:rsidRPr="00A9039C">
              <w:rPr>
                <w:rFonts w:ascii="Times New Roman" w:hAnsi="Times New Roman" w:cs="Times New Roman"/>
                <w:color w:val="000000"/>
                <w:sz w:val="24"/>
                <w:szCs w:val="24"/>
              </w:rPr>
              <w:t>7 398,0</w:t>
            </w:r>
          </w:p>
        </w:tc>
        <w:tc>
          <w:tcPr>
            <w:tcW w:w="1210" w:type="dxa"/>
            <w:gridSpan w:val="2"/>
            <w:tcBorders>
              <w:top w:val="single" w:sz="4" w:space="0" w:color="auto"/>
              <w:left w:val="single" w:sz="4" w:space="0" w:color="auto"/>
              <w:bottom w:val="single" w:sz="4" w:space="0" w:color="auto"/>
              <w:right w:val="single" w:sz="4" w:space="0" w:color="auto"/>
            </w:tcBorders>
          </w:tcPr>
          <w:p w:rsidR="00A7054F" w:rsidRPr="005E3848" w:rsidRDefault="00A7054F"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A7054F" w:rsidRPr="005E3848" w:rsidRDefault="00A7054F"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A7054F" w:rsidRPr="00A9039C" w:rsidRDefault="00A7054F" w:rsidP="00F97DD2">
            <w:pPr>
              <w:pStyle w:val="ConsPlusNormal"/>
              <w:jc w:val="both"/>
              <w:rPr>
                <w:rFonts w:ascii="Times New Roman" w:hAnsi="Times New Roman" w:cs="Times New Roman"/>
                <w:color w:val="000000"/>
                <w:sz w:val="24"/>
                <w:szCs w:val="24"/>
              </w:rPr>
            </w:pPr>
            <w:r w:rsidRPr="00A9039C">
              <w:rPr>
                <w:rFonts w:ascii="Times New Roman" w:hAnsi="Times New Roman" w:cs="Times New Roman"/>
                <w:color w:val="000000"/>
                <w:sz w:val="24"/>
                <w:szCs w:val="24"/>
              </w:rPr>
              <w:t>7 398,0</w:t>
            </w:r>
          </w:p>
        </w:tc>
        <w:tc>
          <w:tcPr>
            <w:tcW w:w="900" w:type="dxa"/>
            <w:gridSpan w:val="3"/>
            <w:tcBorders>
              <w:top w:val="single" w:sz="4" w:space="0" w:color="auto"/>
              <w:left w:val="single" w:sz="4" w:space="0" w:color="auto"/>
              <w:bottom w:val="single" w:sz="4" w:space="0" w:color="auto"/>
              <w:right w:val="single" w:sz="4" w:space="0" w:color="auto"/>
            </w:tcBorders>
          </w:tcPr>
          <w:p w:rsidR="00A7054F" w:rsidRPr="005E3848" w:rsidRDefault="00A7054F"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012" w:type="dxa"/>
            <w:tcBorders>
              <w:top w:val="single" w:sz="4" w:space="0" w:color="auto"/>
              <w:left w:val="single" w:sz="4" w:space="0" w:color="auto"/>
              <w:bottom w:val="single" w:sz="4" w:space="0" w:color="auto"/>
              <w:right w:val="single" w:sz="4" w:space="0" w:color="auto"/>
            </w:tcBorders>
          </w:tcPr>
          <w:p w:rsidR="00A7054F" w:rsidRPr="005E3848" w:rsidRDefault="00A7054F"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84" w:type="dxa"/>
            <w:tcBorders>
              <w:top w:val="single" w:sz="4" w:space="0" w:color="auto"/>
              <w:left w:val="single" w:sz="4" w:space="0" w:color="auto"/>
              <w:bottom w:val="single" w:sz="4" w:space="0" w:color="auto"/>
              <w:right w:val="single" w:sz="4" w:space="0" w:color="auto"/>
            </w:tcBorders>
          </w:tcPr>
          <w:p w:rsidR="00A7054F" w:rsidRPr="00A9039C" w:rsidRDefault="00A7054F" w:rsidP="00F97DD2">
            <w:pPr>
              <w:jc w:val="both"/>
              <w:rPr>
                <w:rFonts w:ascii="Times New Roman" w:hAnsi="Times New Roman" w:cs="Times New Roman"/>
                <w:color w:val="000000"/>
                <w:sz w:val="24"/>
                <w:szCs w:val="24"/>
                <w:lang w:eastAsia="ru-RU"/>
              </w:rPr>
            </w:pPr>
            <w:r w:rsidRPr="00A6331C">
              <w:rPr>
                <w:rFonts w:ascii="Times New Roman" w:hAnsi="Times New Roman" w:cs="Times New Roman"/>
                <w:bCs/>
                <w:iCs/>
                <w:sz w:val="24"/>
                <w:szCs w:val="24"/>
              </w:rPr>
              <w:t xml:space="preserve">МБУ «Централизованная бухгалтерия образовательных учреждений </w:t>
            </w:r>
            <w:proofErr w:type="spellStart"/>
            <w:r w:rsidRPr="00A6331C">
              <w:rPr>
                <w:rFonts w:ascii="Times New Roman" w:hAnsi="Times New Roman" w:cs="Times New Roman"/>
                <w:bCs/>
                <w:iCs/>
                <w:sz w:val="24"/>
                <w:szCs w:val="24"/>
              </w:rPr>
              <w:t>Молчановского</w:t>
            </w:r>
            <w:proofErr w:type="spellEnd"/>
            <w:r w:rsidRPr="00A6331C">
              <w:rPr>
                <w:rFonts w:ascii="Times New Roman" w:hAnsi="Times New Roman" w:cs="Times New Roman"/>
                <w:bCs/>
                <w:iCs/>
                <w:sz w:val="24"/>
                <w:szCs w:val="24"/>
              </w:rPr>
              <w:t xml:space="preserve"> района»</w:t>
            </w:r>
          </w:p>
        </w:tc>
        <w:tc>
          <w:tcPr>
            <w:tcW w:w="1703" w:type="dxa"/>
            <w:tcBorders>
              <w:top w:val="single" w:sz="4" w:space="0" w:color="auto"/>
              <w:left w:val="single" w:sz="4" w:space="0" w:color="auto"/>
              <w:bottom w:val="single" w:sz="4" w:space="0" w:color="auto"/>
              <w:right w:val="single" w:sz="4" w:space="0" w:color="auto"/>
            </w:tcBorders>
          </w:tcPr>
          <w:p w:rsidR="00A7054F" w:rsidRPr="00A9039C" w:rsidRDefault="00A7054F" w:rsidP="00AB2DE3">
            <w:pPr>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х</w:t>
            </w:r>
            <w:proofErr w:type="spellEnd"/>
          </w:p>
        </w:tc>
        <w:tc>
          <w:tcPr>
            <w:tcW w:w="1558" w:type="dxa"/>
            <w:tcBorders>
              <w:top w:val="single" w:sz="4" w:space="0" w:color="auto"/>
              <w:left w:val="single" w:sz="4" w:space="0" w:color="auto"/>
              <w:bottom w:val="single" w:sz="4" w:space="0" w:color="auto"/>
              <w:right w:val="single" w:sz="4" w:space="0" w:color="auto"/>
            </w:tcBorders>
          </w:tcPr>
          <w:p w:rsidR="00A7054F" w:rsidRPr="00A9039C" w:rsidRDefault="00A7054F" w:rsidP="00AB2DE3">
            <w:pPr>
              <w:pStyle w:val="ConsPlusNormal"/>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w:t>
            </w:r>
            <w:proofErr w:type="spellEnd"/>
          </w:p>
        </w:tc>
      </w:tr>
    </w:tbl>
    <w:p w:rsidR="00A05E66" w:rsidRPr="00A6331C" w:rsidRDefault="00A05E66" w:rsidP="00D7688D">
      <w:pPr>
        <w:pStyle w:val="ConsPlusNormal"/>
        <w:rPr>
          <w:rFonts w:ascii="Times New Roman" w:hAnsi="Times New Roman" w:cs="Times New Roman"/>
          <w:sz w:val="24"/>
          <w:szCs w:val="24"/>
        </w:rPr>
      </w:pPr>
    </w:p>
    <w:p w:rsidR="00A05E66" w:rsidRPr="00A6331C" w:rsidRDefault="00A05E66">
      <w:pPr>
        <w:pStyle w:val="ConsPlusNormal"/>
        <w:jc w:val="right"/>
        <w:rPr>
          <w:rFonts w:ascii="Times New Roman" w:hAnsi="Times New Roman" w:cs="Times New Roman"/>
          <w:sz w:val="24"/>
          <w:szCs w:val="24"/>
        </w:rPr>
      </w:pPr>
    </w:p>
    <w:p w:rsidR="00A05E66" w:rsidRPr="00A6331C" w:rsidRDefault="00A05E66">
      <w:pPr>
        <w:pStyle w:val="ConsPlusNormal"/>
        <w:jc w:val="right"/>
        <w:rPr>
          <w:rFonts w:ascii="Times New Roman" w:hAnsi="Times New Roman" w:cs="Times New Roman"/>
          <w:sz w:val="24"/>
          <w:szCs w:val="24"/>
        </w:rPr>
      </w:pPr>
    </w:p>
    <w:p w:rsidR="00A05E66" w:rsidRPr="00A6331C" w:rsidRDefault="00A05E66" w:rsidP="00BA4952">
      <w:pPr>
        <w:pStyle w:val="ConsPlusNormal"/>
        <w:rPr>
          <w:rFonts w:ascii="Times New Roman" w:hAnsi="Times New Roman" w:cs="Times New Roman"/>
          <w:sz w:val="24"/>
          <w:szCs w:val="24"/>
        </w:rPr>
      </w:pPr>
    </w:p>
    <w:p w:rsidR="00A05E66" w:rsidRDefault="00A05E66" w:rsidP="00BA4952">
      <w:pPr>
        <w:pStyle w:val="ConsPlusNormal"/>
        <w:rPr>
          <w:rFonts w:ascii="Times New Roman" w:hAnsi="Times New Roman" w:cs="Times New Roman"/>
          <w:sz w:val="24"/>
          <w:szCs w:val="24"/>
        </w:rPr>
      </w:pPr>
    </w:p>
    <w:p w:rsidR="000D56D9" w:rsidRDefault="000D56D9" w:rsidP="00BA4952">
      <w:pPr>
        <w:pStyle w:val="ConsPlusNormal"/>
        <w:rPr>
          <w:rFonts w:ascii="Times New Roman" w:hAnsi="Times New Roman" w:cs="Times New Roman"/>
          <w:sz w:val="24"/>
          <w:szCs w:val="24"/>
        </w:rPr>
      </w:pPr>
    </w:p>
    <w:p w:rsidR="000D56D9" w:rsidRDefault="000D56D9" w:rsidP="00BA4952">
      <w:pPr>
        <w:pStyle w:val="ConsPlusNormal"/>
        <w:rPr>
          <w:rFonts w:ascii="Times New Roman" w:hAnsi="Times New Roman" w:cs="Times New Roman"/>
          <w:sz w:val="24"/>
          <w:szCs w:val="24"/>
        </w:rPr>
      </w:pPr>
    </w:p>
    <w:p w:rsidR="000D56D9" w:rsidRDefault="000D56D9" w:rsidP="00BA4952">
      <w:pPr>
        <w:pStyle w:val="ConsPlusNormal"/>
        <w:rPr>
          <w:rFonts w:ascii="Times New Roman" w:hAnsi="Times New Roman" w:cs="Times New Roman"/>
          <w:sz w:val="24"/>
          <w:szCs w:val="24"/>
        </w:rPr>
      </w:pPr>
    </w:p>
    <w:p w:rsidR="000D56D9" w:rsidRDefault="000D56D9" w:rsidP="00BA4952">
      <w:pPr>
        <w:pStyle w:val="ConsPlusNormal"/>
        <w:rPr>
          <w:rFonts w:ascii="Times New Roman" w:hAnsi="Times New Roman" w:cs="Times New Roman"/>
          <w:sz w:val="24"/>
          <w:szCs w:val="24"/>
        </w:rPr>
      </w:pPr>
    </w:p>
    <w:p w:rsidR="000D56D9" w:rsidRDefault="000D56D9" w:rsidP="00BA4952">
      <w:pPr>
        <w:pStyle w:val="ConsPlusNormal"/>
        <w:rPr>
          <w:rFonts w:ascii="Times New Roman" w:hAnsi="Times New Roman" w:cs="Times New Roman"/>
          <w:sz w:val="24"/>
          <w:szCs w:val="24"/>
        </w:rPr>
      </w:pPr>
    </w:p>
    <w:tbl>
      <w:tblPr>
        <w:tblW w:w="6300" w:type="dxa"/>
        <w:tblInd w:w="8748" w:type="dxa"/>
        <w:tblLook w:val="0000"/>
      </w:tblPr>
      <w:tblGrid>
        <w:gridCol w:w="6300"/>
      </w:tblGrid>
      <w:tr w:rsidR="00D7688D">
        <w:trPr>
          <w:trHeight w:val="1080"/>
        </w:trPr>
        <w:tc>
          <w:tcPr>
            <w:tcW w:w="6300" w:type="dxa"/>
          </w:tcPr>
          <w:p w:rsidR="00D7688D" w:rsidRPr="00A6331C" w:rsidRDefault="00E83938" w:rsidP="00E8393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D7688D" w:rsidRPr="00A6331C">
              <w:rPr>
                <w:rFonts w:ascii="Times New Roman" w:hAnsi="Times New Roman" w:cs="Times New Roman"/>
                <w:sz w:val="24"/>
                <w:szCs w:val="24"/>
              </w:rPr>
              <w:t xml:space="preserve"> 3</w:t>
            </w:r>
          </w:p>
          <w:p w:rsidR="00D7688D" w:rsidRDefault="00D7688D" w:rsidP="00570B13">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 муниципальной программе</w:t>
            </w:r>
            <w:r>
              <w:rPr>
                <w:rFonts w:ascii="Times New Roman" w:hAnsi="Times New Roman" w:cs="Times New Roman"/>
                <w:sz w:val="24"/>
                <w:szCs w:val="24"/>
              </w:rPr>
              <w:t xml:space="preserve"> </w:t>
            </w:r>
            <w:r w:rsidRPr="00A6331C">
              <w:rPr>
                <w:rFonts w:ascii="Times New Roman" w:hAnsi="Times New Roman" w:cs="Times New Roman"/>
                <w:sz w:val="24"/>
                <w:szCs w:val="24"/>
              </w:rPr>
              <w:t xml:space="preserve">«Развитие образования и воспитания в </w:t>
            </w:r>
            <w:proofErr w:type="spellStart"/>
            <w:r w:rsidRPr="00A6331C">
              <w:rPr>
                <w:rFonts w:ascii="Times New Roman" w:hAnsi="Times New Roman" w:cs="Times New Roman"/>
                <w:sz w:val="24"/>
                <w:szCs w:val="24"/>
              </w:rPr>
              <w:t>Молчановском</w:t>
            </w:r>
            <w:proofErr w:type="spellEnd"/>
            <w:r w:rsidRPr="00A6331C">
              <w:rPr>
                <w:rFonts w:ascii="Times New Roman" w:hAnsi="Times New Roman" w:cs="Times New Roman"/>
                <w:sz w:val="24"/>
                <w:szCs w:val="24"/>
              </w:rPr>
              <w:t xml:space="preserve"> районе</w:t>
            </w:r>
            <w:r w:rsidR="00570B13">
              <w:rPr>
                <w:rFonts w:ascii="Times New Roman" w:hAnsi="Times New Roman" w:cs="Times New Roman"/>
                <w:sz w:val="24"/>
                <w:szCs w:val="24"/>
              </w:rPr>
              <w:t xml:space="preserve"> на 2017 – 2022 годы</w:t>
            </w:r>
            <w:r w:rsidRPr="00A6331C">
              <w:rPr>
                <w:rFonts w:ascii="Times New Roman" w:hAnsi="Times New Roman" w:cs="Times New Roman"/>
                <w:sz w:val="24"/>
                <w:szCs w:val="24"/>
              </w:rPr>
              <w:t>»</w:t>
            </w:r>
          </w:p>
        </w:tc>
      </w:tr>
    </w:tbl>
    <w:p w:rsidR="00A05E66" w:rsidRPr="00A6331C" w:rsidRDefault="00A05E66">
      <w:pPr>
        <w:pStyle w:val="ConsPlusNormal"/>
        <w:jc w:val="both"/>
        <w:rPr>
          <w:rFonts w:ascii="Times New Roman" w:hAnsi="Times New Roman" w:cs="Times New Roman"/>
          <w:sz w:val="24"/>
          <w:szCs w:val="24"/>
        </w:rPr>
      </w:pPr>
    </w:p>
    <w:p w:rsidR="00A05E66" w:rsidRPr="00AB2DE3" w:rsidRDefault="00E83938">
      <w:pPr>
        <w:pStyle w:val="ConsPlusTitle"/>
        <w:jc w:val="center"/>
        <w:rPr>
          <w:rFonts w:ascii="Times New Roman" w:hAnsi="Times New Roman" w:cs="Times New Roman"/>
          <w:b w:val="0"/>
          <w:sz w:val="24"/>
          <w:szCs w:val="24"/>
        </w:rPr>
      </w:pPr>
      <w:bookmarkStart w:id="6" w:name="P6209"/>
      <w:bookmarkEnd w:id="6"/>
      <w:r w:rsidRPr="00AB2DE3">
        <w:rPr>
          <w:rFonts w:ascii="Times New Roman" w:hAnsi="Times New Roman" w:cs="Times New Roman"/>
          <w:b w:val="0"/>
          <w:sz w:val="24"/>
          <w:szCs w:val="24"/>
        </w:rPr>
        <w:t>Подпрограмма 3</w:t>
      </w:r>
    </w:p>
    <w:p w:rsidR="00A05E66" w:rsidRPr="00AB2DE3" w:rsidRDefault="00E83938">
      <w:pPr>
        <w:pStyle w:val="ConsPlusTitle"/>
        <w:jc w:val="center"/>
        <w:rPr>
          <w:rFonts w:ascii="Times New Roman" w:hAnsi="Times New Roman" w:cs="Times New Roman"/>
          <w:b w:val="0"/>
          <w:sz w:val="24"/>
          <w:szCs w:val="24"/>
        </w:rPr>
      </w:pPr>
      <w:r w:rsidRPr="00AB2DE3">
        <w:rPr>
          <w:rFonts w:ascii="Times New Roman" w:hAnsi="Times New Roman" w:cs="Times New Roman"/>
          <w:b w:val="0"/>
          <w:sz w:val="24"/>
          <w:szCs w:val="24"/>
        </w:rPr>
        <w:t xml:space="preserve">«Развитие инфраструктуры системы образования </w:t>
      </w:r>
      <w:proofErr w:type="spellStart"/>
      <w:r w:rsidRPr="00AB2DE3">
        <w:rPr>
          <w:rFonts w:ascii="Times New Roman" w:hAnsi="Times New Roman" w:cs="Times New Roman"/>
          <w:b w:val="0"/>
          <w:sz w:val="24"/>
          <w:szCs w:val="24"/>
        </w:rPr>
        <w:t>Молчановского</w:t>
      </w:r>
      <w:proofErr w:type="spellEnd"/>
      <w:r w:rsidRPr="00AB2DE3">
        <w:rPr>
          <w:rFonts w:ascii="Times New Roman" w:hAnsi="Times New Roman" w:cs="Times New Roman"/>
          <w:b w:val="0"/>
          <w:sz w:val="24"/>
          <w:szCs w:val="24"/>
        </w:rPr>
        <w:t xml:space="preserve"> района»</w:t>
      </w:r>
    </w:p>
    <w:p w:rsidR="00A05E66" w:rsidRPr="00A6331C" w:rsidRDefault="00A05E66">
      <w:pPr>
        <w:pStyle w:val="ConsPlusNormal"/>
        <w:jc w:val="both"/>
        <w:rPr>
          <w:rFonts w:ascii="Times New Roman" w:hAnsi="Times New Roman" w:cs="Times New Roman"/>
          <w:sz w:val="24"/>
          <w:szCs w:val="24"/>
        </w:rPr>
      </w:pPr>
    </w:p>
    <w:p w:rsidR="006540C9" w:rsidRPr="00351BB7" w:rsidRDefault="006540C9" w:rsidP="006540C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351BB7">
        <w:rPr>
          <w:rFonts w:ascii="Times New Roman" w:hAnsi="Times New Roman" w:cs="Times New Roman"/>
          <w:sz w:val="24"/>
          <w:szCs w:val="24"/>
        </w:rPr>
        <w:t xml:space="preserve">Паспорт подпрограммы 3 «Развитие инфраструктуры системы образования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w:t>
      </w:r>
    </w:p>
    <w:p w:rsidR="006540C9" w:rsidRPr="00351BB7" w:rsidRDefault="006540C9" w:rsidP="006540C9">
      <w:pPr>
        <w:pStyle w:val="ConsPlusNormal"/>
        <w:jc w:val="center"/>
        <w:rPr>
          <w:rFonts w:ascii="Times New Roman" w:hAnsi="Times New Roman" w:cs="Times New Roman"/>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268"/>
        <w:gridCol w:w="1559"/>
        <w:gridCol w:w="425"/>
        <w:gridCol w:w="63"/>
        <w:gridCol w:w="930"/>
        <w:gridCol w:w="1050"/>
        <w:gridCol w:w="84"/>
        <w:gridCol w:w="567"/>
        <w:gridCol w:w="567"/>
        <w:gridCol w:w="992"/>
        <w:gridCol w:w="142"/>
        <w:gridCol w:w="1134"/>
        <w:gridCol w:w="283"/>
        <w:gridCol w:w="851"/>
        <w:gridCol w:w="708"/>
        <w:gridCol w:w="426"/>
        <w:gridCol w:w="1134"/>
      </w:tblGrid>
      <w:tr w:rsidR="006540C9" w:rsidRPr="00351BB7" w:rsidTr="006540C9">
        <w:tc>
          <w:tcPr>
            <w:tcW w:w="204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rPr>
                <w:rFonts w:ascii="Times New Roman" w:hAnsi="Times New Roman" w:cs="Times New Roman"/>
                <w:sz w:val="24"/>
                <w:szCs w:val="24"/>
              </w:rPr>
            </w:pPr>
            <w:r w:rsidRPr="00351BB7">
              <w:rPr>
                <w:rFonts w:ascii="Times New Roman" w:hAnsi="Times New Roman" w:cs="Times New Roman"/>
                <w:sz w:val="24"/>
                <w:szCs w:val="24"/>
              </w:rPr>
              <w:t>Наименование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rPr>
                <w:rFonts w:ascii="Times New Roman" w:hAnsi="Times New Roman" w:cs="Times New Roman"/>
                <w:sz w:val="24"/>
                <w:szCs w:val="24"/>
              </w:rPr>
            </w:pPr>
            <w:r w:rsidRPr="00351BB7">
              <w:rPr>
                <w:rFonts w:ascii="Times New Roman" w:hAnsi="Times New Roman" w:cs="Times New Roman"/>
                <w:sz w:val="24"/>
                <w:szCs w:val="24"/>
              </w:rPr>
              <w:t xml:space="preserve">Подпрограмма 3 «Развитие инфраструктуры системы образования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w:t>
            </w:r>
          </w:p>
          <w:p w:rsidR="006540C9" w:rsidRPr="00351BB7" w:rsidRDefault="006540C9" w:rsidP="006540C9">
            <w:pPr>
              <w:pStyle w:val="ConsPlusNormal"/>
              <w:rPr>
                <w:rFonts w:ascii="Times New Roman" w:hAnsi="Times New Roman" w:cs="Times New Roman"/>
                <w:sz w:val="24"/>
                <w:szCs w:val="24"/>
              </w:rPr>
            </w:pPr>
            <w:r w:rsidRPr="00351BB7">
              <w:rPr>
                <w:rFonts w:ascii="Times New Roman" w:hAnsi="Times New Roman" w:cs="Times New Roman"/>
                <w:sz w:val="24"/>
                <w:szCs w:val="24"/>
              </w:rPr>
              <w:t xml:space="preserve"> (далее - подпрограмма)</w:t>
            </w:r>
          </w:p>
        </w:tc>
      </w:tr>
      <w:tr w:rsidR="006540C9" w:rsidRPr="00351BB7" w:rsidTr="006540C9">
        <w:trPr>
          <w:trHeight w:val="1349"/>
        </w:trPr>
        <w:tc>
          <w:tcPr>
            <w:tcW w:w="204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rPr>
                <w:rFonts w:ascii="Times New Roman" w:hAnsi="Times New Roman" w:cs="Times New Roman"/>
                <w:sz w:val="24"/>
                <w:szCs w:val="24"/>
              </w:rPr>
            </w:pPr>
            <w:r w:rsidRPr="00351BB7">
              <w:rPr>
                <w:rFonts w:ascii="Times New Roman" w:hAnsi="Times New Roman" w:cs="Times New Roman"/>
                <w:sz w:val="24"/>
                <w:szCs w:val="24"/>
              </w:rPr>
              <w:t>Соисполнители муниципальной подпрограммы (</w:t>
            </w:r>
            <w:proofErr w:type="gramStart"/>
            <w:r w:rsidRPr="00351BB7">
              <w:rPr>
                <w:rFonts w:ascii="Times New Roman" w:hAnsi="Times New Roman" w:cs="Times New Roman"/>
                <w:sz w:val="24"/>
                <w:szCs w:val="24"/>
              </w:rPr>
              <w:t>ответственный</w:t>
            </w:r>
            <w:proofErr w:type="gramEnd"/>
            <w:r w:rsidRPr="00351BB7">
              <w:rPr>
                <w:rFonts w:ascii="Times New Roman" w:hAnsi="Times New Roman" w:cs="Times New Roman"/>
                <w:sz w:val="24"/>
                <w:szCs w:val="24"/>
              </w:rPr>
              <w:t xml:space="preserve"> за подпрограмму)</w:t>
            </w:r>
          </w:p>
        </w:tc>
        <w:tc>
          <w:tcPr>
            <w:tcW w:w="13183" w:type="dxa"/>
            <w:gridSpan w:val="17"/>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rPr>
                <w:rFonts w:ascii="Times New Roman" w:hAnsi="Times New Roman" w:cs="Times New Roman"/>
                <w:sz w:val="24"/>
                <w:szCs w:val="24"/>
              </w:rPr>
            </w:pPr>
            <w:r w:rsidRPr="00351BB7">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 Томской области»</w:t>
            </w:r>
          </w:p>
        </w:tc>
      </w:tr>
      <w:tr w:rsidR="006540C9" w:rsidRPr="00351BB7" w:rsidTr="006540C9">
        <w:tc>
          <w:tcPr>
            <w:tcW w:w="204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rPr>
                <w:rFonts w:ascii="Times New Roman" w:hAnsi="Times New Roman" w:cs="Times New Roman"/>
                <w:sz w:val="24"/>
                <w:szCs w:val="24"/>
              </w:rPr>
            </w:pPr>
            <w:r w:rsidRPr="00351BB7">
              <w:rPr>
                <w:rFonts w:ascii="Times New Roman" w:hAnsi="Times New Roman" w:cs="Times New Roman"/>
                <w:sz w:val="24"/>
                <w:szCs w:val="24"/>
              </w:rPr>
              <w:t>Участники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rPr>
                <w:rFonts w:ascii="Times New Roman" w:hAnsi="Times New Roman" w:cs="Times New Roman"/>
                <w:sz w:val="24"/>
                <w:szCs w:val="24"/>
              </w:rPr>
            </w:pPr>
            <w:r w:rsidRPr="00351BB7">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 Томской области»</w:t>
            </w:r>
          </w:p>
          <w:p w:rsidR="006540C9" w:rsidRPr="00351BB7" w:rsidRDefault="006540C9" w:rsidP="006540C9">
            <w:pPr>
              <w:pStyle w:val="ConsPlusNormal"/>
              <w:rPr>
                <w:rFonts w:ascii="Times New Roman" w:hAnsi="Times New Roman" w:cs="Times New Roman"/>
                <w:sz w:val="24"/>
                <w:szCs w:val="24"/>
              </w:rPr>
            </w:pPr>
            <w:r w:rsidRPr="00351BB7">
              <w:rPr>
                <w:rFonts w:ascii="Times New Roman" w:hAnsi="Times New Roman" w:cs="Times New Roman"/>
                <w:sz w:val="24"/>
                <w:szCs w:val="24"/>
              </w:rPr>
              <w:t xml:space="preserve">Муниципальные образовательные учреждения </w:t>
            </w:r>
          </w:p>
        </w:tc>
      </w:tr>
      <w:tr w:rsidR="006540C9" w:rsidRPr="00351BB7" w:rsidTr="006540C9">
        <w:tc>
          <w:tcPr>
            <w:tcW w:w="204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rPr>
                <w:rFonts w:ascii="Times New Roman" w:hAnsi="Times New Roman" w:cs="Times New Roman"/>
                <w:sz w:val="24"/>
                <w:szCs w:val="24"/>
              </w:rPr>
            </w:pPr>
            <w:r w:rsidRPr="00351BB7">
              <w:rPr>
                <w:rFonts w:ascii="Times New Roman" w:hAnsi="Times New Roman" w:cs="Times New Roman"/>
                <w:sz w:val="24"/>
                <w:szCs w:val="24"/>
              </w:rPr>
              <w:t>Цель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both"/>
              <w:rPr>
                <w:rFonts w:ascii="Times New Roman" w:hAnsi="Times New Roman" w:cs="Times New Roman"/>
                <w:sz w:val="24"/>
                <w:szCs w:val="24"/>
              </w:rPr>
            </w:pPr>
            <w:r w:rsidRPr="00351BB7">
              <w:rPr>
                <w:rFonts w:ascii="Times New Roman" w:hAnsi="Times New Roman" w:cs="Times New Roman"/>
                <w:sz w:val="24"/>
                <w:szCs w:val="24"/>
              </w:rPr>
              <w:t xml:space="preserve">Развитие инфраструктуры дошкольного, общего и дополнительного образования в </w:t>
            </w:r>
            <w:proofErr w:type="spellStart"/>
            <w:r w:rsidRPr="00351BB7">
              <w:rPr>
                <w:rFonts w:ascii="Times New Roman" w:hAnsi="Times New Roman" w:cs="Times New Roman"/>
                <w:sz w:val="24"/>
                <w:szCs w:val="24"/>
              </w:rPr>
              <w:t>Молчановском</w:t>
            </w:r>
            <w:proofErr w:type="spellEnd"/>
            <w:r w:rsidRPr="00351BB7">
              <w:rPr>
                <w:rFonts w:ascii="Times New Roman" w:hAnsi="Times New Roman" w:cs="Times New Roman"/>
                <w:sz w:val="24"/>
                <w:szCs w:val="24"/>
              </w:rPr>
              <w:t xml:space="preserve"> районе</w:t>
            </w:r>
          </w:p>
        </w:tc>
      </w:tr>
      <w:tr w:rsidR="006540C9" w:rsidRPr="00351BB7" w:rsidTr="006540C9">
        <w:tc>
          <w:tcPr>
            <w:tcW w:w="2047" w:type="dxa"/>
            <w:vMerge w:val="restart"/>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rPr>
                <w:rFonts w:ascii="Times New Roman" w:hAnsi="Times New Roman" w:cs="Times New Roman"/>
                <w:sz w:val="24"/>
                <w:szCs w:val="24"/>
              </w:rPr>
            </w:pPr>
            <w:r w:rsidRPr="00351BB7">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Показатели цели</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2016 год</w:t>
            </w: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2020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2022 год</w:t>
            </w:r>
          </w:p>
        </w:tc>
      </w:tr>
      <w:tr w:rsidR="006540C9" w:rsidRPr="00351BB7" w:rsidTr="006540C9">
        <w:trPr>
          <w:trHeight w:val="1144"/>
        </w:trPr>
        <w:tc>
          <w:tcPr>
            <w:tcW w:w="2047"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4252"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rPr>
                <w:rFonts w:ascii="Times New Roman" w:hAnsi="Times New Roman" w:cs="Times New Roman"/>
                <w:sz w:val="24"/>
                <w:szCs w:val="24"/>
              </w:rPr>
            </w:pPr>
            <w:r w:rsidRPr="00351BB7">
              <w:rPr>
                <w:rFonts w:ascii="Times New Roman" w:hAnsi="Times New Roman" w:cs="Times New Roman"/>
                <w:sz w:val="24"/>
                <w:szCs w:val="24"/>
              </w:rPr>
              <w:t>Соответствие образовательных учреждений современным стандартам материально – технического состояния, %</w:t>
            </w:r>
          </w:p>
        </w:tc>
        <w:tc>
          <w:tcPr>
            <w:tcW w:w="2043"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44,4</w:t>
            </w:r>
          </w:p>
        </w:tc>
        <w:tc>
          <w:tcPr>
            <w:tcW w:w="1218"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44,4</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55,5</w:t>
            </w:r>
          </w:p>
        </w:tc>
        <w:tc>
          <w:tcPr>
            <w:tcW w:w="113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66,6</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77,7</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88,8</w:t>
            </w:r>
          </w:p>
        </w:tc>
        <w:tc>
          <w:tcPr>
            <w:tcW w:w="113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jc w:val="center"/>
              <w:rPr>
                <w:rFonts w:ascii="Times New Roman" w:hAnsi="Times New Roman" w:cs="Times New Roman"/>
                <w:sz w:val="24"/>
                <w:szCs w:val="24"/>
              </w:rPr>
            </w:pPr>
            <w:r w:rsidRPr="00351BB7">
              <w:rPr>
                <w:rFonts w:ascii="Times New Roman" w:hAnsi="Times New Roman" w:cs="Times New Roman"/>
                <w:sz w:val="24"/>
                <w:szCs w:val="24"/>
              </w:rPr>
              <w:t>100</w:t>
            </w:r>
          </w:p>
        </w:tc>
      </w:tr>
      <w:tr w:rsidR="006540C9" w:rsidRPr="00351BB7" w:rsidTr="006540C9">
        <w:tc>
          <w:tcPr>
            <w:tcW w:w="204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t>Задачи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Cell"/>
              <w:spacing w:line="240" w:lineRule="atLeast"/>
              <w:jc w:val="both"/>
              <w:rPr>
                <w:rFonts w:ascii="Times New Roman" w:hAnsi="Times New Roman" w:cs="Times New Roman"/>
                <w:sz w:val="24"/>
                <w:szCs w:val="24"/>
              </w:rPr>
            </w:pPr>
            <w:r w:rsidRPr="00351BB7">
              <w:rPr>
                <w:rFonts w:ascii="Times New Roman" w:hAnsi="Times New Roman" w:cs="Times New Roman"/>
                <w:sz w:val="24"/>
                <w:szCs w:val="24"/>
              </w:rPr>
              <w:t xml:space="preserve">Задача 1. Улучшение материально-технического состояния общеобразовательных учреждений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w:t>
            </w:r>
          </w:p>
          <w:p w:rsidR="006540C9" w:rsidRPr="00351BB7" w:rsidRDefault="006540C9" w:rsidP="006540C9">
            <w:pPr>
              <w:pStyle w:val="ConsPlusCell"/>
              <w:spacing w:line="240" w:lineRule="atLeast"/>
              <w:jc w:val="both"/>
              <w:rPr>
                <w:rFonts w:ascii="Times New Roman" w:hAnsi="Times New Roman" w:cs="Times New Roman"/>
                <w:sz w:val="24"/>
                <w:szCs w:val="24"/>
              </w:rPr>
            </w:pPr>
            <w:r w:rsidRPr="00351BB7">
              <w:rPr>
                <w:rFonts w:ascii="Times New Roman" w:hAnsi="Times New Roman" w:cs="Times New Roman"/>
                <w:sz w:val="24"/>
                <w:szCs w:val="24"/>
              </w:rPr>
              <w:t xml:space="preserve">Задача 2.Организация и обеспечение комплекса мер по улучшению состояния инфраструктуры образовательных организаций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w:t>
            </w:r>
          </w:p>
          <w:p w:rsidR="006540C9" w:rsidRPr="00351BB7" w:rsidRDefault="006540C9" w:rsidP="006540C9">
            <w:pPr>
              <w:pStyle w:val="ConsPlusCell"/>
              <w:spacing w:line="240" w:lineRule="atLeast"/>
              <w:jc w:val="both"/>
              <w:rPr>
                <w:rFonts w:ascii="Times New Roman" w:hAnsi="Times New Roman" w:cs="Times New Roman"/>
                <w:sz w:val="24"/>
                <w:szCs w:val="24"/>
              </w:rPr>
            </w:pPr>
            <w:r w:rsidRPr="00351BB7">
              <w:rPr>
                <w:rFonts w:ascii="Times New Roman" w:hAnsi="Times New Roman" w:cs="Times New Roman"/>
                <w:sz w:val="24"/>
                <w:szCs w:val="24"/>
              </w:rPr>
              <w:t xml:space="preserve">Задача 3. Создание в общеобразовательных организациях, расположенных в сельской местности, условий для занятий </w:t>
            </w:r>
            <w:r w:rsidRPr="00351BB7">
              <w:rPr>
                <w:rFonts w:ascii="Times New Roman" w:hAnsi="Times New Roman" w:cs="Times New Roman"/>
                <w:sz w:val="24"/>
                <w:szCs w:val="24"/>
              </w:rPr>
              <w:lastRenderedPageBreak/>
              <w:t>физической культурой и спортом</w:t>
            </w:r>
          </w:p>
          <w:p w:rsidR="006540C9" w:rsidRPr="00351BB7" w:rsidRDefault="006540C9" w:rsidP="006540C9">
            <w:pPr>
              <w:pStyle w:val="ConsPlusCell"/>
              <w:spacing w:line="240" w:lineRule="atLeast"/>
              <w:jc w:val="both"/>
              <w:rPr>
                <w:rFonts w:cs="Times New Roman"/>
                <w:sz w:val="24"/>
                <w:szCs w:val="24"/>
              </w:rPr>
            </w:pPr>
            <w:r w:rsidRPr="00351BB7">
              <w:rPr>
                <w:rFonts w:ascii="Times New Roman" w:hAnsi="Times New Roman" w:cs="Times New Roman"/>
                <w:sz w:val="24"/>
                <w:szCs w:val="24"/>
              </w:rPr>
              <w:t xml:space="preserve">Задача 4. Обеспечение безопасности участников образовательного процесса </w:t>
            </w:r>
            <w:proofErr w:type="spellStart"/>
            <w:r w:rsidRPr="00351BB7">
              <w:rPr>
                <w:rFonts w:ascii="Times New Roman" w:hAnsi="Times New Roman" w:cs="Times New Roman"/>
                <w:sz w:val="24"/>
                <w:szCs w:val="24"/>
              </w:rPr>
              <w:t>Молчановского</w:t>
            </w:r>
            <w:proofErr w:type="spellEnd"/>
            <w:r w:rsidRPr="00351BB7">
              <w:rPr>
                <w:rFonts w:ascii="Times New Roman" w:hAnsi="Times New Roman" w:cs="Times New Roman"/>
                <w:sz w:val="24"/>
                <w:szCs w:val="24"/>
              </w:rPr>
              <w:t xml:space="preserve"> района.</w:t>
            </w:r>
          </w:p>
        </w:tc>
      </w:tr>
      <w:tr w:rsidR="006540C9" w:rsidRPr="00351BB7" w:rsidTr="006540C9">
        <w:tc>
          <w:tcPr>
            <w:tcW w:w="2047" w:type="dxa"/>
            <w:vMerge w:val="restart"/>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lastRenderedPageBreak/>
              <w:t>Показатели задачи подпрограммы и их значения (с детализацией по годам реализации)</w:t>
            </w:r>
          </w:p>
        </w:tc>
        <w:tc>
          <w:tcPr>
            <w:tcW w:w="4315" w:type="dxa"/>
            <w:gridSpan w:val="4"/>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Показатели задачи</w:t>
            </w:r>
          </w:p>
        </w:tc>
        <w:tc>
          <w:tcPr>
            <w:tcW w:w="2064" w:type="dxa"/>
            <w:gridSpan w:val="3"/>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2020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2022 год</w:t>
            </w:r>
          </w:p>
        </w:tc>
      </w:tr>
      <w:tr w:rsidR="006540C9" w:rsidRPr="00351BB7" w:rsidTr="006540C9">
        <w:tc>
          <w:tcPr>
            <w:tcW w:w="2047"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4315" w:type="dxa"/>
            <w:gridSpan w:val="4"/>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t>Показатель задачи 1.</w:t>
            </w:r>
          </w:p>
          <w:p w:rsidR="006540C9" w:rsidRPr="00351BB7" w:rsidRDefault="006540C9" w:rsidP="006540C9">
            <w:pPr>
              <w:autoSpaceDE w:val="0"/>
              <w:autoSpaceDN w:val="0"/>
              <w:adjustRightInd w:val="0"/>
              <w:spacing w:line="240" w:lineRule="atLeast"/>
              <w:jc w:val="both"/>
              <w:rPr>
                <w:lang w:eastAsia="ru-RU"/>
              </w:rPr>
            </w:pPr>
            <w:r w:rsidRPr="00351BB7">
              <w:rPr>
                <w:lang w:eastAsia="ru-RU"/>
              </w:rPr>
              <w:t>Количество образовательных учреждений, улучшивших состояние зданий и сооружений в результате капитального ремонта, ед.</w:t>
            </w:r>
          </w:p>
        </w:tc>
        <w:tc>
          <w:tcPr>
            <w:tcW w:w="2064"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44,4</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44,4</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55,5</w:t>
            </w:r>
          </w:p>
        </w:tc>
        <w:tc>
          <w:tcPr>
            <w:tcW w:w="113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66,6</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77,7</w:t>
            </w:r>
          </w:p>
        </w:tc>
        <w:tc>
          <w:tcPr>
            <w:tcW w:w="1134"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88,8</w:t>
            </w:r>
          </w:p>
        </w:tc>
        <w:tc>
          <w:tcPr>
            <w:tcW w:w="1134"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100</w:t>
            </w:r>
          </w:p>
        </w:tc>
      </w:tr>
      <w:tr w:rsidR="006540C9" w:rsidRPr="00351BB7" w:rsidTr="006540C9">
        <w:trPr>
          <w:trHeight w:val="1577"/>
        </w:trPr>
        <w:tc>
          <w:tcPr>
            <w:tcW w:w="204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t>Ведомственные целевые программы, входящие в состав подпрограммы (далее - ВЦП)</w:t>
            </w:r>
          </w:p>
        </w:tc>
        <w:tc>
          <w:tcPr>
            <w:tcW w:w="13183" w:type="dxa"/>
            <w:gridSpan w:val="17"/>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t xml:space="preserve">Отсутствуют </w:t>
            </w:r>
          </w:p>
        </w:tc>
      </w:tr>
      <w:tr w:rsidR="006540C9" w:rsidRPr="00351BB7" w:rsidTr="006540C9">
        <w:trPr>
          <w:trHeight w:val="602"/>
        </w:trPr>
        <w:tc>
          <w:tcPr>
            <w:tcW w:w="2047"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t>Сроки реализации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t>2017 – 2022 годы</w:t>
            </w:r>
          </w:p>
        </w:tc>
      </w:tr>
      <w:tr w:rsidR="006540C9" w:rsidRPr="00351BB7" w:rsidTr="006540C9">
        <w:tc>
          <w:tcPr>
            <w:tcW w:w="2047" w:type="dxa"/>
            <w:vMerge w:val="restart"/>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2268"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Источники</w:t>
            </w:r>
          </w:p>
        </w:tc>
        <w:tc>
          <w:tcPr>
            <w:tcW w:w="1559"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Всего</w:t>
            </w:r>
          </w:p>
        </w:tc>
        <w:tc>
          <w:tcPr>
            <w:tcW w:w="1418"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2017 год</w:t>
            </w:r>
          </w:p>
        </w:tc>
        <w:tc>
          <w:tcPr>
            <w:tcW w:w="1701"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2018 год</w:t>
            </w:r>
          </w:p>
        </w:tc>
        <w:tc>
          <w:tcPr>
            <w:tcW w:w="1559"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2019год</w:t>
            </w:r>
          </w:p>
        </w:tc>
        <w:tc>
          <w:tcPr>
            <w:tcW w:w="1559"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2020 год</w:t>
            </w:r>
          </w:p>
        </w:tc>
        <w:tc>
          <w:tcPr>
            <w:tcW w:w="1559"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2021 год</w:t>
            </w:r>
          </w:p>
        </w:tc>
        <w:tc>
          <w:tcPr>
            <w:tcW w:w="1560"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2022 год</w:t>
            </w:r>
          </w:p>
        </w:tc>
      </w:tr>
      <w:tr w:rsidR="006540C9" w:rsidRPr="00351BB7" w:rsidTr="006540C9">
        <w:tc>
          <w:tcPr>
            <w:tcW w:w="2047"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2268"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t>федеральный бюджет (по согласованию)</w:t>
            </w:r>
          </w:p>
        </w:tc>
        <w:tc>
          <w:tcPr>
            <w:tcW w:w="1559"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3 909,6</w:t>
            </w:r>
          </w:p>
        </w:tc>
        <w:tc>
          <w:tcPr>
            <w:tcW w:w="1418"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3 909,6</w:t>
            </w:r>
          </w:p>
        </w:tc>
        <w:tc>
          <w:tcPr>
            <w:tcW w:w="1701"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0,0</w:t>
            </w:r>
          </w:p>
        </w:tc>
        <w:tc>
          <w:tcPr>
            <w:tcW w:w="1559"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0,0</w:t>
            </w:r>
          </w:p>
        </w:tc>
        <w:tc>
          <w:tcPr>
            <w:tcW w:w="1560"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0,0</w:t>
            </w:r>
          </w:p>
        </w:tc>
      </w:tr>
      <w:tr w:rsidR="006540C9" w:rsidRPr="00351BB7" w:rsidTr="006540C9">
        <w:tc>
          <w:tcPr>
            <w:tcW w:w="2047"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2268"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t>областной бюджет (по согласованию)</w:t>
            </w:r>
          </w:p>
        </w:tc>
        <w:tc>
          <w:tcPr>
            <w:tcW w:w="1559"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spacing w:line="240" w:lineRule="atLeast"/>
              <w:jc w:val="center"/>
            </w:pPr>
            <w:r w:rsidRPr="00351BB7">
              <w:t>1 675,6</w:t>
            </w:r>
          </w:p>
        </w:tc>
        <w:tc>
          <w:tcPr>
            <w:tcW w:w="1418"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spacing w:line="240" w:lineRule="atLeast"/>
              <w:jc w:val="center"/>
            </w:pPr>
            <w:r w:rsidRPr="00351BB7">
              <w:t>1 675,6</w:t>
            </w:r>
          </w:p>
        </w:tc>
        <w:tc>
          <w:tcPr>
            <w:tcW w:w="1701"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spacing w:line="240" w:lineRule="atLeast"/>
              <w:jc w:val="center"/>
            </w:pPr>
            <w:r w:rsidRPr="00351BB7">
              <w:t>0,0</w:t>
            </w:r>
          </w:p>
        </w:tc>
        <w:tc>
          <w:tcPr>
            <w:tcW w:w="1559"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spacing w:line="240" w:lineRule="atLeast"/>
              <w:jc w:val="center"/>
            </w:pPr>
            <w:r w:rsidRPr="00351BB7">
              <w:t>0,0</w:t>
            </w:r>
          </w:p>
        </w:tc>
        <w:tc>
          <w:tcPr>
            <w:tcW w:w="1559"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spacing w:line="240" w:lineRule="atLeast"/>
              <w:jc w:val="center"/>
            </w:pPr>
            <w:r w:rsidRPr="00351BB7">
              <w:t>0,0</w:t>
            </w:r>
          </w:p>
        </w:tc>
        <w:tc>
          <w:tcPr>
            <w:tcW w:w="1559"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spacing w:line="240" w:lineRule="atLeast"/>
              <w:jc w:val="center"/>
            </w:pPr>
            <w:r w:rsidRPr="00351BB7">
              <w:t>0,0</w:t>
            </w:r>
          </w:p>
        </w:tc>
        <w:tc>
          <w:tcPr>
            <w:tcW w:w="1560"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spacing w:line="240" w:lineRule="atLeast"/>
              <w:jc w:val="center"/>
            </w:pPr>
            <w:r w:rsidRPr="00351BB7">
              <w:t>0,0</w:t>
            </w:r>
          </w:p>
        </w:tc>
      </w:tr>
      <w:tr w:rsidR="006540C9" w:rsidRPr="00351BB7" w:rsidTr="006540C9">
        <w:trPr>
          <w:trHeight w:val="1260"/>
        </w:trPr>
        <w:tc>
          <w:tcPr>
            <w:tcW w:w="2047"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2268"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t>Бюджет муниципального образования «</w:t>
            </w:r>
            <w:proofErr w:type="spellStart"/>
            <w:r w:rsidRPr="00351BB7">
              <w:rPr>
                <w:rFonts w:ascii="Times New Roman" w:hAnsi="Times New Roman" w:cs="Times New Roman"/>
                <w:sz w:val="24"/>
                <w:szCs w:val="24"/>
              </w:rPr>
              <w:t>Молчановский</w:t>
            </w:r>
            <w:proofErr w:type="spellEnd"/>
            <w:r w:rsidRPr="00351BB7">
              <w:rPr>
                <w:rFonts w:ascii="Times New Roman" w:hAnsi="Times New Roman" w:cs="Times New Roman"/>
                <w:sz w:val="24"/>
                <w:szCs w:val="24"/>
              </w:rPr>
              <w:t xml:space="preserve"> район»</w:t>
            </w:r>
          </w:p>
        </w:tc>
        <w:tc>
          <w:tcPr>
            <w:tcW w:w="1559"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14 849,4</w:t>
            </w:r>
          </w:p>
        </w:tc>
        <w:tc>
          <w:tcPr>
            <w:tcW w:w="1418"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3 106,4</w:t>
            </w:r>
          </w:p>
        </w:tc>
        <w:tc>
          <w:tcPr>
            <w:tcW w:w="1701"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t xml:space="preserve">      2 348,6</w:t>
            </w:r>
          </w:p>
        </w:tc>
        <w:tc>
          <w:tcPr>
            <w:tcW w:w="1559"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2 348,6</w:t>
            </w:r>
          </w:p>
        </w:tc>
        <w:tc>
          <w:tcPr>
            <w:tcW w:w="1559"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2 348,6</w:t>
            </w:r>
          </w:p>
        </w:tc>
        <w:tc>
          <w:tcPr>
            <w:tcW w:w="1559"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2 348,6</w:t>
            </w:r>
          </w:p>
        </w:tc>
        <w:tc>
          <w:tcPr>
            <w:tcW w:w="1560"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2 348,6</w:t>
            </w:r>
          </w:p>
        </w:tc>
      </w:tr>
      <w:tr w:rsidR="006540C9" w:rsidRPr="00351BB7" w:rsidTr="006540C9">
        <w:tc>
          <w:tcPr>
            <w:tcW w:w="2047"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2268"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t>внебюджетные источники (по согласованию)</w:t>
            </w:r>
          </w:p>
        </w:tc>
        <w:tc>
          <w:tcPr>
            <w:tcW w:w="1559"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0,0</w:t>
            </w:r>
          </w:p>
        </w:tc>
        <w:tc>
          <w:tcPr>
            <w:tcW w:w="1418"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0,0</w:t>
            </w:r>
          </w:p>
        </w:tc>
        <w:tc>
          <w:tcPr>
            <w:tcW w:w="1701"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0,0</w:t>
            </w:r>
          </w:p>
        </w:tc>
        <w:tc>
          <w:tcPr>
            <w:tcW w:w="1559"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0,0</w:t>
            </w:r>
          </w:p>
        </w:tc>
        <w:tc>
          <w:tcPr>
            <w:tcW w:w="1560"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0,0</w:t>
            </w:r>
          </w:p>
        </w:tc>
      </w:tr>
      <w:tr w:rsidR="006540C9" w:rsidRPr="00351BB7" w:rsidTr="006540C9">
        <w:tc>
          <w:tcPr>
            <w:tcW w:w="2047" w:type="dxa"/>
            <w:vMerge/>
            <w:tcBorders>
              <w:top w:val="single" w:sz="4" w:space="0" w:color="auto"/>
              <w:left w:val="single" w:sz="4" w:space="0" w:color="auto"/>
              <w:bottom w:val="single" w:sz="4" w:space="0" w:color="auto"/>
              <w:right w:val="single" w:sz="4" w:space="0" w:color="auto"/>
            </w:tcBorders>
            <w:vAlign w:val="center"/>
          </w:tcPr>
          <w:p w:rsidR="006540C9" w:rsidRPr="00351BB7" w:rsidRDefault="006540C9" w:rsidP="006540C9">
            <w:pPr>
              <w:rPr>
                <w:rFonts w:eastAsia="Calibri"/>
                <w:lang w:eastAsia="ru-RU"/>
              </w:rPr>
            </w:pPr>
          </w:p>
        </w:tc>
        <w:tc>
          <w:tcPr>
            <w:tcW w:w="2268"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rPr>
                <w:rFonts w:ascii="Times New Roman" w:hAnsi="Times New Roman" w:cs="Times New Roman"/>
                <w:sz w:val="24"/>
                <w:szCs w:val="24"/>
              </w:rPr>
            </w:pPr>
            <w:r w:rsidRPr="00351BB7">
              <w:rPr>
                <w:rFonts w:ascii="Times New Roman" w:hAnsi="Times New Roman" w:cs="Times New Roman"/>
                <w:sz w:val="24"/>
                <w:szCs w:val="24"/>
              </w:rPr>
              <w:t>всего по источникам</w:t>
            </w:r>
          </w:p>
        </w:tc>
        <w:tc>
          <w:tcPr>
            <w:tcW w:w="1559" w:type="dxa"/>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20 434,6</w:t>
            </w:r>
          </w:p>
        </w:tc>
        <w:tc>
          <w:tcPr>
            <w:tcW w:w="1418"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8 691,6</w:t>
            </w:r>
          </w:p>
        </w:tc>
        <w:tc>
          <w:tcPr>
            <w:tcW w:w="1701"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2 348,6</w:t>
            </w:r>
          </w:p>
        </w:tc>
        <w:tc>
          <w:tcPr>
            <w:tcW w:w="1559"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2 348,6</w:t>
            </w:r>
          </w:p>
        </w:tc>
        <w:tc>
          <w:tcPr>
            <w:tcW w:w="1559" w:type="dxa"/>
            <w:gridSpan w:val="3"/>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2 348,6</w:t>
            </w:r>
          </w:p>
        </w:tc>
        <w:tc>
          <w:tcPr>
            <w:tcW w:w="1559"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2 348,6</w:t>
            </w:r>
          </w:p>
        </w:tc>
        <w:tc>
          <w:tcPr>
            <w:tcW w:w="1560" w:type="dxa"/>
            <w:gridSpan w:val="2"/>
            <w:tcBorders>
              <w:top w:val="single" w:sz="4" w:space="0" w:color="auto"/>
              <w:left w:val="single" w:sz="4" w:space="0" w:color="auto"/>
              <w:bottom w:val="single" w:sz="4" w:space="0" w:color="auto"/>
              <w:right w:val="single" w:sz="4" w:space="0" w:color="auto"/>
            </w:tcBorders>
          </w:tcPr>
          <w:p w:rsidR="006540C9" w:rsidRPr="00351BB7" w:rsidRDefault="006540C9" w:rsidP="006540C9">
            <w:pPr>
              <w:pStyle w:val="ConsPlusNormal"/>
              <w:spacing w:line="240" w:lineRule="atLeast"/>
              <w:jc w:val="center"/>
              <w:rPr>
                <w:rFonts w:ascii="Times New Roman" w:hAnsi="Times New Roman" w:cs="Times New Roman"/>
                <w:sz w:val="24"/>
                <w:szCs w:val="24"/>
              </w:rPr>
            </w:pPr>
            <w:r w:rsidRPr="00351BB7">
              <w:rPr>
                <w:rFonts w:ascii="Times New Roman" w:hAnsi="Times New Roman" w:cs="Times New Roman"/>
                <w:sz w:val="24"/>
                <w:szCs w:val="24"/>
              </w:rPr>
              <w:t>2 348,6</w:t>
            </w:r>
          </w:p>
        </w:tc>
      </w:tr>
    </w:tbl>
    <w:p w:rsidR="006540C9" w:rsidRPr="00351BB7" w:rsidRDefault="006540C9" w:rsidP="006540C9">
      <w:pPr>
        <w:rPr>
          <w:rFonts w:eastAsia="Calibri"/>
          <w:lang w:eastAsia="ru-RU"/>
        </w:rPr>
        <w:sectPr w:rsidR="006540C9" w:rsidRPr="00351BB7">
          <w:pgSz w:w="16840" w:h="11907" w:orient="landscape"/>
          <w:pgMar w:top="1134" w:right="1134" w:bottom="851" w:left="1134" w:header="0" w:footer="0" w:gutter="0"/>
          <w:cols w:space="720"/>
        </w:sectPr>
      </w:pPr>
    </w:p>
    <w:p w:rsidR="00E83938" w:rsidRPr="00AB2DE3" w:rsidRDefault="00AB2DE3" w:rsidP="00AB2DE3">
      <w:pPr>
        <w:pStyle w:val="ConsPlusNormal"/>
        <w:ind w:left="360"/>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A05E66" w:rsidRPr="00AB2DE3">
        <w:rPr>
          <w:rFonts w:ascii="Times New Roman" w:hAnsi="Times New Roman" w:cs="Times New Roman"/>
          <w:sz w:val="24"/>
          <w:szCs w:val="24"/>
        </w:rPr>
        <w:t xml:space="preserve">Характеристика сферы реализации подпрограммы 3, </w:t>
      </w:r>
    </w:p>
    <w:p w:rsidR="00A05E66" w:rsidRPr="00AB2DE3" w:rsidRDefault="00A05E66" w:rsidP="00E83938">
      <w:pPr>
        <w:pStyle w:val="ConsPlusNormal"/>
        <w:ind w:left="360"/>
        <w:jc w:val="center"/>
        <w:rPr>
          <w:rFonts w:ascii="Times New Roman" w:hAnsi="Times New Roman" w:cs="Times New Roman"/>
          <w:sz w:val="24"/>
          <w:szCs w:val="24"/>
        </w:rPr>
      </w:pPr>
      <w:r w:rsidRPr="00AB2DE3">
        <w:rPr>
          <w:rFonts w:ascii="Times New Roman" w:hAnsi="Times New Roman" w:cs="Times New Roman"/>
          <w:sz w:val="24"/>
          <w:szCs w:val="24"/>
        </w:rPr>
        <w:t>описание основных проблем в указанной сфере и прогноз ее развития</w:t>
      </w:r>
    </w:p>
    <w:p w:rsidR="00E83938" w:rsidRPr="00AB2DE3" w:rsidRDefault="00E83938" w:rsidP="00E83938">
      <w:pPr>
        <w:pStyle w:val="ConsPlusNormal"/>
        <w:ind w:left="360"/>
        <w:jc w:val="center"/>
        <w:rPr>
          <w:rFonts w:ascii="Times New Roman" w:hAnsi="Times New Roman" w:cs="Times New Roman"/>
          <w:sz w:val="24"/>
          <w:szCs w:val="24"/>
        </w:rPr>
      </w:pPr>
    </w:p>
    <w:p w:rsidR="00B83EE3" w:rsidRPr="00A6331C" w:rsidRDefault="00B83EE3" w:rsidP="00E83938">
      <w:pPr>
        <w:spacing w:after="0" w:line="240" w:lineRule="atLeast"/>
        <w:ind w:firstLine="360"/>
        <w:jc w:val="both"/>
        <w:rPr>
          <w:rFonts w:ascii="Times New Roman" w:hAnsi="Times New Roman" w:cs="Times New Roman"/>
          <w:sz w:val="24"/>
          <w:szCs w:val="24"/>
        </w:rPr>
      </w:pPr>
      <w:r w:rsidRPr="00A6331C">
        <w:rPr>
          <w:rFonts w:ascii="Times New Roman" w:hAnsi="Times New Roman" w:cs="Times New Roman"/>
          <w:sz w:val="24"/>
          <w:szCs w:val="24"/>
        </w:rPr>
        <w:t xml:space="preserve">На территории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образовательные услуги по основным и дошкольным программам предоставляют 11  муниципальных образовательных учреждений.</w:t>
      </w:r>
    </w:p>
    <w:p w:rsidR="00B83EE3" w:rsidRPr="00A6331C" w:rsidRDefault="00B83EE3" w:rsidP="00B83EE3">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t xml:space="preserve">Ежегодно проводится ремонт зданий и сооружений ОУ к началу нового учебного года. В 2016 году все необходимые работы  и первоочередные мероприятия по подготовке образовательных учреждений были профинансированы, что позволило своевременно приступить к учебно-воспитательному процессу. Для обеспечения комфортных бытовых условий в рамках выделенного финансирования был произведен  ремонт котельных, которые принадлежат образовательным учреждениям. Топливом обеспечены все котельные. Системы отопления других образовательных учреждений также были подготовлены к отопительному сезону: проведена промывка и </w:t>
      </w:r>
      <w:proofErr w:type="spellStart"/>
      <w:r w:rsidRPr="00A6331C">
        <w:rPr>
          <w:rFonts w:ascii="Times New Roman" w:hAnsi="Times New Roman" w:cs="Times New Roman"/>
          <w:sz w:val="24"/>
          <w:szCs w:val="24"/>
        </w:rPr>
        <w:t>опрессовка</w:t>
      </w:r>
      <w:proofErr w:type="spellEnd"/>
      <w:r w:rsidRPr="00A6331C">
        <w:rPr>
          <w:rFonts w:ascii="Times New Roman" w:hAnsi="Times New Roman" w:cs="Times New Roman"/>
          <w:sz w:val="24"/>
          <w:szCs w:val="24"/>
        </w:rPr>
        <w:t>.</w:t>
      </w:r>
    </w:p>
    <w:p w:rsidR="00B83EE3" w:rsidRPr="00A6331C" w:rsidRDefault="00B83EE3" w:rsidP="00B83EE3">
      <w:pPr>
        <w:spacing w:after="0" w:line="240" w:lineRule="atLeast"/>
        <w:ind w:firstLine="360"/>
        <w:jc w:val="both"/>
        <w:rPr>
          <w:rFonts w:ascii="Times New Roman" w:hAnsi="Times New Roman" w:cs="Times New Roman"/>
          <w:sz w:val="24"/>
          <w:szCs w:val="24"/>
        </w:rPr>
      </w:pPr>
      <w:r w:rsidRPr="00A6331C">
        <w:rPr>
          <w:rFonts w:ascii="Times New Roman" w:hAnsi="Times New Roman" w:cs="Times New Roman"/>
          <w:sz w:val="24"/>
          <w:szCs w:val="24"/>
        </w:rPr>
        <w:t>Первоочередной мерой является создание современных условий организации образовательного процесса. Соответствующая требованиям времени инфраструктура образования предполагает изменение облика школ, значительное улучшение материально-технической базы ОУ, совершенствование оснащения кабинетов, столовых, спортивных залов.</w:t>
      </w:r>
    </w:p>
    <w:p w:rsidR="00B83EE3" w:rsidRPr="00A6331C" w:rsidRDefault="00B83EE3" w:rsidP="00AB2DE3">
      <w:pPr>
        <w:numPr>
          <w:ilvl w:val="0"/>
          <w:numId w:val="32"/>
        </w:numPr>
        <w:spacing w:after="0" w:line="240" w:lineRule="atLeast"/>
        <w:jc w:val="both"/>
        <w:rPr>
          <w:rFonts w:ascii="Times New Roman" w:hAnsi="Times New Roman" w:cs="Times New Roman"/>
          <w:sz w:val="24"/>
          <w:szCs w:val="24"/>
        </w:rPr>
      </w:pPr>
      <w:r w:rsidRPr="00A6331C">
        <w:rPr>
          <w:rFonts w:ascii="Times New Roman" w:hAnsi="Times New Roman" w:cs="Times New Roman"/>
          <w:sz w:val="24"/>
          <w:szCs w:val="24"/>
        </w:rPr>
        <w:t xml:space="preserve">С целью укрепления материально-технического состояния </w:t>
      </w:r>
      <w:proofErr w:type="gramStart"/>
      <w:r w:rsidRPr="00A6331C">
        <w:rPr>
          <w:rFonts w:ascii="Times New Roman" w:hAnsi="Times New Roman" w:cs="Times New Roman"/>
          <w:sz w:val="24"/>
          <w:szCs w:val="24"/>
        </w:rPr>
        <w:t>общеобразовательных</w:t>
      </w:r>
      <w:proofErr w:type="gramEnd"/>
      <w:r w:rsidRPr="00A6331C">
        <w:rPr>
          <w:rFonts w:ascii="Times New Roman" w:hAnsi="Times New Roman" w:cs="Times New Roman"/>
          <w:sz w:val="24"/>
          <w:szCs w:val="24"/>
        </w:rPr>
        <w:t xml:space="preserve"> учреждение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в 2013 году:</w:t>
      </w:r>
    </w:p>
    <w:p w:rsidR="00B83EE3" w:rsidRPr="00A6331C" w:rsidRDefault="00B83EE3" w:rsidP="006A6BD5">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проведен ремонт системы электроснабжения  в</w:t>
      </w:r>
      <w:r w:rsidR="00AB2DE3">
        <w:rPr>
          <w:rFonts w:ascii="Times New Roman" w:hAnsi="Times New Roman" w:cs="Times New Roman"/>
          <w:sz w:val="24"/>
          <w:szCs w:val="24"/>
        </w:rPr>
        <w:t xml:space="preserve"> МБОУ «</w:t>
      </w:r>
      <w:proofErr w:type="spellStart"/>
      <w:r w:rsidR="00AB2DE3">
        <w:rPr>
          <w:rFonts w:ascii="Times New Roman" w:hAnsi="Times New Roman" w:cs="Times New Roman"/>
          <w:sz w:val="24"/>
          <w:szCs w:val="24"/>
        </w:rPr>
        <w:t>Сарафановская</w:t>
      </w:r>
      <w:proofErr w:type="spellEnd"/>
      <w:r w:rsidRPr="00A6331C">
        <w:rPr>
          <w:rFonts w:ascii="Times New Roman" w:hAnsi="Times New Roman" w:cs="Times New Roman"/>
          <w:sz w:val="24"/>
          <w:szCs w:val="24"/>
        </w:rPr>
        <w:t xml:space="preserve"> СОШ</w:t>
      </w:r>
      <w:r w:rsidR="00AB2DE3">
        <w:rPr>
          <w:rFonts w:ascii="Times New Roman" w:hAnsi="Times New Roman" w:cs="Times New Roman"/>
          <w:sz w:val="24"/>
          <w:szCs w:val="24"/>
        </w:rPr>
        <w:t>»</w:t>
      </w:r>
      <w:r w:rsidRPr="00A6331C">
        <w:rPr>
          <w:rFonts w:ascii="Times New Roman" w:hAnsi="Times New Roman" w:cs="Times New Roman"/>
          <w:sz w:val="24"/>
          <w:szCs w:val="24"/>
        </w:rPr>
        <w:t xml:space="preserve">  - </w:t>
      </w:r>
      <w:r w:rsidR="006A6BD5">
        <w:rPr>
          <w:rFonts w:ascii="Times New Roman" w:hAnsi="Times New Roman" w:cs="Times New Roman"/>
          <w:sz w:val="24"/>
          <w:szCs w:val="24"/>
        </w:rPr>
        <w:t>8,0 тыс. рублей</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xml:space="preserve">- проведён капитально-восстановительный ремонт </w:t>
      </w:r>
      <w:r w:rsidR="00AB2DE3">
        <w:rPr>
          <w:rFonts w:ascii="Times New Roman" w:hAnsi="Times New Roman" w:cs="Times New Roman"/>
          <w:sz w:val="24"/>
          <w:szCs w:val="24"/>
        </w:rPr>
        <w:t>МАОУ «</w:t>
      </w:r>
      <w:proofErr w:type="spellStart"/>
      <w:r w:rsidR="00AB2DE3">
        <w:rPr>
          <w:rFonts w:ascii="Times New Roman" w:hAnsi="Times New Roman" w:cs="Times New Roman"/>
          <w:sz w:val="24"/>
          <w:szCs w:val="24"/>
        </w:rPr>
        <w:t>Суйгинская</w:t>
      </w:r>
      <w:proofErr w:type="spellEnd"/>
      <w:r w:rsidRPr="00A6331C">
        <w:rPr>
          <w:rFonts w:ascii="Times New Roman" w:hAnsi="Times New Roman" w:cs="Times New Roman"/>
          <w:sz w:val="24"/>
          <w:szCs w:val="24"/>
        </w:rPr>
        <w:t xml:space="preserve"> С</w:t>
      </w:r>
      <w:r w:rsidR="006A6BD5">
        <w:rPr>
          <w:rFonts w:ascii="Times New Roman" w:hAnsi="Times New Roman" w:cs="Times New Roman"/>
          <w:sz w:val="24"/>
          <w:szCs w:val="24"/>
        </w:rPr>
        <w:t>ОШ</w:t>
      </w:r>
      <w:r w:rsidR="00AB2DE3">
        <w:rPr>
          <w:rFonts w:ascii="Times New Roman" w:hAnsi="Times New Roman" w:cs="Times New Roman"/>
          <w:sz w:val="24"/>
          <w:szCs w:val="24"/>
        </w:rPr>
        <w:t>»</w:t>
      </w:r>
      <w:r w:rsidR="006A6BD5">
        <w:rPr>
          <w:rFonts w:ascii="Times New Roman" w:hAnsi="Times New Roman" w:cs="Times New Roman"/>
          <w:sz w:val="24"/>
          <w:szCs w:val="24"/>
        </w:rPr>
        <w:t xml:space="preserve"> -</w:t>
      </w:r>
      <w:r w:rsidRPr="00A6331C">
        <w:rPr>
          <w:rFonts w:ascii="Times New Roman" w:hAnsi="Times New Roman" w:cs="Times New Roman"/>
          <w:sz w:val="24"/>
          <w:szCs w:val="24"/>
        </w:rPr>
        <w:t>24 336,0</w:t>
      </w:r>
      <w:r w:rsidR="006A6BD5">
        <w:rPr>
          <w:rFonts w:ascii="Times New Roman" w:hAnsi="Times New Roman" w:cs="Times New Roman"/>
          <w:sz w:val="24"/>
          <w:szCs w:val="24"/>
        </w:rPr>
        <w:t xml:space="preserve"> тыс. рублей</w:t>
      </w:r>
      <w:r w:rsidRPr="00A6331C">
        <w:rPr>
          <w:rFonts w:ascii="Times New Roman" w:hAnsi="Times New Roman" w:cs="Times New Roman"/>
          <w:sz w:val="24"/>
          <w:szCs w:val="24"/>
        </w:rPr>
        <w:t>;</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приобретен авт</w:t>
      </w:r>
      <w:r w:rsidR="006A6BD5">
        <w:rPr>
          <w:rFonts w:ascii="Times New Roman" w:hAnsi="Times New Roman" w:cs="Times New Roman"/>
          <w:sz w:val="24"/>
          <w:szCs w:val="24"/>
        </w:rPr>
        <w:t xml:space="preserve">обус для нужд </w:t>
      </w:r>
      <w:r w:rsidR="00AB2DE3">
        <w:rPr>
          <w:rFonts w:ascii="Times New Roman" w:hAnsi="Times New Roman" w:cs="Times New Roman"/>
          <w:sz w:val="24"/>
          <w:szCs w:val="24"/>
        </w:rPr>
        <w:t>МАОУ «</w:t>
      </w:r>
      <w:proofErr w:type="spellStart"/>
      <w:r w:rsidR="00AB2DE3">
        <w:rPr>
          <w:rFonts w:ascii="Times New Roman" w:hAnsi="Times New Roman" w:cs="Times New Roman"/>
          <w:sz w:val="24"/>
          <w:szCs w:val="24"/>
        </w:rPr>
        <w:t>Тунгусовская</w:t>
      </w:r>
      <w:proofErr w:type="spellEnd"/>
      <w:r w:rsidR="006A6BD5">
        <w:rPr>
          <w:rFonts w:ascii="Times New Roman" w:hAnsi="Times New Roman" w:cs="Times New Roman"/>
          <w:sz w:val="24"/>
          <w:szCs w:val="24"/>
        </w:rPr>
        <w:t xml:space="preserve"> СОШ</w:t>
      </w:r>
      <w:r w:rsidR="00AB2DE3">
        <w:rPr>
          <w:rFonts w:ascii="Times New Roman" w:hAnsi="Times New Roman" w:cs="Times New Roman"/>
          <w:sz w:val="24"/>
          <w:szCs w:val="24"/>
        </w:rPr>
        <w:t>»</w:t>
      </w:r>
      <w:r w:rsidR="006A6BD5">
        <w:rPr>
          <w:rFonts w:ascii="Times New Roman" w:hAnsi="Times New Roman" w:cs="Times New Roman"/>
          <w:sz w:val="24"/>
          <w:szCs w:val="24"/>
        </w:rPr>
        <w:t xml:space="preserve"> -1 371,0</w:t>
      </w:r>
      <w:r w:rsidR="006A6BD5" w:rsidRPr="006A6BD5">
        <w:rPr>
          <w:rFonts w:ascii="Times New Roman" w:hAnsi="Times New Roman" w:cs="Times New Roman"/>
          <w:sz w:val="24"/>
          <w:szCs w:val="24"/>
        </w:rPr>
        <w:t xml:space="preserve"> </w:t>
      </w:r>
      <w:r w:rsidR="006A6BD5">
        <w:rPr>
          <w:rFonts w:ascii="Times New Roman" w:hAnsi="Times New Roman" w:cs="Times New Roman"/>
          <w:sz w:val="24"/>
          <w:szCs w:val="24"/>
        </w:rPr>
        <w:t>тыс. рублей</w:t>
      </w:r>
      <w:proofErr w:type="gramStart"/>
      <w:r w:rsidR="006A6BD5">
        <w:rPr>
          <w:rFonts w:ascii="Times New Roman" w:hAnsi="Times New Roman" w:cs="Times New Roman"/>
          <w:sz w:val="24"/>
          <w:szCs w:val="24"/>
        </w:rPr>
        <w:t xml:space="preserve"> </w:t>
      </w:r>
      <w:r w:rsidRPr="00A6331C">
        <w:rPr>
          <w:rFonts w:ascii="Times New Roman" w:hAnsi="Times New Roman" w:cs="Times New Roman"/>
          <w:sz w:val="24"/>
          <w:szCs w:val="24"/>
        </w:rPr>
        <w:t>;</w:t>
      </w:r>
      <w:proofErr w:type="gramEnd"/>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xml:space="preserve">- капитальный ремонт </w:t>
      </w:r>
      <w:r w:rsidR="00AB2DE3">
        <w:rPr>
          <w:rFonts w:ascii="Times New Roman" w:hAnsi="Times New Roman" w:cs="Times New Roman"/>
          <w:sz w:val="24"/>
          <w:szCs w:val="24"/>
        </w:rPr>
        <w:t>МАОУ «</w:t>
      </w:r>
      <w:proofErr w:type="spellStart"/>
      <w:r w:rsidR="00AB2DE3">
        <w:rPr>
          <w:rFonts w:ascii="Times New Roman" w:hAnsi="Times New Roman" w:cs="Times New Roman"/>
          <w:sz w:val="24"/>
          <w:szCs w:val="24"/>
        </w:rPr>
        <w:t>Молчановская</w:t>
      </w:r>
      <w:proofErr w:type="spellEnd"/>
      <w:r w:rsidRPr="00A6331C">
        <w:rPr>
          <w:rFonts w:ascii="Times New Roman" w:hAnsi="Times New Roman" w:cs="Times New Roman"/>
          <w:sz w:val="24"/>
          <w:szCs w:val="24"/>
        </w:rPr>
        <w:t xml:space="preserve"> СОШ № 1</w:t>
      </w:r>
      <w:r w:rsidR="00AB2DE3">
        <w:rPr>
          <w:rFonts w:ascii="Times New Roman" w:hAnsi="Times New Roman" w:cs="Times New Roman"/>
          <w:sz w:val="24"/>
          <w:szCs w:val="24"/>
        </w:rPr>
        <w:t>»</w:t>
      </w:r>
      <w:r w:rsidRPr="00A6331C">
        <w:rPr>
          <w:rFonts w:ascii="Times New Roman" w:hAnsi="Times New Roman" w:cs="Times New Roman"/>
          <w:sz w:val="24"/>
          <w:szCs w:val="24"/>
        </w:rPr>
        <w:t xml:space="preserve"> – 22771,0</w:t>
      </w:r>
      <w:r w:rsidR="006A6BD5" w:rsidRPr="006A6BD5">
        <w:rPr>
          <w:rFonts w:ascii="Times New Roman" w:hAnsi="Times New Roman" w:cs="Times New Roman"/>
          <w:sz w:val="24"/>
          <w:szCs w:val="24"/>
        </w:rPr>
        <w:t xml:space="preserve"> </w:t>
      </w:r>
      <w:r w:rsidR="006A6BD5">
        <w:rPr>
          <w:rFonts w:ascii="Times New Roman" w:hAnsi="Times New Roman" w:cs="Times New Roman"/>
          <w:sz w:val="24"/>
          <w:szCs w:val="24"/>
        </w:rPr>
        <w:t>тыс. рублей</w:t>
      </w:r>
      <w:proofErr w:type="gramStart"/>
      <w:r w:rsidR="006A6BD5">
        <w:rPr>
          <w:rFonts w:ascii="Times New Roman" w:hAnsi="Times New Roman" w:cs="Times New Roman"/>
          <w:sz w:val="24"/>
          <w:szCs w:val="24"/>
        </w:rPr>
        <w:t xml:space="preserve"> </w:t>
      </w:r>
      <w:r w:rsidRPr="00A6331C">
        <w:rPr>
          <w:rFonts w:ascii="Times New Roman" w:hAnsi="Times New Roman" w:cs="Times New Roman"/>
          <w:sz w:val="24"/>
          <w:szCs w:val="24"/>
        </w:rPr>
        <w:t>;</w:t>
      </w:r>
      <w:proofErr w:type="gramEnd"/>
    </w:p>
    <w:p w:rsidR="00B83EE3" w:rsidRPr="00A6331C" w:rsidRDefault="00B83EE3" w:rsidP="00B83EE3">
      <w:pPr>
        <w:spacing w:after="0" w:line="240" w:lineRule="atLeast"/>
        <w:ind w:left="360"/>
        <w:jc w:val="both"/>
        <w:rPr>
          <w:rFonts w:ascii="Times New Roman" w:hAnsi="Times New Roman" w:cs="Times New Roman"/>
          <w:sz w:val="24"/>
          <w:szCs w:val="24"/>
          <w:u w:val="single"/>
        </w:rPr>
      </w:pPr>
      <w:r w:rsidRPr="00A6331C">
        <w:rPr>
          <w:rFonts w:ascii="Times New Roman" w:hAnsi="Times New Roman" w:cs="Times New Roman"/>
          <w:sz w:val="24"/>
          <w:szCs w:val="24"/>
          <w:u w:val="single"/>
        </w:rPr>
        <w:t xml:space="preserve">В </w:t>
      </w:r>
      <w:r w:rsidR="008A2E2B" w:rsidRPr="00A6331C">
        <w:rPr>
          <w:rFonts w:ascii="Times New Roman" w:hAnsi="Times New Roman" w:cs="Times New Roman"/>
          <w:sz w:val="24"/>
          <w:szCs w:val="24"/>
          <w:u w:val="single"/>
        </w:rPr>
        <w:t>2</w:t>
      </w:r>
      <w:r w:rsidRPr="00A6331C">
        <w:rPr>
          <w:rFonts w:ascii="Times New Roman" w:hAnsi="Times New Roman" w:cs="Times New Roman"/>
          <w:sz w:val="24"/>
          <w:szCs w:val="24"/>
          <w:u w:val="single"/>
        </w:rPr>
        <w:t>014 году:</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приобретен автобус</w:t>
      </w:r>
      <w:r w:rsidR="006A6BD5">
        <w:rPr>
          <w:rFonts w:ascii="Times New Roman" w:hAnsi="Times New Roman" w:cs="Times New Roman"/>
          <w:sz w:val="24"/>
          <w:szCs w:val="24"/>
        </w:rPr>
        <w:t xml:space="preserve"> для нужд </w:t>
      </w:r>
      <w:r w:rsidR="00AB2DE3">
        <w:rPr>
          <w:rFonts w:ascii="Times New Roman" w:hAnsi="Times New Roman" w:cs="Times New Roman"/>
          <w:sz w:val="24"/>
          <w:szCs w:val="24"/>
        </w:rPr>
        <w:t>МАОУ «</w:t>
      </w:r>
      <w:proofErr w:type="spellStart"/>
      <w:r w:rsidR="00AB2DE3">
        <w:rPr>
          <w:rFonts w:ascii="Times New Roman" w:hAnsi="Times New Roman" w:cs="Times New Roman"/>
          <w:sz w:val="24"/>
          <w:szCs w:val="24"/>
        </w:rPr>
        <w:t>Молчановская</w:t>
      </w:r>
      <w:proofErr w:type="spellEnd"/>
      <w:r w:rsidR="00AB2DE3" w:rsidRPr="00A6331C">
        <w:rPr>
          <w:rFonts w:ascii="Times New Roman" w:hAnsi="Times New Roman" w:cs="Times New Roman"/>
          <w:sz w:val="24"/>
          <w:szCs w:val="24"/>
        </w:rPr>
        <w:t xml:space="preserve"> СОШ № 1</w:t>
      </w:r>
      <w:r w:rsidR="00AB2DE3">
        <w:rPr>
          <w:rFonts w:ascii="Times New Roman" w:hAnsi="Times New Roman" w:cs="Times New Roman"/>
          <w:sz w:val="24"/>
          <w:szCs w:val="24"/>
        </w:rPr>
        <w:t>»</w:t>
      </w:r>
      <w:r w:rsidR="00AB2DE3" w:rsidRPr="00A6331C">
        <w:rPr>
          <w:rFonts w:ascii="Times New Roman" w:hAnsi="Times New Roman" w:cs="Times New Roman"/>
          <w:sz w:val="24"/>
          <w:szCs w:val="24"/>
        </w:rPr>
        <w:t xml:space="preserve"> </w:t>
      </w:r>
      <w:r w:rsidR="006A6BD5">
        <w:rPr>
          <w:rFonts w:ascii="Times New Roman" w:hAnsi="Times New Roman" w:cs="Times New Roman"/>
          <w:sz w:val="24"/>
          <w:szCs w:val="24"/>
        </w:rPr>
        <w:t>-1 551,7</w:t>
      </w:r>
      <w:r w:rsidR="006A6BD5" w:rsidRPr="006A6BD5">
        <w:rPr>
          <w:rFonts w:ascii="Times New Roman" w:hAnsi="Times New Roman" w:cs="Times New Roman"/>
          <w:sz w:val="24"/>
          <w:szCs w:val="24"/>
        </w:rPr>
        <w:t xml:space="preserve"> </w:t>
      </w:r>
      <w:r w:rsidR="006A6BD5">
        <w:rPr>
          <w:rFonts w:ascii="Times New Roman" w:hAnsi="Times New Roman" w:cs="Times New Roman"/>
          <w:sz w:val="24"/>
          <w:szCs w:val="24"/>
        </w:rPr>
        <w:t>тыс. рублей</w:t>
      </w:r>
      <w:proofErr w:type="gramStart"/>
      <w:r w:rsidR="006A6BD5">
        <w:rPr>
          <w:rFonts w:ascii="Times New Roman" w:hAnsi="Times New Roman" w:cs="Times New Roman"/>
          <w:sz w:val="24"/>
          <w:szCs w:val="24"/>
        </w:rPr>
        <w:t xml:space="preserve"> </w:t>
      </w:r>
      <w:r w:rsidRPr="00A6331C">
        <w:rPr>
          <w:rFonts w:ascii="Times New Roman" w:hAnsi="Times New Roman" w:cs="Times New Roman"/>
          <w:sz w:val="24"/>
          <w:szCs w:val="24"/>
        </w:rPr>
        <w:t>;</w:t>
      </w:r>
      <w:proofErr w:type="gramEnd"/>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разработана проектно-сметная документация   на ремонт</w:t>
      </w:r>
      <w:r w:rsidR="006A6BD5">
        <w:rPr>
          <w:rFonts w:ascii="Times New Roman" w:hAnsi="Times New Roman" w:cs="Times New Roman"/>
          <w:sz w:val="24"/>
          <w:szCs w:val="24"/>
        </w:rPr>
        <w:t xml:space="preserve"> </w:t>
      </w:r>
      <w:proofErr w:type="spellStart"/>
      <w:r w:rsidR="006A6BD5">
        <w:rPr>
          <w:rFonts w:ascii="Times New Roman" w:hAnsi="Times New Roman" w:cs="Times New Roman"/>
          <w:sz w:val="24"/>
          <w:szCs w:val="24"/>
        </w:rPr>
        <w:t>крыши</w:t>
      </w:r>
      <w:r w:rsidR="001113CE">
        <w:rPr>
          <w:rFonts w:ascii="Times New Roman" w:hAnsi="Times New Roman" w:cs="Times New Roman"/>
          <w:sz w:val="24"/>
          <w:szCs w:val="24"/>
        </w:rPr>
        <w:t>МАОУ</w:t>
      </w:r>
      <w:proofErr w:type="spellEnd"/>
      <w:r w:rsidR="001113CE">
        <w:rPr>
          <w:rFonts w:ascii="Times New Roman" w:hAnsi="Times New Roman" w:cs="Times New Roman"/>
          <w:sz w:val="24"/>
          <w:szCs w:val="24"/>
        </w:rPr>
        <w:t xml:space="preserve"> «</w:t>
      </w:r>
      <w:proofErr w:type="spellStart"/>
      <w:r w:rsidR="001113CE">
        <w:rPr>
          <w:rFonts w:ascii="Times New Roman" w:hAnsi="Times New Roman" w:cs="Times New Roman"/>
          <w:sz w:val="24"/>
          <w:szCs w:val="24"/>
        </w:rPr>
        <w:t>Молчаноская</w:t>
      </w:r>
      <w:proofErr w:type="spellEnd"/>
      <w:r w:rsidR="006A6BD5">
        <w:rPr>
          <w:rFonts w:ascii="Times New Roman" w:hAnsi="Times New Roman" w:cs="Times New Roman"/>
          <w:sz w:val="24"/>
          <w:szCs w:val="24"/>
        </w:rPr>
        <w:t xml:space="preserve"> СОШ № 2</w:t>
      </w:r>
      <w:r w:rsidR="001113CE">
        <w:rPr>
          <w:rFonts w:ascii="Times New Roman" w:hAnsi="Times New Roman" w:cs="Times New Roman"/>
          <w:sz w:val="24"/>
          <w:szCs w:val="24"/>
        </w:rPr>
        <w:t>»</w:t>
      </w:r>
      <w:r w:rsidR="006A6BD5">
        <w:rPr>
          <w:rFonts w:ascii="Times New Roman" w:hAnsi="Times New Roman" w:cs="Times New Roman"/>
          <w:sz w:val="24"/>
          <w:szCs w:val="24"/>
        </w:rPr>
        <w:t xml:space="preserve"> -464, 6 тыс. рублей</w:t>
      </w:r>
      <w:r w:rsidRPr="00A6331C">
        <w:rPr>
          <w:rFonts w:ascii="Times New Roman" w:hAnsi="Times New Roman" w:cs="Times New Roman"/>
          <w:sz w:val="24"/>
          <w:szCs w:val="24"/>
        </w:rPr>
        <w:t>;</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корректировка проектно – сметной документации на капитальный ремонт – 91,7</w:t>
      </w:r>
      <w:r w:rsidR="006A6BD5" w:rsidRPr="006A6BD5">
        <w:rPr>
          <w:rFonts w:ascii="Times New Roman" w:hAnsi="Times New Roman" w:cs="Times New Roman"/>
          <w:sz w:val="24"/>
          <w:szCs w:val="24"/>
        </w:rPr>
        <w:t xml:space="preserve"> </w:t>
      </w:r>
      <w:r w:rsidR="006A6BD5">
        <w:rPr>
          <w:rFonts w:ascii="Times New Roman" w:hAnsi="Times New Roman" w:cs="Times New Roman"/>
          <w:sz w:val="24"/>
          <w:szCs w:val="24"/>
        </w:rPr>
        <w:t>тыс. рублей</w:t>
      </w:r>
      <w:r w:rsidRPr="00A6331C">
        <w:rPr>
          <w:rFonts w:ascii="Times New Roman" w:hAnsi="Times New Roman" w:cs="Times New Roman"/>
          <w:sz w:val="24"/>
          <w:szCs w:val="24"/>
        </w:rPr>
        <w:t>;</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ремонт отопител</w:t>
      </w:r>
      <w:r w:rsidR="006A6BD5">
        <w:rPr>
          <w:rFonts w:ascii="Times New Roman" w:hAnsi="Times New Roman" w:cs="Times New Roman"/>
          <w:sz w:val="24"/>
          <w:szCs w:val="24"/>
        </w:rPr>
        <w:t xml:space="preserve">ьного котла  в </w:t>
      </w:r>
      <w:r w:rsidR="001113CE">
        <w:rPr>
          <w:rFonts w:ascii="Times New Roman" w:hAnsi="Times New Roman" w:cs="Times New Roman"/>
          <w:sz w:val="24"/>
          <w:szCs w:val="24"/>
        </w:rPr>
        <w:t>МАОУ «</w:t>
      </w:r>
      <w:proofErr w:type="spellStart"/>
      <w:r w:rsidR="001113CE">
        <w:rPr>
          <w:rFonts w:ascii="Times New Roman" w:hAnsi="Times New Roman" w:cs="Times New Roman"/>
          <w:sz w:val="24"/>
          <w:szCs w:val="24"/>
        </w:rPr>
        <w:t>Сулзатская</w:t>
      </w:r>
      <w:proofErr w:type="spellEnd"/>
      <w:r w:rsidR="006A6BD5">
        <w:rPr>
          <w:rFonts w:ascii="Times New Roman" w:hAnsi="Times New Roman" w:cs="Times New Roman"/>
          <w:sz w:val="24"/>
          <w:szCs w:val="24"/>
        </w:rPr>
        <w:t xml:space="preserve"> СОШ</w:t>
      </w:r>
      <w:r w:rsidR="001113CE">
        <w:rPr>
          <w:rFonts w:ascii="Times New Roman" w:hAnsi="Times New Roman" w:cs="Times New Roman"/>
          <w:sz w:val="24"/>
          <w:szCs w:val="24"/>
        </w:rPr>
        <w:t>»</w:t>
      </w:r>
      <w:r w:rsidR="006A6BD5">
        <w:rPr>
          <w:rFonts w:ascii="Times New Roman" w:hAnsi="Times New Roman" w:cs="Times New Roman"/>
          <w:sz w:val="24"/>
          <w:szCs w:val="24"/>
        </w:rPr>
        <w:t xml:space="preserve"> - 97,3 тыс. рублей</w:t>
      </w:r>
      <w:r w:rsidRPr="00A6331C">
        <w:rPr>
          <w:rFonts w:ascii="Times New Roman" w:hAnsi="Times New Roman" w:cs="Times New Roman"/>
          <w:sz w:val="24"/>
          <w:szCs w:val="24"/>
        </w:rPr>
        <w:t>;</w:t>
      </w:r>
    </w:p>
    <w:p w:rsidR="00B83EE3" w:rsidRPr="00A6331C" w:rsidRDefault="006A6BD5" w:rsidP="00B83EE3">
      <w:pPr>
        <w:spacing w:after="0" w:line="240" w:lineRule="atLeast"/>
        <w:ind w:left="360"/>
        <w:jc w:val="both"/>
        <w:rPr>
          <w:rFonts w:ascii="Times New Roman" w:hAnsi="Times New Roman" w:cs="Times New Roman"/>
          <w:sz w:val="24"/>
          <w:szCs w:val="24"/>
        </w:rPr>
      </w:pPr>
      <w:r>
        <w:rPr>
          <w:rFonts w:ascii="Times New Roman" w:hAnsi="Times New Roman" w:cs="Times New Roman"/>
          <w:sz w:val="24"/>
          <w:szCs w:val="24"/>
        </w:rPr>
        <w:t>- ремонт водонапорных башен ОУ - 58,0 тыс. рублей</w:t>
      </w:r>
      <w:r w:rsidR="00B83EE3" w:rsidRPr="00A6331C">
        <w:rPr>
          <w:rFonts w:ascii="Times New Roman" w:hAnsi="Times New Roman" w:cs="Times New Roman"/>
          <w:sz w:val="24"/>
          <w:szCs w:val="24"/>
        </w:rPr>
        <w:t>;</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xml:space="preserve">- ремонт теплотрассы  от здания котельной в </w:t>
      </w:r>
      <w:r w:rsidR="001113CE">
        <w:rPr>
          <w:rFonts w:ascii="Times New Roman" w:hAnsi="Times New Roman" w:cs="Times New Roman"/>
          <w:sz w:val="24"/>
          <w:szCs w:val="24"/>
        </w:rPr>
        <w:t>МАОУ «</w:t>
      </w:r>
      <w:proofErr w:type="spellStart"/>
      <w:r w:rsidR="001113CE">
        <w:rPr>
          <w:rFonts w:ascii="Times New Roman" w:hAnsi="Times New Roman" w:cs="Times New Roman"/>
          <w:sz w:val="24"/>
          <w:szCs w:val="24"/>
        </w:rPr>
        <w:t>Сулзатская</w:t>
      </w:r>
      <w:proofErr w:type="spellEnd"/>
      <w:r w:rsidR="001113CE">
        <w:rPr>
          <w:rFonts w:ascii="Times New Roman" w:hAnsi="Times New Roman" w:cs="Times New Roman"/>
          <w:sz w:val="24"/>
          <w:szCs w:val="24"/>
        </w:rPr>
        <w:t xml:space="preserve"> СОШ»</w:t>
      </w:r>
      <w:r w:rsidR="006A6BD5">
        <w:rPr>
          <w:rFonts w:ascii="Times New Roman" w:hAnsi="Times New Roman" w:cs="Times New Roman"/>
          <w:sz w:val="24"/>
          <w:szCs w:val="24"/>
        </w:rPr>
        <w:t>-23,4</w:t>
      </w:r>
      <w:r w:rsidR="006A6BD5" w:rsidRPr="006A6BD5">
        <w:rPr>
          <w:rFonts w:ascii="Times New Roman" w:hAnsi="Times New Roman" w:cs="Times New Roman"/>
          <w:sz w:val="24"/>
          <w:szCs w:val="24"/>
        </w:rPr>
        <w:t xml:space="preserve"> </w:t>
      </w:r>
      <w:r w:rsidR="006A6BD5">
        <w:rPr>
          <w:rFonts w:ascii="Times New Roman" w:hAnsi="Times New Roman" w:cs="Times New Roman"/>
          <w:sz w:val="24"/>
          <w:szCs w:val="24"/>
        </w:rPr>
        <w:t>тыс. рублей</w:t>
      </w:r>
      <w:proofErr w:type="gramStart"/>
      <w:r w:rsidR="006A6BD5">
        <w:rPr>
          <w:rFonts w:ascii="Times New Roman" w:hAnsi="Times New Roman" w:cs="Times New Roman"/>
          <w:sz w:val="24"/>
          <w:szCs w:val="24"/>
        </w:rPr>
        <w:t xml:space="preserve"> </w:t>
      </w:r>
      <w:r w:rsidRPr="00A6331C">
        <w:rPr>
          <w:rFonts w:ascii="Times New Roman" w:hAnsi="Times New Roman" w:cs="Times New Roman"/>
          <w:sz w:val="24"/>
          <w:szCs w:val="24"/>
        </w:rPr>
        <w:t>;</w:t>
      </w:r>
      <w:proofErr w:type="gramEnd"/>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проведены работы по благоустройству т</w:t>
      </w:r>
      <w:r w:rsidR="006A6BD5">
        <w:rPr>
          <w:rFonts w:ascii="Times New Roman" w:hAnsi="Times New Roman" w:cs="Times New Roman"/>
          <w:sz w:val="24"/>
          <w:szCs w:val="24"/>
        </w:rPr>
        <w:t xml:space="preserve">ерритории </w:t>
      </w:r>
      <w:r w:rsidR="001113CE">
        <w:rPr>
          <w:rFonts w:ascii="Times New Roman" w:hAnsi="Times New Roman" w:cs="Times New Roman"/>
          <w:sz w:val="24"/>
          <w:szCs w:val="24"/>
        </w:rPr>
        <w:t>МАОУ «</w:t>
      </w:r>
      <w:proofErr w:type="spellStart"/>
      <w:r w:rsidR="001113CE">
        <w:rPr>
          <w:rFonts w:ascii="Times New Roman" w:hAnsi="Times New Roman" w:cs="Times New Roman"/>
          <w:sz w:val="24"/>
          <w:szCs w:val="24"/>
        </w:rPr>
        <w:t>Молчановская</w:t>
      </w:r>
      <w:proofErr w:type="spellEnd"/>
      <w:r w:rsidR="006A6BD5">
        <w:rPr>
          <w:rFonts w:ascii="Times New Roman" w:hAnsi="Times New Roman" w:cs="Times New Roman"/>
          <w:sz w:val="24"/>
          <w:szCs w:val="24"/>
        </w:rPr>
        <w:t xml:space="preserve"> СОШ № 1</w:t>
      </w:r>
      <w:r w:rsidR="001113CE">
        <w:rPr>
          <w:rFonts w:ascii="Times New Roman" w:hAnsi="Times New Roman" w:cs="Times New Roman"/>
          <w:sz w:val="24"/>
          <w:szCs w:val="24"/>
        </w:rPr>
        <w:t>»</w:t>
      </w:r>
      <w:r w:rsidR="006A6BD5">
        <w:rPr>
          <w:rFonts w:ascii="Times New Roman" w:hAnsi="Times New Roman" w:cs="Times New Roman"/>
          <w:sz w:val="24"/>
          <w:szCs w:val="24"/>
        </w:rPr>
        <w:t xml:space="preserve"> -499,2 </w:t>
      </w:r>
      <w:r w:rsidR="006A6BD5" w:rsidRPr="006A6BD5">
        <w:rPr>
          <w:rFonts w:ascii="Times New Roman" w:hAnsi="Times New Roman" w:cs="Times New Roman"/>
          <w:sz w:val="24"/>
          <w:szCs w:val="24"/>
        </w:rPr>
        <w:t xml:space="preserve"> </w:t>
      </w:r>
      <w:r w:rsidR="006A6BD5">
        <w:rPr>
          <w:rFonts w:ascii="Times New Roman" w:hAnsi="Times New Roman" w:cs="Times New Roman"/>
          <w:sz w:val="24"/>
          <w:szCs w:val="24"/>
        </w:rPr>
        <w:t>тыс. рублей;</w:t>
      </w:r>
    </w:p>
    <w:p w:rsidR="00B83EE3" w:rsidRPr="00A6331C" w:rsidRDefault="00B83EE3" w:rsidP="00B83EE3">
      <w:pPr>
        <w:spacing w:after="0" w:line="240" w:lineRule="atLeast"/>
        <w:ind w:left="360"/>
        <w:jc w:val="both"/>
        <w:rPr>
          <w:rFonts w:ascii="Times New Roman" w:hAnsi="Times New Roman" w:cs="Times New Roman"/>
          <w:b/>
          <w:sz w:val="24"/>
          <w:szCs w:val="24"/>
        </w:rPr>
      </w:pPr>
      <w:r w:rsidRPr="00A6331C">
        <w:rPr>
          <w:rFonts w:ascii="Times New Roman" w:hAnsi="Times New Roman" w:cs="Times New Roman"/>
          <w:sz w:val="24"/>
          <w:szCs w:val="24"/>
        </w:rPr>
        <w:t>- рем</w:t>
      </w:r>
      <w:r w:rsidR="006A6BD5">
        <w:rPr>
          <w:rFonts w:ascii="Times New Roman" w:hAnsi="Times New Roman" w:cs="Times New Roman"/>
          <w:sz w:val="24"/>
          <w:szCs w:val="24"/>
        </w:rPr>
        <w:t xml:space="preserve">онт крыши </w:t>
      </w:r>
      <w:r w:rsidR="001113CE">
        <w:rPr>
          <w:rFonts w:ascii="Times New Roman" w:hAnsi="Times New Roman" w:cs="Times New Roman"/>
          <w:sz w:val="24"/>
          <w:szCs w:val="24"/>
        </w:rPr>
        <w:t>МАОУ «</w:t>
      </w:r>
      <w:proofErr w:type="spellStart"/>
      <w:r w:rsidR="001113CE">
        <w:rPr>
          <w:rFonts w:ascii="Times New Roman" w:hAnsi="Times New Roman" w:cs="Times New Roman"/>
          <w:sz w:val="24"/>
          <w:szCs w:val="24"/>
        </w:rPr>
        <w:t>Молчановская</w:t>
      </w:r>
      <w:proofErr w:type="spellEnd"/>
      <w:r w:rsidR="001113CE">
        <w:rPr>
          <w:rFonts w:ascii="Times New Roman" w:hAnsi="Times New Roman" w:cs="Times New Roman"/>
          <w:sz w:val="24"/>
          <w:szCs w:val="24"/>
        </w:rPr>
        <w:t xml:space="preserve"> СОШ № 1» </w:t>
      </w:r>
      <w:r w:rsidR="006A6BD5">
        <w:rPr>
          <w:rFonts w:ascii="Times New Roman" w:hAnsi="Times New Roman" w:cs="Times New Roman"/>
          <w:sz w:val="24"/>
          <w:szCs w:val="24"/>
        </w:rPr>
        <w:t>-411,8</w:t>
      </w:r>
      <w:r w:rsidRPr="00A6331C">
        <w:rPr>
          <w:rFonts w:ascii="Times New Roman" w:hAnsi="Times New Roman" w:cs="Times New Roman"/>
          <w:sz w:val="24"/>
          <w:szCs w:val="24"/>
        </w:rPr>
        <w:t xml:space="preserve"> </w:t>
      </w:r>
      <w:r w:rsidR="006A6BD5">
        <w:rPr>
          <w:rFonts w:ascii="Times New Roman" w:hAnsi="Times New Roman" w:cs="Times New Roman"/>
          <w:sz w:val="24"/>
          <w:szCs w:val="24"/>
        </w:rPr>
        <w:t>тыс. рублей;</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ремонт кот</w:t>
      </w:r>
      <w:r w:rsidR="006A6BD5">
        <w:rPr>
          <w:rFonts w:ascii="Times New Roman" w:hAnsi="Times New Roman" w:cs="Times New Roman"/>
          <w:sz w:val="24"/>
          <w:szCs w:val="24"/>
        </w:rPr>
        <w:t xml:space="preserve">ельной в </w:t>
      </w:r>
      <w:r w:rsidR="001113CE">
        <w:rPr>
          <w:rFonts w:ascii="Times New Roman" w:hAnsi="Times New Roman" w:cs="Times New Roman"/>
          <w:sz w:val="24"/>
          <w:szCs w:val="24"/>
        </w:rPr>
        <w:t>МАОУ «</w:t>
      </w:r>
      <w:proofErr w:type="spellStart"/>
      <w:r w:rsidR="001113CE">
        <w:rPr>
          <w:rFonts w:ascii="Times New Roman" w:hAnsi="Times New Roman" w:cs="Times New Roman"/>
          <w:sz w:val="24"/>
          <w:szCs w:val="24"/>
        </w:rPr>
        <w:t>Сулзатская</w:t>
      </w:r>
      <w:proofErr w:type="spellEnd"/>
      <w:r w:rsidR="001113CE">
        <w:rPr>
          <w:rFonts w:ascii="Times New Roman" w:hAnsi="Times New Roman" w:cs="Times New Roman"/>
          <w:sz w:val="24"/>
          <w:szCs w:val="24"/>
        </w:rPr>
        <w:t xml:space="preserve"> СОШ» - </w:t>
      </w:r>
      <w:r w:rsidR="006A6BD5">
        <w:rPr>
          <w:rFonts w:ascii="Times New Roman" w:hAnsi="Times New Roman" w:cs="Times New Roman"/>
          <w:sz w:val="24"/>
          <w:szCs w:val="24"/>
        </w:rPr>
        <w:t>35,1 тыс. рублей</w:t>
      </w:r>
      <w:r w:rsidRPr="00A6331C">
        <w:rPr>
          <w:rFonts w:ascii="Times New Roman" w:hAnsi="Times New Roman" w:cs="Times New Roman"/>
          <w:sz w:val="24"/>
          <w:szCs w:val="24"/>
        </w:rPr>
        <w:t>;</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xml:space="preserve">- проведение работ по ремонту </w:t>
      </w:r>
      <w:r w:rsidR="001113CE">
        <w:rPr>
          <w:rFonts w:ascii="Times New Roman" w:hAnsi="Times New Roman" w:cs="Times New Roman"/>
          <w:sz w:val="24"/>
          <w:szCs w:val="24"/>
        </w:rPr>
        <w:t>МАОУ «</w:t>
      </w:r>
      <w:proofErr w:type="spellStart"/>
      <w:r w:rsidR="001113CE">
        <w:rPr>
          <w:rFonts w:ascii="Times New Roman" w:hAnsi="Times New Roman" w:cs="Times New Roman"/>
          <w:sz w:val="24"/>
          <w:szCs w:val="24"/>
        </w:rPr>
        <w:t>Молчановская</w:t>
      </w:r>
      <w:proofErr w:type="spellEnd"/>
      <w:r w:rsidR="001113CE">
        <w:rPr>
          <w:rFonts w:ascii="Times New Roman" w:hAnsi="Times New Roman" w:cs="Times New Roman"/>
          <w:sz w:val="24"/>
          <w:szCs w:val="24"/>
        </w:rPr>
        <w:t xml:space="preserve"> СОШ № 1» </w:t>
      </w:r>
      <w:r w:rsidRPr="00A6331C">
        <w:rPr>
          <w:rFonts w:ascii="Times New Roman" w:hAnsi="Times New Roman" w:cs="Times New Roman"/>
          <w:sz w:val="24"/>
          <w:szCs w:val="24"/>
        </w:rPr>
        <w:t>– 7821,0</w:t>
      </w:r>
      <w:r w:rsidR="006A6BD5" w:rsidRPr="006A6BD5">
        <w:rPr>
          <w:rFonts w:ascii="Times New Roman" w:hAnsi="Times New Roman" w:cs="Times New Roman"/>
          <w:sz w:val="24"/>
          <w:szCs w:val="24"/>
        </w:rPr>
        <w:t xml:space="preserve"> </w:t>
      </w:r>
      <w:r w:rsidR="006A6BD5">
        <w:rPr>
          <w:rFonts w:ascii="Times New Roman" w:hAnsi="Times New Roman" w:cs="Times New Roman"/>
          <w:sz w:val="24"/>
          <w:szCs w:val="24"/>
        </w:rPr>
        <w:t>тыс. рублей</w:t>
      </w:r>
      <w:r w:rsidRPr="00A6331C">
        <w:rPr>
          <w:rFonts w:ascii="Times New Roman" w:hAnsi="Times New Roman" w:cs="Times New Roman"/>
          <w:sz w:val="24"/>
          <w:szCs w:val="24"/>
        </w:rPr>
        <w:t>;</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проведение</w:t>
      </w:r>
      <w:r w:rsidR="006A6BD5">
        <w:rPr>
          <w:rFonts w:ascii="Times New Roman" w:hAnsi="Times New Roman" w:cs="Times New Roman"/>
          <w:sz w:val="24"/>
          <w:szCs w:val="24"/>
        </w:rPr>
        <w:t xml:space="preserve"> авторского надзора по объекту -34,7 тыс. рублей</w:t>
      </w:r>
      <w:r w:rsidRPr="00A6331C">
        <w:rPr>
          <w:rFonts w:ascii="Times New Roman" w:hAnsi="Times New Roman" w:cs="Times New Roman"/>
          <w:sz w:val="24"/>
          <w:szCs w:val="24"/>
        </w:rPr>
        <w:t>;</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xml:space="preserve">- устройство ограждения </w:t>
      </w:r>
      <w:r w:rsidR="001113CE">
        <w:rPr>
          <w:rFonts w:ascii="Times New Roman" w:hAnsi="Times New Roman" w:cs="Times New Roman"/>
          <w:sz w:val="24"/>
          <w:szCs w:val="24"/>
        </w:rPr>
        <w:t>МАОУ «</w:t>
      </w:r>
      <w:proofErr w:type="spellStart"/>
      <w:r w:rsidR="001113CE">
        <w:rPr>
          <w:rFonts w:ascii="Times New Roman" w:hAnsi="Times New Roman" w:cs="Times New Roman"/>
          <w:sz w:val="24"/>
          <w:szCs w:val="24"/>
        </w:rPr>
        <w:t>Молчановская</w:t>
      </w:r>
      <w:proofErr w:type="spellEnd"/>
      <w:r w:rsidR="001113CE">
        <w:rPr>
          <w:rFonts w:ascii="Times New Roman" w:hAnsi="Times New Roman" w:cs="Times New Roman"/>
          <w:sz w:val="24"/>
          <w:szCs w:val="24"/>
        </w:rPr>
        <w:t xml:space="preserve"> СОШ № 1» </w:t>
      </w:r>
      <w:r w:rsidRPr="00A6331C">
        <w:rPr>
          <w:rFonts w:ascii="Times New Roman" w:hAnsi="Times New Roman" w:cs="Times New Roman"/>
          <w:sz w:val="24"/>
          <w:szCs w:val="24"/>
        </w:rPr>
        <w:t>- 495,0</w:t>
      </w:r>
      <w:r w:rsidR="006A6BD5" w:rsidRPr="006A6BD5">
        <w:rPr>
          <w:rFonts w:ascii="Times New Roman" w:hAnsi="Times New Roman" w:cs="Times New Roman"/>
          <w:sz w:val="24"/>
          <w:szCs w:val="24"/>
        </w:rPr>
        <w:t xml:space="preserve"> </w:t>
      </w:r>
      <w:r w:rsidR="006A6BD5">
        <w:rPr>
          <w:rFonts w:ascii="Times New Roman" w:hAnsi="Times New Roman" w:cs="Times New Roman"/>
          <w:sz w:val="24"/>
          <w:szCs w:val="24"/>
        </w:rPr>
        <w:t>тыс. рублей</w:t>
      </w:r>
      <w:r w:rsidRPr="00A6331C">
        <w:rPr>
          <w:rFonts w:ascii="Times New Roman" w:hAnsi="Times New Roman" w:cs="Times New Roman"/>
          <w:sz w:val="24"/>
          <w:szCs w:val="24"/>
        </w:rPr>
        <w:t>;</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xml:space="preserve">- ремонт крыши здания </w:t>
      </w:r>
      <w:r w:rsidR="001113CE">
        <w:rPr>
          <w:rFonts w:ascii="Times New Roman" w:hAnsi="Times New Roman" w:cs="Times New Roman"/>
          <w:sz w:val="24"/>
          <w:szCs w:val="24"/>
        </w:rPr>
        <w:t xml:space="preserve">МКУ «Управление образования Администрации </w:t>
      </w:r>
      <w:proofErr w:type="spellStart"/>
      <w:r w:rsidR="001113CE">
        <w:rPr>
          <w:rFonts w:ascii="Times New Roman" w:hAnsi="Times New Roman" w:cs="Times New Roman"/>
          <w:sz w:val="24"/>
          <w:szCs w:val="24"/>
        </w:rPr>
        <w:t>Молчановского</w:t>
      </w:r>
      <w:proofErr w:type="spellEnd"/>
      <w:r w:rsidR="001113CE">
        <w:rPr>
          <w:rFonts w:ascii="Times New Roman" w:hAnsi="Times New Roman" w:cs="Times New Roman"/>
          <w:sz w:val="24"/>
          <w:szCs w:val="24"/>
        </w:rPr>
        <w:t xml:space="preserve"> района Томской области» </w:t>
      </w:r>
      <w:r w:rsidRPr="00A6331C">
        <w:rPr>
          <w:rFonts w:ascii="Times New Roman" w:hAnsi="Times New Roman" w:cs="Times New Roman"/>
          <w:sz w:val="24"/>
          <w:szCs w:val="24"/>
        </w:rPr>
        <w:t xml:space="preserve"> – 400,0</w:t>
      </w:r>
      <w:r w:rsidR="006A6BD5" w:rsidRPr="006A6BD5">
        <w:rPr>
          <w:rFonts w:ascii="Times New Roman" w:hAnsi="Times New Roman" w:cs="Times New Roman"/>
          <w:sz w:val="24"/>
          <w:szCs w:val="24"/>
        </w:rPr>
        <w:t xml:space="preserve"> </w:t>
      </w:r>
      <w:r w:rsidR="006A6BD5">
        <w:rPr>
          <w:rFonts w:ascii="Times New Roman" w:hAnsi="Times New Roman" w:cs="Times New Roman"/>
          <w:sz w:val="24"/>
          <w:szCs w:val="24"/>
        </w:rPr>
        <w:t>тыс. рублей;</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разработка проектно – сметной документации на строительство спортив</w:t>
      </w:r>
      <w:r w:rsidR="006A6BD5">
        <w:rPr>
          <w:rFonts w:ascii="Times New Roman" w:hAnsi="Times New Roman" w:cs="Times New Roman"/>
          <w:sz w:val="24"/>
          <w:szCs w:val="24"/>
        </w:rPr>
        <w:t xml:space="preserve">ного зала </w:t>
      </w:r>
      <w:r w:rsidR="001113CE">
        <w:rPr>
          <w:rFonts w:ascii="Times New Roman" w:hAnsi="Times New Roman" w:cs="Times New Roman"/>
          <w:sz w:val="24"/>
          <w:szCs w:val="24"/>
        </w:rPr>
        <w:t>МАОУ «</w:t>
      </w:r>
      <w:proofErr w:type="spellStart"/>
      <w:r w:rsidR="001113CE">
        <w:rPr>
          <w:rFonts w:ascii="Times New Roman" w:hAnsi="Times New Roman" w:cs="Times New Roman"/>
          <w:sz w:val="24"/>
          <w:szCs w:val="24"/>
        </w:rPr>
        <w:t>Молчановская</w:t>
      </w:r>
      <w:proofErr w:type="spellEnd"/>
      <w:r w:rsidR="001113CE">
        <w:rPr>
          <w:rFonts w:ascii="Times New Roman" w:hAnsi="Times New Roman" w:cs="Times New Roman"/>
          <w:sz w:val="24"/>
          <w:szCs w:val="24"/>
        </w:rPr>
        <w:t xml:space="preserve"> СОШ № 2» </w:t>
      </w:r>
      <w:r w:rsidR="006A6BD5">
        <w:rPr>
          <w:rFonts w:ascii="Times New Roman" w:hAnsi="Times New Roman" w:cs="Times New Roman"/>
          <w:sz w:val="24"/>
          <w:szCs w:val="24"/>
        </w:rPr>
        <w:t>-</w:t>
      </w:r>
      <w:r w:rsidRPr="00A6331C">
        <w:rPr>
          <w:rFonts w:ascii="Times New Roman" w:hAnsi="Times New Roman" w:cs="Times New Roman"/>
          <w:sz w:val="24"/>
          <w:szCs w:val="24"/>
        </w:rPr>
        <w:t>1</w:t>
      </w:r>
      <w:r w:rsidR="006A6BD5">
        <w:rPr>
          <w:rFonts w:ascii="Times New Roman" w:hAnsi="Times New Roman" w:cs="Times New Roman"/>
          <w:sz w:val="24"/>
          <w:szCs w:val="24"/>
        </w:rPr>
        <w:t xml:space="preserve"> 540,0</w:t>
      </w:r>
      <w:r w:rsidR="006A6BD5" w:rsidRPr="006A6BD5">
        <w:rPr>
          <w:rFonts w:ascii="Times New Roman" w:hAnsi="Times New Roman" w:cs="Times New Roman"/>
          <w:sz w:val="24"/>
          <w:szCs w:val="24"/>
        </w:rPr>
        <w:t xml:space="preserve"> </w:t>
      </w:r>
      <w:r w:rsidR="006A6BD5">
        <w:rPr>
          <w:rFonts w:ascii="Times New Roman" w:hAnsi="Times New Roman" w:cs="Times New Roman"/>
          <w:sz w:val="24"/>
          <w:szCs w:val="24"/>
        </w:rPr>
        <w:t>тыс. рублей;</w:t>
      </w:r>
    </w:p>
    <w:p w:rsidR="00B83EE3" w:rsidRPr="00A6331C" w:rsidRDefault="00B83EE3" w:rsidP="00B83EE3">
      <w:pPr>
        <w:spacing w:after="0" w:line="240" w:lineRule="atLeast"/>
        <w:ind w:left="360"/>
        <w:jc w:val="both"/>
        <w:rPr>
          <w:rFonts w:ascii="Times New Roman" w:hAnsi="Times New Roman" w:cs="Times New Roman"/>
          <w:b/>
          <w:sz w:val="24"/>
          <w:szCs w:val="24"/>
        </w:rPr>
      </w:pPr>
      <w:r w:rsidRPr="00A6331C">
        <w:rPr>
          <w:rFonts w:ascii="Times New Roman" w:hAnsi="Times New Roman" w:cs="Times New Roman"/>
          <w:sz w:val="24"/>
          <w:szCs w:val="24"/>
          <w:u w:val="single"/>
        </w:rPr>
        <w:t>В 2015 году:</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b/>
          <w:sz w:val="24"/>
          <w:szCs w:val="24"/>
        </w:rPr>
        <w:t xml:space="preserve">- </w:t>
      </w:r>
      <w:r w:rsidRPr="00A6331C">
        <w:rPr>
          <w:rFonts w:ascii="Times New Roman" w:hAnsi="Times New Roman" w:cs="Times New Roman"/>
          <w:sz w:val="24"/>
          <w:szCs w:val="24"/>
        </w:rPr>
        <w:t xml:space="preserve">проведение работ по ремонту </w:t>
      </w:r>
      <w:r w:rsidR="001113CE">
        <w:rPr>
          <w:rFonts w:ascii="Times New Roman" w:hAnsi="Times New Roman" w:cs="Times New Roman"/>
          <w:sz w:val="24"/>
          <w:szCs w:val="24"/>
        </w:rPr>
        <w:t>МАОУ «</w:t>
      </w:r>
      <w:proofErr w:type="spellStart"/>
      <w:r w:rsidR="001113CE">
        <w:rPr>
          <w:rFonts w:ascii="Times New Roman" w:hAnsi="Times New Roman" w:cs="Times New Roman"/>
          <w:sz w:val="24"/>
          <w:szCs w:val="24"/>
        </w:rPr>
        <w:t>Молчановская</w:t>
      </w:r>
      <w:proofErr w:type="spellEnd"/>
      <w:r w:rsidR="001113CE">
        <w:rPr>
          <w:rFonts w:ascii="Times New Roman" w:hAnsi="Times New Roman" w:cs="Times New Roman"/>
          <w:sz w:val="24"/>
          <w:szCs w:val="24"/>
        </w:rPr>
        <w:t xml:space="preserve"> СОШ № 1» </w:t>
      </w:r>
      <w:r w:rsidRPr="00A6331C">
        <w:rPr>
          <w:rFonts w:ascii="Times New Roman" w:hAnsi="Times New Roman" w:cs="Times New Roman"/>
          <w:sz w:val="24"/>
          <w:szCs w:val="24"/>
        </w:rPr>
        <w:t>– 6318,2</w:t>
      </w:r>
      <w:r w:rsidR="006A6BD5" w:rsidRPr="006A6BD5">
        <w:rPr>
          <w:rFonts w:ascii="Times New Roman" w:hAnsi="Times New Roman" w:cs="Times New Roman"/>
          <w:sz w:val="24"/>
          <w:szCs w:val="24"/>
        </w:rPr>
        <w:t xml:space="preserve"> </w:t>
      </w:r>
      <w:r w:rsidR="006A6BD5">
        <w:rPr>
          <w:rFonts w:ascii="Times New Roman" w:hAnsi="Times New Roman" w:cs="Times New Roman"/>
          <w:sz w:val="24"/>
          <w:szCs w:val="24"/>
        </w:rPr>
        <w:t>тыс. рублей;</w:t>
      </w:r>
    </w:p>
    <w:p w:rsidR="00B83EE3" w:rsidRPr="00A6331C" w:rsidRDefault="00B83EE3" w:rsidP="00B83EE3">
      <w:pPr>
        <w:spacing w:after="0" w:line="240" w:lineRule="atLeast"/>
        <w:ind w:left="360"/>
        <w:jc w:val="both"/>
        <w:rPr>
          <w:rFonts w:ascii="Times New Roman" w:hAnsi="Times New Roman" w:cs="Times New Roman"/>
          <w:b/>
          <w:sz w:val="24"/>
          <w:szCs w:val="24"/>
          <w:u w:val="single"/>
        </w:rPr>
      </w:pPr>
      <w:r w:rsidRPr="00A6331C">
        <w:rPr>
          <w:rFonts w:ascii="Times New Roman" w:hAnsi="Times New Roman" w:cs="Times New Roman"/>
          <w:b/>
          <w:sz w:val="24"/>
          <w:szCs w:val="24"/>
        </w:rPr>
        <w:t xml:space="preserve">- </w:t>
      </w:r>
      <w:r w:rsidRPr="00A6331C">
        <w:rPr>
          <w:rFonts w:ascii="Times New Roman" w:hAnsi="Times New Roman" w:cs="Times New Roman"/>
          <w:sz w:val="24"/>
          <w:szCs w:val="24"/>
        </w:rPr>
        <w:t>разработка проектно-сметной документации</w:t>
      </w:r>
      <w:r w:rsidRPr="00A6331C">
        <w:rPr>
          <w:rFonts w:ascii="Times New Roman" w:hAnsi="Times New Roman" w:cs="Times New Roman"/>
          <w:b/>
          <w:sz w:val="24"/>
          <w:szCs w:val="24"/>
        </w:rPr>
        <w:t xml:space="preserve"> </w:t>
      </w:r>
      <w:r w:rsidRPr="00A6331C">
        <w:rPr>
          <w:rFonts w:ascii="Times New Roman" w:hAnsi="Times New Roman" w:cs="Times New Roman"/>
          <w:sz w:val="24"/>
          <w:szCs w:val="24"/>
        </w:rPr>
        <w:t xml:space="preserve">на строительство спортивного зала </w:t>
      </w:r>
      <w:r w:rsidR="001113CE">
        <w:rPr>
          <w:rFonts w:ascii="Times New Roman" w:hAnsi="Times New Roman" w:cs="Times New Roman"/>
          <w:sz w:val="24"/>
          <w:szCs w:val="24"/>
        </w:rPr>
        <w:t>МАОУ «</w:t>
      </w:r>
      <w:proofErr w:type="spellStart"/>
      <w:r w:rsidR="001113CE">
        <w:rPr>
          <w:rFonts w:ascii="Times New Roman" w:hAnsi="Times New Roman" w:cs="Times New Roman"/>
          <w:sz w:val="24"/>
          <w:szCs w:val="24"/>
        </w:rPr>
        <w:t>Молчановская</w:t>
      </w:r>
      <w:proofErr w:type="spellEnd"/>
      <w:r w:rsidR="001113CE">
        <w:rPr>
          <w:rFonts w:ascii="Times New Roman" w:hAnsi="Times New Roman" w:cs="Times New Roman"/>
          <w:sz w:val="24"/>
          <w:szCs w:val="24"/>
        </w:rPr>
        <w:t xml:space="preserve"> СОШ № 2» </w:t>
      </w:r>
      <w:r w:rsidRPr="00A6331C">
        <w:rPr>
          <w:rFonts w:ascii="Times New Roman" w:hAnsi="Times New Roman" w:cs="Times New Roman"/>
          <w:sz w:val="24"/>
          <w:szCs w:val="24"/>
        </w:rPr>
        <w:t>– 350,0</w:t>
      </w:r>
      <w:r w:rsidR="006A6BD5" w:rsidRPr="006A6BD5">
        <w:rPr>
          <w:rFonts w:ascii="Times New Roman" w:hAnsi="Times New Roman" w:cs="Times New Roman"/>
          <w:sz w:val="24"/>
          <w:szCs w:val="24"/>
        </w:rPr>
        <w:t xml:space="preserve"> </w:t>
      </w:r>
      <w:r w:rsidR="006A6BD5">
        <w:rPr>
          <w:rFonts w:ascii="Times New Roman" w:hAnsi="Times New Roman" w:cs="Times New Roman"/>
          <w:sz w:val="24"/>
          <w:szCs w:val="24"/>
        </w:rPr>
        <w:t>тыс. рублей;</w:t>
      </w:r>
    </w:p>
    <w:p w:rsidR="00B83EE3" w:rsidRPr="00A6331C" w:rsidRDefault="00B83EE3" w:rsidP="00B83EE3">
      <w:pPr>
        <w:spacing w:after="0" w:line="240" w:lineRule="atLeast"/>
        <w:ind w:left="360"/>
        <w:jc w:val="both"/>
        <w:rPr>
          <w:rFonts w:ascii="Times New Roman" w:hAnsi="Times New Roman" w:cs="Times New Roman"/>
          <w:sz w:val="24"/>
          <w:szCs w:val="24"/>
          <w:u w:val="single"/>
        </w:rPr>
      </w:pPr>
      <w:r w:rsidRPr="00A6331C">
        <w:rPr>
          <w:rFonts w:ascii="Times New Roman" w:hAnsi="Times New Roman" w:cs="Times New Roman"/>
          <w:sz w:val="24"/>
          <w:szCs w:val="24"/>
          <w:u w:val="single"/>
        </w:rPr>
        <w:t>В 2016 году:</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 приведение в нормативное состояние наружного освещения</w:t>
      </w:r>
      <w:r w:rsidR="006A6BD5">
        <w:rPr>
          <w:rFonts w:ascii="Times New Roman" w:hAnsi="Times New Roman" w:cs="Times New Roman"/>
          <w:sz w:val="24"/>
          <w:szCs w:val="24"/>
        </w:rPr>
        <w:t xml:space="preserve"> </w:t>
      </w:r>
      <w:r w:rsidR="001113CE">
        <w:rPr>
          <w:rFonts w:ascii="Times New Roman" w:hAnsi="Times New Roman" w:cs="Times New Roman"/>
          <w:sz w:val="24"/>
          <w:szCs w:val="24"/>
        </w:rPr>
        <w:t>МАОУ «</w:t>
      </w:r>
      <w:proofErr w:type="spellStart"/>
      <w:r w:rsidR="001113CE">
        <w:rPr>
          <w:rFonts w:ascii="Times New Roman" w:hAnsi="Times New Roman" w:cs="Times New Roman"/>
          <w:sz w:val="24"/>
          <w:szCs w:val="24"/>
        </w:rPr>
        <w:t>Молчановская</w:t>
      </w:r>
      <w:proofErr w:type="spellEnd"/>
      <w:r w:rsidR="001113CE">
        <w:rPr>
          <w:rFonts w:ascii="Times New Roman" w:hAnsi="Times New Roman" w:cs="Times New Roman"/>
          <w:sz w:val="24"/>
          <w:szCs w:val="24"/>
        </w:rPr>
        <w:t xml:space="preserve"> СОШ № 2» </w:t>
      </w:r>
      <w:r w:rsidR="006A6BD5">
        <w:rPr>
          <w:rFonts w:ascii="Times New Roman" w:hAnsi="Times New Roman" w:cs="Times New Roman"/>
          <w:sz w:val="24"/>
          <w:szCs w:val="24"/>
        </w:rPr>
        <w:t>-120,0 тыс. рублей</w:t>
      </w:r>
    </w:p>
    <w:p w:rsidR="00B83EE3" w:rsidRPr="00A6331C" w:rsidRDefault="00B83EE3" w:rsidP="00B83EE3">
      <w:pPr>
        <w:spacing w:after="0" w:line="240" w:lineRule="atLeast"/>
        <w:ind w:firstLine="360"/>
        <w:jc w:val="both"/>
        <w:rPr>
          <w:rFonts w:ascii="Times New Roman" w:hAnsi="Times New Roman" w:cs="Times New Roman"/>
          <w:sz w:val="24"/>
          <w:szCs w:val="24"/>
        </w:rPr>
      </w:pPr>
      <w:r w:rsidRPr="00A6331C">
        <w:rPr>
          <w:rFonts w:ascii="Times New Roman" w:hAnsi="Times New Roman" w:cs="Times New Roman"/>
          <w:sz w:val="24"/>
          <w:szCs w:val="24"/>
        </w:rPr>
        <w:lastRenderedPageBreak/>
        <w:t xml:space="preserve">В целях повышения </w:t>
      </w:r>
      <w:proofErr w:type="spellStart"/>
      <w:r w:rsidRPr="00A6331C">
        <w:rPr>
          <w:rFonts w:ascii="Times New Roman" w:hAnsi="Times New Roman" w:cs="Times New Roman"/>
          <w:sz w:val="24"/>
          <w:szCs w:val="24"/>
        </w:rPr>
        <w:t>энергоэффективности</w:t>
      </w:r>
      <w:proofErr w:type="spellEnd"/>
      <w:r w:rsidRPr="00A6331C">
        <w:rPr>
          <w:rFonts w:ascii="Times New Roman" w:hAnsi="Times New Roman" w:cs="Times New Roman"/>
          <w:sz w:val="24"/>
          <w:szCs w:val="24"/>
        </w:rPr>
        <w:t xml:space="preserve"> ОУ в 2013 году реализованы мероприятия в рамках подпрограммы «Школьное окно» на сумму 432 т</w:t>
      </w:r>
      <w:r w:rsidR="006A6BD5">
        <w:rPr>
          <w:rFonts w:ascii="Times New Roman" w:hAnsi="Times New Roman" w:cs="Times New Roman"/>
          <w:sz w:val="24"/>
          <w:szCs w:val="24"/>
        </w:rPr>
        <w:t>ыс. рублей</w:t>
      </w:r>
      <w:r w:rsidRPr="00A6331C">
        <w:rPr>
          <w:rFonts w:ascii="Times New Roman" w:hAnsi="Times New Roman" w:cs="Times New Roman"/>
          <w:sz w:val="24"/>
          <w:szCs w:val="24"/>
        </w:rPr>
        <w:t xml:space="preserve"> Результатом стало снижение количества потребляемой тепловой энергии по учреждениям образования с 1,6 % в 2013 году до 10 % в 2017 году</w:t>
      </w:r>
    </w:p>
    <w:p w:rsidR="00B83EE3" w:rsidRPr="00A6331C" w:rsidRDefault="00B83EE3" w:rsidP="0054144C">
      <w:pPr>
        <w:spacing w:after="0" w:line="240" w:lineRule="atLeast"/>
        <w:ind w:firstLine="360"/>
        <w:jc w:val="both"/>
        <w:rPr>
          <w:rFonts w:ascii="Times New Roman" w:hAnsi="Times New Roman" w:cs="Times New Roman"/>
          <w:b/>
          <w:sz w:val="24"/>
          <w:szCs w:val="24"/>
        </w:rPr>
      </w:pPr>
      <w:r w:rsidRPr="00A6331C">
        <w:rPr>
          <w:rFonts w:ascii="Times New Roman" w:hAnsi="Times New Roman" w:cs="Times New Roman"/>
          <w:b/>
          <w:sz w:val="24"/>
          <w:szCs w:val="24"/>
        </w:rPr>
        <w:t xml:space="preserve"> </w:t>
      </w:r>
      <w:r w:rsidRPr="00A6331C">
        <w:rPr>
          <w:rFonts w:ascii="Times New Roman" w:hAnsi="Times New Roman" w:cs="Times New Roman"/>
          <w:sz w:val="24"/>
          <w:szCs w:val="24"/>
        </w:rPr>
        <w:t>В целях  развития инфраструктуры дошкольного образования в 2014 году – 595,0</w:t>
      </w:r>
      <w:r w:rsidR="001113CE">
        <w:rPr>
          <w:rFonts w:ascii="Times New Roman" w:hAnsi="Times New Roman" w:cs="Times New Roman"/>
          <w:sz w:val="24"/>
          <w:szCs w:val="24"/>
        </w:rPr>
        <w:t xml:space="preserve"> тыс. рублей</w:t>
      </w:r>
      <w:r w:rsidRPr="00A6331C">
        <w:rPr>
          <w:rFonts w:ascii="Times New Roman" w:hAnsi="Times New Roman" w:cs="Times New Roman"/>
          <w:sz w:val="24"/>
          <w:szCs w:val="24"/>
        </w:rPr>
        <w:t xml:space="preserve"> и 2015 году – </w:t>
      </w:r>
      <w:r w:rsidRPr="001113CE">
        <w:rPr>
          <w:rFonts w:ascii="Times New Roman" w:hAnsi="Times New Roman" w:cs="Times New Roman"/>
          <w:sz w:val="24"/>
          <w:szCs w:val="24"/>
        </w:rPr>
        <w:t>3306,0</w:t>
      </w:r>
      <w:r w:rsidR="001113CE">
        <w:rPr>
          <w:rFonts w:ascii="Times New Roman" w:hAnsi="Times New Roman" w:cs="Times New Roman"/>
          <w:sz w:val="24"/>
          <w:szCs w:val="24"/>
        </w:rPr>
        <w:t xml:space="preserve"> тыс. рублей</w:t>
      </w:r>
      <w:r w:rsidRPr="00A6331C">
        <w:rPr>
          <w:rFonts w:ascii="Times New Roman" w:hAnsi="Times New Roman" w:cs="Times New Roman"/>
          <w:b/>
          <w:sz w:val="24"/>
          <w:szCs w:val="24"/>
        </w:rPr>
        <w:t xml:space="preserve"> </w:t>
      </w:r>
      <w:r w:rsidRPr="00A6331C">
        <w:rPr>
          <w:rFonts w:ascii="Times New Roman" w:hAnsi="Times New Roman" w:cs="Times New Roman"/>
          <w:sz w:val="24"/>
          <w:szCs w:val="24"/>
        </w:rPr>
        <w:t xml:space="preserve">и в </w:t>
      </w:r>
      <w:r w:rsidR="001113CE">
        <w:rPr>
          <w:rFonts w:ascii="Times New Roman" w:hAnsi="Times New Roman" w:cs="Times New Roman"/>
          <w:sz w:val="24"/>
          <w:szCs w:val="24"/>
        </w:rPr>
        <w:t>МБДОУ детский сад</w:t>
      </w:r>
      <w:r w:rsidRPr="00A6331C">
        <w:rPr>
          <w:rFonts w:ascii="Times New Roman" w:hAnsi="Times New Roman" w:cs="Times New Roman"/>
          <w:sz w:val="24"/>
          <w:szCs w:val="24"/>
        </w:rPr>
        <w:t xml:space="preserve"> «Малыш»  - 7269,1</w:t>
      </w:r>
      <w:r w:rsidR="004D4BDD" w:rsidRPr="004D4BDD">
        <w:rPr>
          <w:rFonts w:ascii="Times New Roman" w:hAnsi="Times New Roman" w:cs="Times New Roman"/>
          <w:sz w:val="24"/>
          <w:szCs w:val="24"/>
        </w:rPr>
        <w:t xml:space="preserve"> </w:t>
      </w:r>
      <w:r w:rsidR="004D4BDD">
        <w:rPr>
          <w:rFonts w:ascii="Times New Roman" w:hAnsi="Times New Roman" w:cs="Times New Roman"/>
          <w:sz w:val="24"/>
          <w:szCs w:val="24"/>
        </w:rPr>
        <w:t>тыс. рублей.</w:t>
      </w:r>
    </w:p>
    <w:p w:rsidR="00B83EE3" w:rsidRPr="00A6331C" w:rsidRDefault="00B83EE3" w:rsidP="00B83EE3">
      <w:pPr>
        <w:spacing w:after="0" w:line="240" w:lineRule="atLeast"/>
        <w:ind w:left="360"/>
        <w:jc w:val="both"/>
        <w:rPr>
          <w:rFonts w:ascii="Times New Roman" w:hAnsi="Times New Roman" w:cs="Times New Roman"/>
          <w:sz w:val="24"/>
          <w:szCs w:val="24"/>
        </w:rPr>
      </w:pPr>
      <w:r w:rsidRPr="00A6331C">
        <w:rPr>
          <w:rFonts w:ascii="Times New Roman" w:hAnsi="Times New Roman" w:cs="Times New Roman"/>
          <w:sz w:val="24"/>
          <w:szCs w:val="24"/>
        </w:rPr>
        <w:t>Итого</w:t>
      </w:r>
      <w:r w:rsidRPr="00A6331C">
        <w:rPr>
          <w:rFonts w:ascii="Times New Roman" w:hAnsi="Times New Roman" w:cs="Times New Roman"/>
          <w:b/>
          <w:sz w:val="24"/>
          <w:szCs w:val="24"/>
        </w:rPr>
        <w:t xml:space="preserve"> </w:t>
      </w:r>
      <w:r w:rsidRPr="00A6331C">
        <w:rPr>
          <w:rFonts w:ascii="Times New Roman" w:hAnsi="Times New Roman" w:cs="Times New Roman"/>
          <w:sz w:val="24"/>
          <w:szCs w:val="24"/>
        </w:rPr>
        <w:t>за</w:t>
      </w:r>
      <w:r w:rsidRPr="00A6331C">
        <w:rPr>
          <w:rFonts w:ascii="Times New Roman" w:hAnsi="Times New Roman" w:cs="Times New Roman"/>
          <w:b/>
          <w:sz w:val="24"/>
          <w:szCs w:val="24"/>
        </w:rPr>
        <w:t xml:space="preserve"> </w:t>
      </w:r>
      <w:r w:rsidRPr="00A6331C">
        <w:rPr>
          <w:rFonts w:ascii="Times New Roman" w:hAnsi="Times New Roman" w:cs="Times New Roman"/>
          <w:sz w:val="24"/>
          <w:szCs w:val="24"/>
        </w:rPr>
        <w:t>весь период реализации программы:</w:t>
      </w:r>
    </w:p>
    <w:p w:rsidR="00B83EE3" w:rsidRPr="00A6331C" w:rsidRDefault="00B83EE3" w:rsidP="00B83EE3">
      <w:pPr>
        <w:spacing w:after="0" w:line="240" w:lineRule="atLeast"/>
        <w:ind w:left="360"/>
        <w:jc w:val="both"/>
        <w:rPr>
          <w:rFonts w:ascii="Times New Roman" w:hAnsi="Times New Roman" w:cs="Times New Roman"/>
          <w:sz w:val="24"/>
          <w:szCs w:val="24"/>
        </w:rPr>
      </w:pPr>
    </w:p>
    <w:tbl>
      <w:tblPr>
        <w:tblStyle w:val="a6"/>
        <w:tblW w:w="0" w:type="auto"/>
        <w:tblLook w:val="01E0"/>
      </w:tblPr>
      <w:tblGrid>
        <w:gridCol w:w="3421"/>
        <w:gridCol w:w="1602"/>
        <w:gridCol w:w="1047"/>
        <w:gridCol w:w="1047"/>
        <w:gridCol w:w="1047"/>
        <w:gridCol w:w="927"/>
        <w:gridCol w:w="1047"/>
      </w:tblGrid>
      <w:tr w:rsidR="00B83EE3" w:rsidRPr="00A6331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 xml:space="preserve">Источники  финансирования </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 xml:space="preserve">всего </w:t>
            </w:r>
            <w:r w:rsidR="004D4BDD">
              <w:rPr>
                <w:rFonts w:cs="Times New Roman"/>
                <w:sz w:val="24"/>
                <w:szCs w:val="24"/>
              </w:rPr>
              <w:t>(тыс. рублей)</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2013</w:t>
            </w:r>
            <w:r w:rsidR="001113CE">
              <w:rPr>
                <w:rFonts w:cs="Times New Roman"/>
                <w:sz w:val="24"/>
                <w:szCs w:val="24"/>
              </w:rPr>
              <w:t xml:space="preserve"> год </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2014</w:t>
            </w:r>
            <w:r w:rsidR="001113CE">
              <w:rPr>
                <w:rFonts w:cs="Times New Roman"/>
                <w:sz w:val="24"/>
                <w:szCs w:val="24"/>
              </w:rPr>
              <w:t xml:space="preserve"> год </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2015</w:t>
            </w:r>
            <w:r w:rsidR="001113CE">
              <w:rPr>
                <w:rFonts w:cs="Times New Roman"/>
                <w:sz w:val="24"/>
                <w:szCs w:val="24"/>
              </w:rPr>
              <w:t xml:space="preserve"> год </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2016</w:t>
            </w:r>
            <w:r w:rsidR="001113CE">
              <w:rPr>
                <w:rFonts w:cs="Times New Roman"/>
                <w:sz w:val="24"/>
                <w:szCs w:val="24"/>
              </w:rPr>
              <w:t xml:space="preserve"> год </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2017</w:t>
            </w:r>
            <w:r w:rsidR="001113CE">
              <w:rPr>
                <w:rFonts w:cs="Times New Roman"/>
                <w:sz w:val="24"/>
                <w:szCs w:val="24"/>
              </w:rPr>
              <w:t xml:space="preserve"> год </w:t>
            </w:r>
          </w:p>
        </w:tc>
      </w:tr>
      <w:tr w:rsidR="00B83EE3" w:rsidRPr="00A6331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федеральный бюджет (по согласованию)</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0,0</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0,0</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0,0</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0,0</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0,0</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0,0</w:t>
            </w:r>
          </w:p>
        </w:tc>
      </w:tr>
      <w:tr w:rsidR="00B83EE3" w:rsidRPr="00A6331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Областной бюджет</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56861,3</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45574,9</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2290,0</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8936,4</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60,0</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0,0</w:t>
            </w:r>
          </w:p>
        </w:tc>
      </w:tr>
      <w:tr w:rsidR="00B83EE3" w:rsidRPr="00A6331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 xml:space="preserve">Бюджет </w:t>
            </w:r>
            <w:proofErr w:type="spellStart"/>
            <w:r w:rsidRPr="00A6331C">
              <w:rPr>
                <w:rFonts w:cs="Times New Roman"/>
                <w:sz w:val="24"/>
                <w:szCs w:val="24"/>
              </w:rPr>
              <w:t>Молчановского</w:t>
            </w:r>
            <w:proofErr w:type="spellEnd"/>
            <w:r w:rsidRPr="00A6331C">
              <w:rPr>
                <w:rFonts w:cs="Times New Roman"/>
                <w:sz w:val="24"/>
                <w:szCs w:val="24"/>
              </w:rPr>
              <w:t xml:space="preserve"> района</w:t>
            </w:r>
          </w:p>
        </w:tc>
        <w:tc>
          <w:tcPr>
            <w:tcW w:w="0" w:type="auto"/>
          </w:tcPr>
          <w:p w:rsidR="00B83EE3" w:rsidRPr="00A6331C" w:rsidRDefault="00774477" w:rsidP="00B83EE3">
            <w:pPr>
              <w:spacing w:after="0" w:line="240" w:lineRule="atLeast"/>
              <w:jc w:val="both"/>
              <w:rPr>
                <w:rFonts w:cs="Times New Roman"/>
                <w:sz w:val="24"/>
                <w:szCs w:val="24"/>
              </w:rPr>
            </w:pPr>
            <w:r w:rsidRPr="00A6331C">
              <w:rPr>
                <w:rFonts w:cs="Times New Roman"/>
                <w:sz w:val="24"/>
                <w:szCs w:val="24"/>
              </w:rPr>
              <w:t>26279,7</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3335,1</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11828,5</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8707,5</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60,0</w:t>
            </w:r>
          </w:p>
        </w:tc>
        <w:tc>
          <w:tcPr>
            <w:tcW w:w="0" w:type="auto"/>
          </w:tcPr>
          <w:p w:rsidR="00B83EE3" w:rsidRPr="00A6331C" w:rsidRDefault="00774477" w:rsidP="00B83EE3">
            <w:pPr>
              <w:spacing w:after="0" w:line="240" w:lineRule="atLeast"/>
              <w:jc w:val="both"/>
              <w:rPr>
                <w:rFonts w:cs="Times New Roman"/>
                <w:sz w:val="24"/>
                <w:szCs w:val="24"/>
              </w:rPr>
            </w:pPr>
            <w:r w:rsidRPr="00A6331C">
              <w:rPr>
                <w:rFonts w:cs="Times New Roman"/>
                <w:sz w:val="24"/>
                <w:szCs w:val="24"/>
              </w:rPr>
              <w:t>2348,6</w:t>
            </w:r>
            <w:r w:rsidR="00B83EE3" w:rsidRPr="00A6331C">
              <w:rPr>
                <w:rFonts w:cs="Times New Roman"/>
                <w:sz w:val="24"/>
                <w:szCs w:val="24"/>
              </w:rPr>
              <w:t>0</w:t>
            </w:r>
          </w:p>
        </w:tc>
      </w:tr>
      <w:tr w:rsidR="00B83EE3" w:rsidRPr="00A6331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Внебюджетные источники (по согласованию)</w:t>
            </w:r>
          </w:p>
        </w:tc>
        <w:tc>
          <w:tcPr>
            <w:tcW w:w="0" w:type="auto"/>
          </w:tcPr>
          <w:p w:rsidR="00B83EE3" w:rsidRPr="00A6331C" w:rsidRDefault="00774477" w:rsidP="00B83EE3">
            <w:pPr>
              <w:spacing w:after="0" w:line="240" w:lineRule="atLeast"/>
              <w:jc w:val="both"/>
              <w:rPr>
                <w:rFonts w:cs="Times New Roman"/>
                <w:sz w:val="24"/>
                <w:szCs w:val="24"/>
              </w:rPr>
            </w:pPr>
            <w:r w:rsidRPr="00A6331C">
              <w:rPr>
                <w:rFonts w:cs="Times New Roman"/>
                <w:sz w:val="24"/>
                <w:szCs w:val="24"/>
              </w:rPr>
              <w:t>8,0</w:t>
            </w:r>
          </w:p>
        </w:tc>
        <w:tc>
          <w:tcPr>
            <w:tcW w:w="0" w:type="auto"/>
          </w:tcPr>
          <w:p w:rsidR="00B83EE3" w:rsidRPr="00A6331C" w:rsidRDefault="00774477" w:rsidP="00B83EE3">
            <w:pPr>
              <w:spacing w:after="0" w:line="240" w:lineRule="atLeast"/>
              <w:jc w:val="both"/>
              <w:rPr>
                <w:rFonts w:cs="Times New Roman"/>
                <w:sz w:val="24"/>
                <w:szCs w:val="24"/>
              </w:rPr>
            </w:pPr>
            <w:r w:rsidRPr="00A6331C">
              <w:rPr>
                <w:rFonts w:cs="Times New Roman"/>
                <w:sz w:val="24"/>
                <w:szCs w:val="24"/>
              </w:rPr>
              <w:t>8,0</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0,0</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0,0</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0,0</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0,0</w:t>
            </w:r>
          </w:p>
        </w:tc>
      </w:tr>
      <w:tr w:rsidR="00B83EE3" w:rsidRPr="00A6331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Всего по источникам</w:t>
            </w:r>
          </w:p>
        </w:tc>
        <w:tc>
          <w:tcPr>
            <w:tcW w:w="0" w:type="auto"/>
          </w:tcPr>
          <w:p w:rsidR="00B83EE3" w:rsidRPr="00A6331C" w:rsidRDefault="00774477" w:rsidP="00B83EE3">
            <w:pPr>
              <w:spacing w:after="0" w:line="240" w:lineRule="atLeast"/>
              <w:jc w:val="both"/>
              <w:rPr>
                <w:rFonts w:cs="Times New Roman"/>
                <w:sz w:val="24"/>
                <w:szCs w:val="24"/>
              </w:rPr>
            </w:pPr>
            <w:r w:rsidRPr="00A6331C">
              <w:rPr>
                <w:rFonts w:cs="Times New Roman"/>
                <w:sz w:val="24"/>
                <w:szCs w:val="24"/>
              </w:rPr>
              <w:t>83149,0</w:t>
            </w:r>
          </w:p>
        </w:tc>
        <w:tc>
          <w:tcPr>
            <w:tcW w:w="0" w:type="auto"/>
          </w:tcPr>
          <w:p w:rsidR="00B83EE3" w:rsidRPr="00A6331C" w:rsidRDefault="00774477" w:rsidP="00B83EE3">
            <w:pPr>
              <w:spacing w:after="0" w:line="240" w:lineRule="atLeast"/>
              <w:jc w:val="both"/>
              <w:rPr>
                <w:rFonts w:cs="Times New Roman"/>
                <w:sz w:val="24"/>
                <w:szCs w:val="24"/>
              </w:rPr>
            </w:pPr>
            <w:r w:rsidRPr="00A6331C">
              <w:rPr>
                <w:rFonts w:cs="Times New Roman"/>
                <w:sz w:val="24"/>
                <w:szCs w:val="24"/>
              </w:rPr>
              <w:t>48918</w:t>
            </w:r>
            <w:r w:rsidR="00B83EE3" w:rsidRPr="00A6331C">
              <w:rPr>
                <w:rFonts w:cs="Times New Roman"/>
                <w:sz w:val="24"/>
                <w:szCs w:val="24"/>
              </w:rPr>
              <w:t>,0</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14118,5</w:t>
            </w:r>
          </w:p>
        </w:tc>
        <w:tc>
          <w:tcPr>
            <w:tcW w:w="0" w:type="auto"/>
          </w:tcPr>
          <w:p w:rsidR="00B83EE3" w:rsidRPr="00A6331C" w:rsidRDefault="00774477" w:rsidP="00B83EE3">
            <w:pPr>
              <w:spacing w:after="0" w:line="240" w:lineRule="atLeast"/>
              <w:jc w:val="both"/>
              <w:rPr>
                <w:rFonts w:cs="Times New Roman"/>
                <w:sz w:val="24"/>
                <w:szCs w:val="24"/>
              </w:rPr>
            </w:pPr>
            <w:r w:rsidRPr="00A6331C">
              <w:rPr>
                <w:rFonts w:cs="Times New Roman"/>
                <w:sz w:val="24"/>
                <w:szCs w:val="24"/>
              </w:rPr>
              <w:t>17643</w:t>
            </w:r>
            <w:r w:rsidR="00B83EE3" w:rsidRPr="00A6331C">
              <w:rPr>
                <w:rFonts w:cs="Times New Roman"/>
                <w:sz w:val="24"/>
                <w:szCs w:val="24"/>
              </w:rPr>
              <w:t>,9</w:t>
            </w:r>
          </w:p>
        </w:tc>
        <w:tc>
          <w:tcPr>
            <w:tcW w:w="0" w:type="auto"/>
          </w:tcPr>
          <w:p w:rsidR="00B83EE3" w:rsidRPr="00A6331C" w:rsidRDefault="00B83EE3" w:rsidP="00B83EE3">
            <w:pPr>
              <w:spacing w:after="0" w:line="240" w:lineRule="atLeast"/>
              <w:jc w:val="both"/>
              <w:rPr>
                <w:rFonts w:cs="Times New Roman"/>
                <w:sz w:val="24"/>
                <w:szCs w:val="24"/>
              </w:rPr>
            </w:pPr>
            <w:r w:rsidRPr="00A6331C">
              <w:rPr>
                <w:rFonts w:cs="Times New Roman"/>
                <w:sz w:val="24"/>
                <w:szCs w:val="24"/>
              </w:rPr>
              <w:t>120,0</w:t>
            </w:r>
          </w:p>
        </w:tc>
        <w:tc>
          <w:tcPr>
            <w:tcW w:w="0" w:type="auto"/>
          </w:tcPr>
          <w:p w:rsidR="00B83EE3" w:rsidRPr="00A6331C" w:rsidRDefault="00774477" w:rsidP="00B83EE3">
            <w:pPr>
              <w:spacing w:after="0" w:line="240" w:lineRule="atLeast"/>
              <w:jc w:val="both"/>
              <w:rPr>
                <w:rFonts w:cs="Times New Roman"/>
                <w:sz w:val="24"/>
                <w:szCs w:val="24"/>
              </w:rPr>
            </w:pPr>
            <w:r w:rsidRPr="00A6331C">
              <w:rPr>
                <w:rFonts w:cs="Times New Roman"/>
                <w:sz w:val="24"/>
                <w:szCs w:val="24"/>
              </w:rPr>
              <w:t>2348,6</w:t>
            </w:r>
            <w:r w:rsidR="001113CE">
              <w:rPr>
                <w:rFonts w:cs="Times New Roman"/>
                <w:sz w:val="24"/>
                <w:szCs w:val="24"/>
              </w:rPr>
              <w:t>0</w:t>
            </w:r>
          </w:p>
        </w:tc>
      </w:tr>
    </w:tbl>
    <w:p w:rsidR="00B83EE3" w:rsidRPr="00A6331C" w:rsidRDefault="00B83EE3" w:rsidP="00B83EE3">
      <w:pPr>
        <w:spacing w:after="0" w:line="240" w:lineRule="atLeast"/>
        <w:ind w:left="360"/>
        <w:jc w:val="both"/>
        <w:rPr>
          <w:rFonts w:ascii="Times New Roman" w:hAnsi="Times New Roman" w:cs="Times New Roman"/>
          <w:sz w:val="24"/>
          <w:szCs w:val="24"/>
        </w:rPr>
      </w:pPr>
    </w:p>
    <w:p w:rsidR="00B83EE3" w:rsidRPr="00A6331C" w:rsidRDefault="00B83EE3" w:rsidP="00B83EE3">
      <w:pPr>
        <w:spacing w:after="0" w:line="240" w:lineRule="atLeast"/>
        <w:ind w:firstLine="708"/>
        <w:jc w:val="both"/>
        <w:rPr>
          <w:rFonts w:ascii="Times New Roman" w:hAnsi="Times New Roman" w:cs="Times New Roman"/>
          <w:sz w:val="24"/>
          <w:szCs w:val="24"/>
        </w:rPr>
      </w:pPr>
    </w:p>
    <w:p w:rsidR="00B83EE3" w:rsidRPr="00A6331C" w:rsidRDefault="00B83EE3" w:rsidP="00B83EE3">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t>Горячее питание организовано во всех ОУ. Стоимость обеда составляет в среднем 25 – 30 рублей. Все пищеблоки пополнились новым технологическим оборудованием.</w:t>
      </w:r>
    </w:p>
    <w:p w:rsidR="00B83EE3" w:rsidRPr="00A6331C" w:rsidRDefault="00B83EE3" w:rsidP="00B83EE3">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t xml:space="preserve">Осуществляется подвоз обучающихся в три базовые школы из пяти населённых пунктов. Все транспортные средства оборудованы ремнями безопасности, спутниковой навигационной аппаратурой  «ГЛОНАСС», </w:t>
      </w:r>
      <w:proofErr w:type="spellStart"/>
      <w:r w:rsidRPr="00A6331C">
        <w:rPr>
          <w:rFonts w:ascii="Times New Roman" w:hAnsi="Times New Roman" w:cs="Times New Roman"/>
          <w:sz w:val="24"/>
          <w:szCs w:val="24"/>
        </w:rPr>
        <w:t>тахографами</w:t>
      </w:r>
      <w:proofErr w:type="spellEnd"/>
      <w:r w:rsidRPr="00A6331C">
        <w:rPr>
          <w:rFonts w:ascii="Times New Roman" w:hAnsi="Times New Roman" w:cs="Times New Roman"/>
          <w:sz w:val="24"/>
          <w:szCs w:val="24"/>
        </w:rPr>
        <w:t>.</w:t>
      </w:r>
    </w:p>
    <w:p w:rsidR="00B83EE3" w:rsidRPr="00A6331C" w:rsidRDefault="00B83EE3" w:rsidP="00B83EE3">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t xml:space="preserve">Для совершенствования учебно-воспитательного процесса, применения современных технологий обучения, материально-техническая база ОУ пополняется компьютерной техникой: интерактивными досками, </w:t>
      </w:r>
      <w:proofErr w:type="spellStart"/>
      <w:r w:rsidRPr="00A6331C">
        <w:rPr>
          <w:rFonts w:ascii="Times New Roman" w:hAnsi="Times New Roman" w:cs="Times New Roman"/>
          <w:sz w:val="24"/>
          <w:szCs w:val="24"/>
        </w:rPr>
        <w:t>мультимедийными</w:t>
      </w:r>
      <w:proofErr w:type="spellEnd"/>
      <w:r w:rsidRPr="00A6331C">
        <w:rPr>
          <w:rFonts w:ascii="Times New Roman" w:hAnsi="Times New Roman" w:cs="Times New Roman"/>
          <w:sz w:val="24"/>
          <w:szCs w:val="24"/>
        </w:rPr>
        <w:t xml:space="preserve"> пр</w:t>
      </w:r>
      <w:r w:rsidR="008A2E2B" w:rsidRPr="00A6331C">
        <w:rPr>
          <w:rFonts w:ascii="Times New Roman" w:hAnsi="Times New Roman" w:cs="Times New Roman"/>
          <w:sz w:val="24"/>
          <w:szCs w:val="24"/>
        </w:rPr>
        <w:t>о</w:t>
      </w:r>
      <w:r w:rsidRPr="00A6331C">
        <w:rPr>
          <w:rFonts w:ascii="Times New Roman" w:hAnsi="Times New Roman" w:cs="Times New Roman"/>
          <w:sz w:val="24"/>
          <w:szCs w:val="24"/>
        </w:rPr>
        <w:t>екторами, программным обеспечением.</w:t>
      </w:r>
    </w:p>
    <w:p w:rsidR="00B83EE3" w:rsidRPr="00A6331C" w:rsidRDefault="00B83EE3" w:rsidP="00B83EE3">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t>Приобретаются учебники, учебные пособия. Обеспеченность учебниками составляет 100 %.</w:t>
      </w:r>
    </w:p>
    <w:p w:rsidR="00B83EE3" w:rsidRPr="00A6331C" w:rsidRDefault="00B83EE3" w:rsidP="00B83EE3">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t>Поэтапное введение в действие ФГОС вызывает необходимость приведения инфраструктуры образовательных учреждений в соответствие с новыми требованиями.</w:t>
      </w:r>
    </w:p>
    <w:p w:rsidR="00B83EE3" w:rsidRPr="00A6331C" w:rsidRDefault="00B83EE3" w:rsidP="00B83EE3">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t>Обозначена проблема нехватки площадей в МАОУ «</w:t>
      </w:r>
      <w:proofErr w:type="spellStart"/>
      <w:r w:rsidRPr="00A6331C">
        <w:rPr>
          <w:rFonts w:ascii="Times New Roman" w:hAnsi="Times New Roman" w:cs="Times New Roman"/>
          <w:sz w:val="24"/>
          <w:szCs w:val="24"/>
        </w:rPr>
        <w:t>Тунгусовская</w:t>
      </w:r>
      <w:proofErr w:type="spellEnd"/>
      <w:r w:rsidRPr="00A6331C">
        <w:rPr>
          <w:rFonts w:ascii="Times New Roman" w:hAnsi="Times New Roman" w:cs="Times New Roman"/>
          <w:sz w:val="24"/>
          <w:szCs w:val="24"/>
        </w:rPr>
        <w:t xml:space="preserve"> СОШ» на 32 места и МБОУ «</w:t>
      </w:r>
      <w:proofErr w:type="spellStart"/>
      <w:r w:rsidRPr="00A6331C">
        <w:rPr>
          <w:rFonts w:ascii="Times New Roman" w:hAnsi="Times New Roman" w:cs="Times New Roman"/>
          <w:sz w:val="24"/>
          <w:szCs w:val="24"/>
        </w:rPr>
        <w:t>Наргинская</w:t>
      </w:r>
      <w:proofErr w:type="spellEnd"/>
      <w:r w:rsidRPr="00A6331C">
        <w:rPr>
          <w:rFonts w:ascii="Times New Roman" w:hAnsi="Times New Roman" w:cs="Times New Roman"/>
          <w:sz w:val="24"/>
          <w:szCs w:val="24"/>
        </w:rPr>
        <w:t xml:space="preserve"> СОШ» на 30 мест. Удельный вес численности обучающихся, занимающихся во вторую смену от общей </w:t>
      </w:r>
      <w:proofErr w:type="gramStart"/>
      <w:r w:rsidRPr="00A6331C">
        <w:rPr>
          <w:rFonts w:ascii="Times New Roman" w:hAnsi="Times New Roman" w:cs="Times New Roman"/>
          <w:sz w:val="24"/>
          <w:szCs w:val="24"/>
        </w:rPr>
        <w:t>численности</w:t>
      </w:r>
      <w:proofErr w:type="gramEnd"/>
      <w:r w:rsidRPr="00A6331C">
        <w:rPr>
          <w:rFonts w:ascii="Times New Roman" w:hAnsi="Times New Roman" w:cs="Times New Roman"/>
          <w:sz w:val="24"/>
          <w:szCs w:val="24"/>
        </w:rPr>
        <w:t xml:space="preserve"> обучающихся общеобразовательных учреждениях составляет 1,8 % (МБОУ «</w:t>
      </w:r>
      <w:proofErr w:type="spellStart"/>
      <w:r w:rsidRPr="00A6331C">
        <w:rPr>
          <w:rFonts w:ascii="Times New Roman" w:hAnsi="Times New Roman" w:cs="Times New Roman"/>
          <w:sz w:val="24"/>
          <w:szCs w:val="24"/>
        </w:rPr>
        <w:t>Наргинская</w:t>
      </w:r>
      <w:proofErr w:type="spellEnd"/>
      <w:r w:rsidRPr="00A6331C">
        <w:rPr>
          <w:rFonts w:ascii="Times New Roman" w:hAnsi="Times New Roman" w:cs="Times New Roman"/>
          <w:sz w:val="24"/>
          <w:szCs w:val="24"/>
        </w:rPr>
        <w:t xml:space="preserve"> СОШ»). Отсутствуют собственные площади в учреждениях дополнительного образования.</w:t>
      </w:r>
    </w:p>
    <w:p w:rsidR="00B83EE3" w:rsidRPr="00A6331C" w:rsidRDefault="00B83EE3" w:rsidP="00B83EE3">
      <w:pPr>
        <w:spacing w:after="0" w:line="240" w:lineRule="atLeast"/>
        <w:ind w:firstLine="708"/>
        <w:jc w:val="both"/>
        <w:rPr>
          <w:rFonts w:ascii="Times New Roman" w:hAnsi="Times New Roman" w:cs="Times New Roman"/>
          <w:sz w:val="24"/>
          <w:szCs w:val="24"/>
        </w:rPr>
      </w:pPr>
    </w:p>
    <w:p w:rsidR="00B83EE3" w:rsidRDefault="00B83EE3" w:rsidP="00B83EE3">
      <w:pPr>
        <w:spacing w:after="0" w:line="240" w:lineRule="atLeast"/>
        <w:ind w:left="360"/>
        <w:jc w:val="both"/>
        <w:rPr>
          <w:rFonts w:ascii="Times New Roman" w:hAnsi="Times New Roman" w:cs="Times New Roman"/>
          <w:sz w:val="24"/>
          <w:szCs w:val="24"/>
        </w:rPr>
      </w:pPr>
    </w:p>
    <w:p w:rsidR="004D4BDD" w:rsidRDefault="004D4BDD" w:rsidP="00B83EE3">
      <w:pPr>
        <w:spacing w:after="0" w:line="240" w:lineRule="atLeast"/>
        <w:ind w:left="360"/>
        <w:jc w:val="both"/>
        <w:rPr>
          <w:rFonts w:ascii="Times New Roman" w:hAnsi="Times New Roman" w:cs="Times New Roman"/>
          <w:sz w:val="24"/>
          <w:szCs w:val="24"/>
        </w:rPr>
      </w:pPr>
    </w:p>
    <w:p w:rsidR="006540C9" w:rsidRDefault="006540C9" w:rsidP="00B83EE3">
      <w:pPr>
        <w:spacing w:after="0" w:line="240" w:lineRule="atLeast"/>
        <w:ind w:left="360"/>
        <w:jc w:val="both"/>
        <w:rPr>
          <w:rFonts w:ascii="Times New Roman" w:hAnsi="Times New Roman" w:cs="Times New Roman"/>
          <w:sz w:val="24"/>
          <w:szCs w:val="24"/>
        </w:rPr>
      </w:pPr>
    </w:p>
    <w:p w:rsidR="006540C9" w:rsidRDefault="006540C9" w:rsidP="00B83EE3">
      <w:pPr>
        <w:spacing w:after="0" w:line="240" w:lineRule="atLeast"/>
        <w:ind w:left="360"/>
        <w:jc w:val="both"/>
        <w:rPr>
          <w:rFonts w:ascii="Times New Roman" w:hAnsi="Times New Roman" w:cs="Times New Roman"/>
          <w:sz w:val="24"/>
          <w:szCs w:val="24"/>
        </w:rPr>
      </w:pPr>
    </w:p>
    <w:p w:rsidR="006540C9" w:rsidRDefault="006540C9" w:rsidP="00B83EE3">
      <w:pPr>
        <w:spacing w:after="0" w:line="240" w:lineRule="atLeast"/>
        <w:ind w:left="360"/>
        <w:jc w:val="both"/>
        <w:rPr>
          <w:rFonts w:ascii="Times New Roman" w:hAnsi="Times New Roman" w:cs="Times New Roman"/>
          <w:sz w:val="24"/>
          <w:szCs w:val="24"/>
        </w:rPr>
      </w:pPr>
    </w:p>
    <w:p w:rsidR="006540C9" w:rsidRDefault="006540C9" w:rsidP="00B83EE3">
      <w:pPr>
        <w:spacing w:after="0" w:line="240" w:lineRule="atLeast"/>
        <w:ind w:left="360"/>
        <w:jc w:val="both"/>
        <w:rPr>
          <w:rFonts w:ascii="Times New Roman" w:hAnsi="Times New Roman" w:cs="Times New Roman"/>
          <w:sz w:val="24"/>
          <w:szCs w:val="24"/>
        </w:rPr>
      </w:pPr>
    </w:p>
    <w:p w:rsidR="006540C9" w:rsidRDefault="006540C9" w:rsidP="00B83EE3">
      <w:pPr>
        <w:spacing w:after="0" w:line="240" w:lineRule="atLeast"/>
        <w:ind w:left="360"/>
        <w:jc w:val="both"/>
        <w:rPr>
          <w:rFonts w:ascii="Times New Roman" w:hAnsi="Times New Roman" w:cs="Times New Roman"/>
          <w:sz w:val="24"/>
          <w:szCs w:val="24"/>
        </w:rPr>
      </w:pPr>
    </w:p>
    <w:p w:rsidR="006540C9" w:rsidRDefault="006540C9" w:rsidP="00B83EE3">
      <w:pPr>
        <w:spacing w:after="0" w:line="240" w:lineRule="atLeast"/>
        <w:ind w:left="360"/>
        <w:jc w:val="both"/>
        <w:rPr>
          <w:rFonts w:ascii="Times New Roman" w:hAnsi="Times New Roman" w:cs="Times New Roman"/>
          <w:sz w:val="24"/>
          <w:szCs w:val="24"/>
        </w:rPr>
      </w:pPr>
    </w:p>
    <w:p w:rsidR="006540C9" w:rsidRDefault="006540C9" w:rsidP="00B83EE3">
      <w:pPr>
        <w:spacing w:after="0" w:line="240" w:lineRule="atLeast"/>
        <w:ind w:left="360"/>
        <w:jc w:val="both"/>
        <w:rPr>
          <w:rFonts w:ascii="Times New Roman" w:hAnsi="Times New Roman" w:cs="Times New Roman"/>
          <w:sz w:val="24"/>
          <w:szCs w:val="24"/>
        </w:rPr>
      </w:pPr>
    </w:p>
    <w:p w:rsidR="006540C9" w:rsidRDefault="006540C9" w:rsidP="00B83EE3">
      <w:pPr>
        <w:spacing w:after="0" w:line="240" w:lineRule="atLeast"/>
        <w:ind w:left="360"/>
        <w:jc w:val="both"/>
        <w:rPr>
          <w:rFonts w:ascii="Times New Roman" w:hAnsi="Times New Roman" w:cs="Times New Roman"/>
          <w:sz w:val="24"/>
          <w:szCs w:val="24"/>
        </w:rPr>
      </w:pPr>
    </w:p>
    <w:p w:rsidR="006540C9" w:rsidRDefault="006540C9" w:rsidP="00B83EE3">
      <w:pPr>
        <w:spacing w:after="0" w:line="240" w:lineRule="atLeast"/>
        <w:ind w:left="360"/>
        <w:jc w:val="both"/>
        <w:rPr>
          <w:rFonts w:ascii="Times New Roman" w:hAnsi="Times New Roman" w:cs="Times New Roman"/>
          <w:sz w:val="24"/>
          <w:szCs w:val="24"/>
        </w:rPr>
      </w:pPr>
    </w:p>
    <w:p w:rsidR="006540C9" w:rsidRDefault="006540C9" w:rsidP="00B83EE3">
      <w:pPr>
        <w:spacing w:after="0" w:line="240" w:lineRule="atLeast"/>
        <w:ind w:left="360"/>
        <w:jc w:val="both"/>
        <w:rPr>
          <w:rFonts w:ascii="Times New Roman" w:hAnsi="Times New Roman" w:cs="Times New Roman"/>
          <w:sz w:val="24"/>
          <w:szCs w:val="24"/>
        </w:rPr>
      </w:pPr>
    </w:p>
    <w:p w:rsidR="006540C9" w:rsidRDefault="006540C9" w:rsidP="00B83EE3">
      <w:pPr>
        <w:spacing w:after="0" w:line="240" w:lineRule="atLeast"/>
        <w:ind w:left="360"/>
        <w:jc w:val="both"/>
        <w:rPr>
          <w:rFonts w:ascii="Times New Roman" w:hAnsi="Times New Roman" w:cs="Times New Roman"/>
          <w:sz w:val="24"/>
          <w:szCs w:val="24"/>
        </w:rPr>
        <w:sectPr w:rsidR="006540C9" w:rsidSect="006540C9">
          <w:pgSz w:w="11907" w:h="16840"/>
          <w:pgMar w:top="1134" w:right="851" w:bottom="1134" w:left="1134" w:header="0" w:footer="0" w:gutter="0"/>
          <w:cols w:space="720"/>
          <w:docGrid w:linePitch="299"/>
        </w:sectPr>
      </w:pPr>
    </w:p>
    <w:p w:rsidR="006540C9" w:rsidRDefault="006540C9" w:rsidP="00B83EE3">
      <w:pPr>
        <w:spacing w:after="0" w:line="240" w:lineRule="atLeast"/>
        <w:ind w:left="360"/>
        <w:jc w:val="both"/>
        <w:rPr>
          <w:rFonts w:ascii="Times New Roman" w:hAnsi="Times New Roman" w:cs="Times New Roman"/>
          <w:sz w:val="24"/>
          <w:szCs w:val="24"/>
        </w:rPr>
      </w:pPr>
    </w:p>
    <w:p w:rsidR="004D4BDD" w:rsidRPr="00A6331C" w:rsidRDefault="004D4BDD" w:rsidP="00B83EE3">
      <w:pPr>
        <w:spacing w:after="0" w:line="240" w:lineRule="atLeast"/>
        <w:ind w:left="360"/>
        <w:jc w:val="both"/>
        <w:rPr>
          <w:rFonts w:ascii="Times New Roman" w:hAnsi="Times New Roman" w:cs="Times New Roman"/>
          <w:sz w:val="24"/>
          <w:szCs w:val="24"/>
        </w:rPr>
      </w:pPr>
    </w:p>
    <w:p w:rsidR="00A05E66" w:rsidRPr="001113CE" w:rsidRDefault="001113CE"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113CE">
        <w:rPr>
          <w:rFonts w:ascii="Times New Roman" w:hAnsi="Times New Roman" w:cs="Times New Roman"/>
          <w:sz w:val="24"/>
          <w:szCs w:val="24"/>
          <w:lang w:eastAsia="ru-RU"/>
        </w:rPr>
        <w:t>3</w:t>
      </w:r>
      <w:r w:rsidR="004D4BDD" w:rsidRPr="001113CE">
        <w:rPr>
          <w:rFonts w:ascii="Times New Roman" w:hAnsi="Times New Roman" w:cs="Times New Roman"/>
          <w:sz w:val="24"/>
          <w:szCs w:val="24"/>
          <w:lang w:eastAsia="ru-RU"/>
        </w:rPr>
        <w:t xml:space="preserve">. </w:t>
      </w:r>
      <w:r w:rsidR="00A05E66" w:rsidRPr="001113CE">
        <w:rPr>
          <w:rFonts w:ascii="Times New Roman" w:hAnsi="Times New Roman" w:cs="Times New Roman"/>
          <w:sz w:val="24"/>
          <w:szCs w:val="24"/>
          <w:lang w:eastAsia="ru-RU"/>
        </w:rPr>
        <w:t>Перечень показателей цели и задач подпрограммы 3</w:t>
      </w:r>
    </w:p>
    <w:p w:rsidR="00A05E66" w:rsidRPr="001113CE"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113CE">
        <w:rPr>
          <w:rFonts w:ascii="Times New Roman" w:hAnsi="Times New Roman" w:cs="Times New Roman"/>
          <w:sz w:val="24"/>
          <w:szCs w:val="24"/>
          <w:lang w:eastAsia="ru-RU"/>
        </w:rPr>
        <w:t>и сведения о порядке сбора информации</w:t>
      </w:r>
    </w:p>
    <w:p w:rsidR="00A05E66" w:rsidRPr="001113CE"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113CE">
        <w:rPr>
          <w:rFonts w:ascii="Times New Roman" w:hAnsi="Times New Roman" w:cs="Times New Roman"/>
          <w:sz w:val="24"/>
          <w:szCs w:val="24"/>
          <w:lang w:eastAsia="ru-RU"/>
        </w:rPr>
        <w:t>по показателям и методике их расчета</w:t>
      </w:r>
    </w:p>
    <w:p w:rsidR="00A05E66" w:rsidRPr="00A6331C" w:rsidRDefault="00A05E66" w:rsidP="006F3198">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14400"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N </w:t>
            </w:r>
            <w:proofErr w:type="spellStart"/>
            <w:r w:rsidRPr="00A6331C">
              <w:rPr>
                <w:rFonts w:ascii="Times New Roman" w:hAnsi="Times New Roman" w:cs="Times New Roman"/>
                <w:sz w:val="24"/>
                <w:szCs w:val="24"/>
                <w:lang w:eastAsia="ru-RU"/>
              </w:rPr>
              <w:t>пп</w:t>
            </w:r>
            <w:proofErr w:type="spellEnd"/>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A6331C">
              <w:rPr>
                <w:rFonts w:ascii="Times New Roman" w:hAnsi="Times New Roman" w:cs="Times New Roman"/>
                <w:sz w:val="24"/>
                <w:szCs w:val="24"/>
                <w:lang w:eastAsia="ru-RU"/>
              </w:rPr>
              <w:t xml:space="preserve">Ответственный за сбор данных по показателю </w:t>
            </w:r>
            <w:proofErr w:type="gramEnd"/>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8</w:t>
            </w:r>
          </w:p>
        </w:tc>
      </w:tr>
      <w:tr w:rsidR="00A05E66" w:rsidRPr="00A6331C">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6F3198">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Показатели цели подпрограммы 3</w:t>
            </w:r>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6F3198">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6F3198">
            <w:pPr>
              <w:pStyle w:val="ConsPlusNormal"/>
              <w:rPr>
                <w:rFonts w:ascii="Times New Roman" w:hAnsi="Times New Roman" w:cs="Times New Roman"/>
                <w:sz w:val="24"/>
                <w:szCs w:val="24"/>
              </w:rPr>
            </w:pPr>
            <w:r w:rsidRPr="00A6331C">
              <w:rPr>
                <w:rFonts w:ascii="Times New Roman" w:hAnsi="Times New Roman" w:cs="Times New Roman"/>
                <w:sz w:val="24"/>
                <w:szCs w:val="24"/>
              </w:rPr>
              <w:t>Соответствие образовательных учреждений современным стандартам материально – технического состояния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1 раз в год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учебный год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F97DD2">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Дит</w:t>
            </w:r>
            <w:proofErr w:type="spellEnd"/>
            <w:r w:rsidRPr="00A6331C">
              <w:rPr>
                <w:rFonts w:ascii="Times New Roman" w:hAnsi="Times New Roman" w:cs="Times New Roman"/>
                <w:sz w:val="24"/>
                <w:szCs w:val="24"/>
              </w:rPr>
              <w:t xml:space="preserve"> =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К2) </w:t>
            </w:r>
            <w:proofErr w:type="spellStart"/>
            <w:r w:rsidRPr="00A6331C">
              <w:rPr>
                <w:rFonts w:ascii="Times New Roman" w:hAnsi="Times New Roman" w:cs="Times New Roman"/>
                <w:sz w:val="24"/>
                <w:szCs w:val="24"/>
              </w:rPr>
              <w:t>x</w:t>
            </w:r>
            <w:proofErr w:type="spellEnd"/>
            <w:r w:rsidRPr="00A6331C">
              <w:rPr>
                <w:rFonts w:ascii="Times New Roman" w:hAnsi="Times New Roman" w:cs="Times New Roman"/>
                <w:sz w:val="24"/>
                <w:szCs w:val="24"/>
              </w:rPr>
              <w:t xml:space="preserve"> 100%, где: </w:t>
            </w:r>
            <w:proofErr w:type="spellStart"/>
            <w:r w:rsidRPr="00A6331C">
              <w:rPr>
                <w:rFonts w:ascii="Times New Roman" w:hAnsi="Times New Roman" w:cs="Times New Roman"/>
                <w:sz w:val="24"/>
                <w:szCs w:val="24"/>
              </w:rPr>
              <w:t>Дит</w:t>
            </w:r>
            <w:proofErr w:type="spellEnd"/>
            <w:r w:rsidRPr="00A6331C">
              <w:rPr>
                <w:rFonts w:ascii="Times New Roman" w:hAnsi="Times New Roman" w:cs="Times New Roman"/>
                <w:sz w:val="24"/>
                <w:szCs w:val="24"/>
              </w:rPr>
              <w:t xml:space="preserve"> - доля образовательных организаций, отвечающих современным стандартам материально – технического состояния;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количество образовательных организаций, отвечающих современным стандартам материально – технического состояния; К2 - </w:t>
            </w:r>
            <w:r w:rsidRPr="00A6331C">
              <w:rPr>
                <w:rFonts w:ascii="Times New Roman" w:hAnsi="Times New Roman" w:cs="Times New Roman"/>
                <w:sz w:val="24"/>
                <w:szCs w:val="24"/>
              </w:rPr>
              <w:lastRenderedPageBreak/>
              <w:t xml:space="preserve">общее количество образовательных организаций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4D4BDD" w:rsidRDefault="001113C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МКУ «Управление образования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Томской области»</w:t>
            </w:r>
          </w:p>
        </w:tc>
      </w:tr>
      <w:tr w:rsidR="00A05E66" w:rsidRPr="00A6331C">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6F3198">
            <w:pPr>
              <w:autoSpaceDE w:val="0"/>
              <w:autoSpaceDN w:val="0"/>
              <w:adjustRightInd w:val="0"/>
              <w:spacing w:after="0" w:line="240" w:lineRule="auto"/>
              <w:outlineLvl w:val="0"/>
              <w:rPr>
                <w:rFonts w:ascii="Times New Roman" w:hAnsi="Times New Roman" w:cs="Times New Roman"/>
                <w:sz w:val="24"/>
                <w:szCs w:val="24"/>
                <w:lang w:eastAsia="ru-RU"/>
              </w:rPr>
            </w:pPr>
            <w:r w:rsidRPr="00A6331C">
              <w:rPr>
                <w:rFonts w:ascii="Times New Roman" w:hAnsi="Times New Roman" w:cs="Times New Roman"/>
                <w:sz w:val="24"/>
                <w:szCs w:val="24"/>
                <w:lang w:eastAsia="ru-RU"/>
              </w:rPr>
              <w:lastRenderedPageBreak/>
              <w:t>Показатели задачи подпрограммы 3</w:t>
            </w:r>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6F3198">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1</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6F3198">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Показатель задачи 1.</w:t>
            </w:r>
          </w:p>
          <w:p w:rsidR="00A05E66" w:rsidRPr="00A6331C" w:rsidRDefault="00A05E66" w:rsidP="00347B7D">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Количество образовательных учреждений, улучшивших состояние зданий и сооружений в результате капитального ремонта, ед.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4D4B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1 раз в год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календарный год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подсчет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1113CE" w:rsidP="006F319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МКУ «Управление образования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Томской области»</w:t>
            </w:r>
          </w:p>
        </w:tc>
      </w:tr>
    </w:tbl>
    <w:p w:rsidR="00A05E66" w:rsidRPr="00A6331C" w:rsidRDefault="00A05E66" w:rsidP="006F3198">
      <w:pPr>
        <w:widowControl w:val="0"/>
        <w:autoSpaceDE w:val="0"/>
        <w:autoSpaceDN w:val="0"/>
        <w:adjustRightInd w:val="0"/>
        <w:spacing w:after="0" w:line="240" w:lineRule="auto"/>
        <w:jc w:val="center"/>
        <w:rPr>
          <w:rFonts w:ascii="Times New Roman" w:hAnsi="Times New Roman" w:cs="Times New Roman"/>
          <w:sz w:val="24"/>
          <w:szCs w:val="24"/>
          <w:lang w:eastAsia="ru-RU"/>
        </w:rPr>
        <w:sectPr w:rsidR="00A05E66" w:rsidRPr="00A6331C" w:rsidSect="006540C9">
          <w:pgSz w:w="16840" w:h="11907" w:orient="landscape"/>
          <w:pgMar w:top="1134" w:right="1134" w:bottom="851" w:left="1134" w:header="0" w:footer="0" w:gutter="0"/>
          <w:cols w:space="720"/>
          <w:docGrid w:linePitch="299"/>
        </w:sectPr>
      </w:pPr>
    </w:p>
    <w:p w:rsidR="006540C9" w:rsidRPr="006540C9" w:rsidRDefault="006540C9" w:rsidP="006540C9">
      <w:pPr>
        <w:widowControl w:val="0"/>
        <w:autoSpaceDE w:val="0"/>
        <w:autoSpaceDN w:val="0"/>
        <w:adjustRightInd w:val="0"/>
        <w:jc w:val="center"/>
        <w:rPr>
          <w:rFonts w:ascii="Times New Roman" w:hAnsi="Times New Roman" w:cs="Times New Roman"/>
          <w:lang w:eastAsia="ru-RU"/>
        </w:rPr>
      </w:pPr>
      <w:r w:rsidRPr="006540C9">
        <w:rPr>
          <w:rFonts w:ascii="Times New Roman" w:hAnsi="Times New Roman" w:cs="Times New Roman"/>
          <w:lang w:eastAsia="ru-RU"/>
        </w:rPr>
        <w:lastRenderedPageBreak/>
        <w:t>4. Перечень</w:t>
      </w:r>
    </w:p>
    <w:p w:rsidR="006540C9" w:rsidRPr="006540C9" w:rsidRDefault="006540C9" w:rsidP="006540C9">
      <w:pPr>
        <w:widowControl w:val="0"/>
        <w:autoSpaceDE w:val="0"/>
        <w:autoSpaceDN w:val="0"/>
        <w:adjustRightInd w:val="0"/>
        <w:jc w:val="center"/>
        <w:rPr>
          <w:rFonts w:ascii="Times New Roman" w:hAnsi="Times New Roman" w:cs="Times New Roman"/>
          <w:lang w:eastAsia="ru-RU"/>
        </w:rPr>
      </w:pPr>
      <w:r w:rsidRPr="006540C9">
        <w:rPr>
          <w:rFonts w:ascii="Times New Roman" w:hAnsi="Times New Roman" w:cs="Times New Roman"/>
          <w:lang w:eastAsia="ru-RU"/>
        </w:rPr>
        <w:t>ведомственных целевых программ, основных мероприятий</w:t>
      </w:r>
    </w:p>
    <w:p w:rsidR="006540C9" w:rsidRPr="006540C9" w:rsidRDefault="006540C9" w:rsidP="006540C9">
      <w:pPr>
        <w:widowControl w:val="0"/>
        <w:autoSpaceDE w:val="0"/>
        <w:autoSpaceDN w:val="0"/>
        <w:adjustRightInd w:val="0"/>
        <w:jc w:val="center"/>
        <w:rPr>
          <w:rFonts w:ascii="Times New Roman" w:hAnsi="Times New Roman" w:cs="Times New Roman"/>
          <w:lang w:eastAsia="ru-RU"/>
        </w:rPr>
      </w:pPr>
      <w:r w:rsidRPr="006540C9">
        <w:rPr>
          <w:rFonts w:ascii="Times New Roman" w:hAnsi="Times New Roman" w:cs="Times New Roman"/>
          <w:lang w:eastAsia="ru-RU"/>
        </w:rPr>
        <w:t>и ресурсное обеспечение реализации подпрограммы 3</w:t>
      </w:r>
    </w:p>
    <w:p w:rsidR="006540C9" w:rsidRPr="006540C9" w:rsidRDefault="006540C9" w:rsidP="006540C9">
      <w:pPr>
        <w:widowControl w:val="0"/>
        <w:autoSpaceDE w:val="0"/>
        <w:autoSpaceDN w:val="0"/>
        <w:adjustRightInd w:val="0"/>
        <w:jc w:val="center"/>
        <w:rPr>
          <w:rFonts w:ascii="Times New Roman" w:hAnsi="Times New Roman" w:cs="Times New Roman"/>
          <w:lang w:eastAsia="ru-RU"/>
        </w:rPr>
      </w:pPr>
    </w:p>
    <w:tbl>
      <w:tblPr>
        <w:tblW w:w="1580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1"/>
        <w:gridCol w:w="1739"/>
        <w:gridCol w:w="1439"/>
        <w:gridCol w:w="1443"/>
        <w:gridCol w:w="1260"/>
        <w:gridCol w:w="1260"/>
        <w:gridCol w:w="1198"/>
        <w:gridCol w:w="180"/>
        <w:gridCol w:w="1080"/>
        <w:gridCol w:w="1260"/>
        <w:gridCol w:w="1558"/>
        <w:gridCol w:w="1440"/>
        <w:gridCol w:w="1080"/>
        <w:gridCol w:w="23"/>
      </w:tblGrid>
      <w:tr w:rsidR="006540C9" w:rsidRPr="006540C9" w:rsidTr="006540C9">
        <w:trPr>
          <w:gridAfter w:val="1"/>
          <w:wAfter w:w="23" w:type="dxa"/>
        </w:trPr>
        <w:tc>
          <w:tcPr>
            <w:tcW w:w="841" w:type="dxa"/>
            <w:vMerge w:val="restart"/>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N</w:t>
            </w:r>
          </w:p>
          <w:p w:rsidR="006540C9" w:rsidRPr="006540C9" w:rsidRDefault="006540C9" w:rsidP="006540C9">
            <w:pPr>
              <w:pStyle w:val="ConsPlusNormal"/>
              <w:jc w:val="center"/>
              <w:rPr>
                <w:rFonts w:ascii="Times New Roman" w:hAnsi="Times New Roman" w:cs="Times New Roman"/>
                <w:sz w:val="24"/>
                <w:szCs w:val="24"/>
              </w:rPr>
            </w:pPr>
            <w:proofErr w:type="spellStart"/>
            <w:r w:rsidRPr="006540C9">
              <w:rPr>
                <w:rFonts w:ascii="Times New Roman" w:hAnsi="Times New Roman" w:cs="Times New Roman"/>
                <w:sz w:val="24"/>
                <w:szCs w:val="24"/>
              </w:rPr>
              <w:t>пп</w:t>
            </w:r>
            <w:proofErr w:type="spellEnd"/>
          </w:p>
        </w:tc>
        <w:tc>
          <w:tcPr>
            <w:tcW w:w="1739" w:type="dxa"/>
            <w:vMerge w:val="restart"/>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Наименование подпрограммы, задачи подпрограммы, ВЦП (основного мероприятия) государственной программы</w:t>
            </w:r>
          </w:p>
        </w:tc>
        <w:tc>
          <w:tcPr>
            <w:tcW w:w="1439" w:type="dxa"/>
            <w:vMerge w:val="restart"/>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Срок реализации</w:t>
            </w:r>
          </w:p>
        </w:tc>
        <w:tc>
          <w:tcPr>
            <w:tcW w:w="1443" w:type="dxa"/>
            <w:vMerge w:val="restart"/>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Объем финансирования (тыс. рублей)</w:t>
            </w:r>
          </w:p>
        </w:tc>
        <w:tc>
          <w:tcPr>
            <w:tcW w:w="6238" w:type="dxa"/>
            <w:gridSpan w:val="6"/>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В том числе за счет средств</w:t>
            </w:r>
          </w:p>
        </w:tc>
        <w:tc>
          <w:tcPr>
            <w:tcW w:w="1558"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Участник/ участники мероприятия</w:t>
            </w:r>
          </w:p>
        </w:tc>
        <w:tc>
          <w:tcPr>
            <w:tcW w:w="2520" w:type="dxa"/>
            <w:gridSpan w:val="2"/>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540C9" w:rsidRPr="006540C9" w:rsidTr="006540C9">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vMerge/>
            <w:vAlign w:val="center"/>
          </w:tcPr>
          <w:p w:rsidR="006540C9" w:rsidRPr="006540C9" w:rsidRDefault="006540C9" w:rsidP="006540C9">
            <w:pPr>
              <w:rPr>
                <w:rFonts w:ascii="Times New Roman" w:eastAsia="Calibri" w:hAnsi="Times New Roman" w:cs="Times New Roman"/>
                <w:lang w:eastAsia="ru-RU"/>
              </w:rPr>
            </w:pPr>
          </w:p>
        </w:tc>
        <w:tc>
          <w:tcPr>
            <w:tcW w:w="1443" w:type="dxa"/>
            <w:vMerge/>
            <w:vAlign w:val="center"/>
          </w:tcPr>
          <w:p w:rsidR="006540C9" w:rsidRPr="006540C9" w:rsidRDefault="006540C9" w:rsidP="006540C9">
            <w:pPr>
              <w:rPr>
                <w:rFonts w:ascii="Times New Roman" w:eastAsia="Calibri" w:hAnsi="Times New Roman" w:cs="Times New Roman"/>
                <w:lang w:eastAsia="ru-RU"/>
              </w:rPr>
            </w:pPr>
          </w:p>
        </w:tc>
        <w:tc>
          <w:tcPr>
            <w:tcW w:w="1260"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федерального бюджета (по согласованию)</w:t>
            </w:r>
          </w:p>
        </w:tc>
        <w:tc>
          <w:tcPr>
            <w:tcW w:w="1260"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областного бюджета (по согласованию)</w:t>
            </w:r>
          </w:p>
        </w:tc>
        <w:tc>
          <w:tcPr>
            <w:tcW w:w="1198"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Бюджета МО «</w:t>
            </w:r>
            <w:proofErr w:type="spellStart"/>
            <w:r w:rsidRPr="006540C9">
              <w:rPr>
                <w:rFonts w:ascii="Times New Roman" w:hAnsi="Times New Roman" w:cs="Times New Roman"/>
                <w:sz w:val="24"/>
                <w:szCs w:val="24"/>
              </w:rPr>
              <w:t>Молчановский</w:t>
            </w:r>
            <w:proofErr w:type="spellEnd"/>
            <w:r w:rsidRPr="006540C9">
              <w:rPr>
                <w:rFonts w:ascii="Times New Roman" w:hAnsi="Times New Roman" w:cs="Times New Roman"/>
                <w:sz w:val="24"/>
                <w:szCs w:val="24"/>
              </w:rPr>
              <w:t xml:space="preserve"> район»</w:t>
            </w:r>
          </w:p>
        </w:tc>
        <w:tc>
          <w:tcPr>
            <w:tcW w:w="1260" w:type="dxa"/>
            <w:gridSpan w:val="2"/>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бюджетов сельских поселений (по согласованию)</w:t>
            </w:r>
          </w:p>
        </w:tc>
        <w:tc>
          <w:tcPr>
            <w:tcW w:w="1260"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внебюджетных источников (по согласованию)</w:t>
            </w:r>
          </w:p>
        </w:tc>
        <w:tc>
          <w:tcPr>
            <w:tcW w:w="1558" w:type="dxa"/>
            <w:vAlign w:val="center"/>
          </w:tcPr>
          <w:p w:rsidR="006540C9" w:rsidRPr="006540C9" w:rsidRDefault="006540C9" w:rsidP="006540C9">
            <w:pPr>
              <w:rPr>
                <w:rFonts w:ascii="Times New Roman" w:eastAsia="Calibri" w:hAnsi="Times New Roman" w:cs="Times New Roman"/>
                <w:lang w:eastAsia="ru-RU"/>
              </w:rPr>
            </w:pPr>
          </w:p>
        </w:tc>
        <w:tc>
          <w:tcPr>
            <w:tcW w:w="1440"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наименование и единица измерения</w:t>
            </w:r>
          </w:p>
        </w:tc>
        <w:tc>
          <w:tcPr>
            <w:tcW w:w="1103" w:type="dxa"/>
            <w:gridSpan w:val="2"/>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значения по годам</w:t>
            </w:r>
          </w:p>
        </w:tc>
      </w:tr>
      <w:tr w:rsidR="006540C9" w:rsidRPr="006540C9" w:rsidTr="006540C9">
        <w:tc>
          <w:tcPr>
            <w:tcW w:w="841"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w:t>
            </w:r>
          </w:p>
        </w:tc>
        <w:tc>
          <w:tcPr>
            <w:tcW w:w="1739"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2</w:t>
            </w:r>
          </w:p>
        </w:tc>
        <w:tc>
          <w:tcPr>
            <w:tcW w:w="1439"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3</w:t>
            </w:r>
          </w:p>
        </w:tc>
        <w:tc>
          <w:tcPr>
            <w:tcW w:w="1443"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4</w:t>
            </w:r>
          </w:p>
        </w:tc>
        <w:tc>
          <w:tcPr>
            <w:tcW w:w="1260"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5</w:t>
            </w:r>
          </w:p>
        </w:tc>
        <w:tc>
          <w:tcPr>
            <w:tcW w:w="1260"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6</w:t>
            </w:r>
          </w:p>
        </w:tc>
        <w:tc>
          <w:tcPr>
            <w:tcW w:w="1198"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7</w:t>
            </w:r>
          </w:p>
        </w:tc>
        <w:tc>
          <w:tcPr>
            <w:tcW w:w="1260" w:type="dxa"/>
            <w:gridSpan w:val="2"/>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8</w:t>
            </w:r>
          </w:p>
        </w:tc>
        <w:tc>
          <w:tcPr>
            <w:tcW w:w="1260"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9</w:t>
            </w:r>
          </w:p>
        </w:tc>
        <w:tc>
          <w:tcPr>
            <w:tcW w:w="1558"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10</w:t>
            </w:r>
          </w:p>
        </w:tc>
        <w:tc>
          <w:tcPr>
            <w:tcW w:w="1440" w:type="dxa"/>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11</w:t>
            </w:r>
          </w:p>
        </w:tc>
        <w:tc>
          <w:tcPr>
            <w:tcW w:w="1103" w:type="dxa"/>
            <w:gridSpan w:val="2"/>
            <w:vAlign w:val="center"/>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12</w:t>
            </w:r>
          </w:p>
        </w:tc>
      </w:tr>
      <w:tr w:rsidR="006540C9" w:rsidRPr="006540C9" w:rsidTr="006540C9">
        <w:trPr>
          <w:gridAfter w:val="1"/>
          <w:wAfter w:w="23" w:type="dxa"/>
        </w:trPr>
        <w:tc>
          <w:tcPr>
            <w:tcW w:w="841" w:type="dxa"/>
          </w:tcPr>
          <w:p w:rsidR="006540C9" w:rsidRPr="006540C9" w:rsidRDefault="006540C9" w:rsidP="006540C9">
            <w:pPr>
              <w:pStyle w:val="ConsPlusNormal"/>
              <w:rPr>
                <w:rFonts w:ascii="Times New Roman" w:hAnsi="Times New Roman" w:cs="Times New Roman"/>
                <w:sz w:val="24"/>
                <w:szCs w:val="24"/>
              </w:rPr>
            </w:pPr>
          </w:p>
        </w:tc>
        <w:tc>
          <w:tcPr>
            <w:tcW w:w="14937" w:type="dxa"/>
            <w:gridSpan w:val="12"/>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 xml:space="preserve">Подпрограмма 3 «Развитие инфраструктуры системы образования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w:t>
            </w:r>
          </w:p>
          <w:p w:rsidR="006540C9" w:rsidRPr="006540C9" w:rsidRDefault="006540C9" w:rsidP="006540C9">
            <w:pPr>
              <w:pStyle w:val="ConsPlusNormal"/>
              <w:rPr>
                <w:rFonts w:ascii="Times New Roman" w:hAnsi="Times New Roman" w:cs="Times New Roman"/>
                <w:sz w:val="24"/>
                <w:szCs w:val="24"/>
              </w:rPr>
            </w:pPr>
          </w:p>
        </w:tc>
      </w:tr>
      <w:tr w:rsidR="006540C9" w:rsidRPr="006540C9" w:rsidTr="006540C9">
        <w:trPr>
          <w:gridAfter w:val="1"/>
          <w:wAfter w:w="23" w:type="dxa"/>
          <w:trHeight w:val="136"/>
        </w:trPr>
        <w:tc>
          <w:tcPr>
            <w:tcW w:w="841" w:type="dxa"/>
          </w:tcPr>
          <w:p w:rsidR="006540C9" w:rsidRPr="006540C9" w:rsidRDefault="006540C9" w:rsidP="006540C9">
            <w:pPr>
              <w:pStyle w:val="ConsPlusNormal"/>
              <w:jc w:val="center"/>
              <w:rPr>
                <w:rFonts w:ascii="Times New Roman" w:hAnsi="Times New Roman" w:cs="Times New Roman"/>
                <w:sz w:val="24"/>
                <w:szCs w:val="24"/>
              </w:rPr>
            </w:pPr>
            <w:r w:rsidRPr="006540C9">
              <w:rPr>
                <w:rFonts w:ascii="Times New Roman" w:hAnsi="Times New Roman" w:cs="Times New Roman"/>
                <w:sz w:val="24"/>
                <w:szCs w:val="24"/>
              </w:rPr>
              <w:t>1</w:t>
            </w:r>
          </w:p>
        </w:tc>
        <w:tc>
          <w:tcPr>
            <w:tcW w:w="14937" w:type="dxa"/>
            <w:gridSpan w:val="1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Задача 1 подпрограммы 3. Улучшение материально-технического состояния общеобразовательных учреждений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w:t>
            </w:r>
          </w:p>
        </w:tc>
      </w:tr>
      <w:tr w:rsidR="006540C9" w:rsidRPr="006540C9" w:rsidTr="006540C9">
        <w:trPr>
          <w:gridAfter w:val="1"/>
          <w:wAfter w:w="23" w:type="dxa"/>
          <w:trHeight w:val="606"/>
        </w:trPr>
        <w:tc>
          <w:tcPr>
            <w:tcW w:w="841"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1.1</w:t>
            </w:r>
          </w:p>
        </w:tc>
        <w:tc>
          <w:tcPr>
            <w:tcW w:w="1739" w:type="dxa"/>
            <w:vMerge w:val="restart"/>
          </w:tcPr>
          <w:p w:rsidR="006540C9" w:rsidRPr="006540C9" w:rsidRDefault="006540C9" w:rsidP="006540C9">
            <w:pPr>
              <w:spacing w:line="240" w:lineRule="atLeast"/>
              <w:jc w:val="both"/>
              <w:rPr>
                <w:rFonts w:ascii="Times New Roman" w:hAnsi="Times New Roman" w:cs="Times New Roman"/>
                <w:lang w:eastAsia="ru-RU"/>
              </w:rPr>
            </w:pPr>
          </w:p>
          <w:p w:rsidR="006540C9" w:rsidRPr="006540C9" w:rsidRDefault="006540C9" w:rsidP="006540C9">
            <w:pPr>
              <w:spacing w:line="240" w:lineRule="atLeast"/>
              <w:jc w:val="both"/>
              <w:rPr>
                <w:rFonts w:ascii="Times New Roman" w:hAnsi="Times New Roman" w:cs="Times New Roman"/>
                <w:lang w:eastAsia="ru-RU"/>
              </w:rPr>
            </w:pPr>
            <w:r w:rsidRPr="006540C9">
              <w:rPr>
                <w:rFonts w:ascii="Times New Roman" w:hAnsi="Times New Roman" w:cs="Times New Roman"/>
                <w:lang w:eastAsia="ru-RU"/>
              </w:rPr>
              <w:t xml:space="preserve">Основное мероприятие 1. «Улучшение материально-технического состояния муниципальных общеобразовательных учреждений </w:t>
            </w:r>
            <w:proofErr w:type="spellStart"/>
            <w:r w:rsidRPr="006540C9">
              <w:rPr>
                <w:rFonts w:ascii="Times New Roman" w:hAnsi="Times New Roman" w:cs="Times New Roman"/>
                <w:lang w:eastAsia="ru-RU"/>
              </w:rPr>
              <w:t>Молчановского</w:t>
            </w:r>
            <w:proofErr w:type="spellEnd"/>
            <w:r w:rsidRPr="006540C9">
              <w:rPr>
                <w:rFonts w:ascii="Times New Roman" w:hAnsi="Times New Roman" w:cs="Times New Roman"/>
                <w:lang w:eastAsia="ru-RU"/>
              </w:rPr>
              <w:t xml:space="preserve"> района», в том числе</w:t>
            </w: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443"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6 775,1</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6 775,1</w:t>
            </w:r>
          </w:p>
        </w:tc>
        <w:tc>
          <w:tcPr>
            <w:tcW w:w="1260" w:type="dxa"/>
            <w:gridSpan w:val="2"/>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558" w:type="dxa"/>
            <w:vMerge w:val="restart"/>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общеобразовательные учреждения</w:t>
            </w:r>
          </w:p>
        </w:tc>
        <w:tc>
          <w:tcPr>
            <w:tcW w:w="1440" w:type="dxa"/>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1080" w:type="dxa"/>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43"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775,1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98" w:type="dxa"/>
          </w:tcPr>
          <w:p w:rsidR="006540C9" w:rsidRPr="006540C9" w:rsidRDefault="006540C9" w:rsidP="006540C9">
            <w:pPr>
              <w:spacing w:line="240" w:lineRule="atLeast"/>
              <w:ind w:right="-242"/>
              <w:rPr>
                <w:rFonts w:ascii="Times New Roman" w:hAnsi="Times New Roman" w:cs="Times New Roman"/>
              </w:rPr>
            </w:pPr>
            <w:r w:rsidRPr="006540C9">
              <w:rPr>
                <w:rFonts w:ascii="Times New Roman" w:hAnsi="Times New Roman" w:cs="Times New Roman"/>
              </w:rPr>
              <w:t>775,1</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restart"/>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Количество образовательных учреждений, улучшивших материально-техническое состояние, ед.</w:t>
            </w: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rPr>
          <w:gridAfter w:val="1"/>
          <w:wAfter w:w="23" w:type="dxa"/>
          <w:trHeight w:val="824"/>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443"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98"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443"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1 500,0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98"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1 500,0 </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443"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1 500,0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98"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1 500,0 </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443"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1 500,0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98"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1 500,0 </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443"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1 500,0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198"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1 500,0 </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rPr>
          <w:gridAfter w:val="1"/>
          <w:wAfter w:w="23" w:type="dxa"/>
          <w:trHeight w:val="420"/>
        </w:trPr>
        <w:tc>
          <w:tcPr>
            <w:tcW w:w="841" w:type="dxa"/>
            <w:vMerge w:val="restart"/>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1.1.1</w:t>
            </w:r>
          </w:p>
        </w:tc>
        <w:tc>
          <w:tcPr>
            <w:tcW w:w="1739" w:type="dxa"/>
            <w:vMerge w:val="restart"/>
          </w:tcPr>
          <w:p w:rsidR="006540C9" w:rsidRPr="006540C9" w:rsidRDefault="006540C9" w:rsidP="006540C9">
            <w:pPr>
              <w:rPr>
                <w:rFonts w:ascii="Times New Roman" w:hAnsi="Times New Roman" w:cs="Times New Roman"/>
                <w:lang w:eastAsia="ru-RU"/>
              </w:rPr>
            </w:pPr>
            <w:r w:rsidRPr="006540C9">
              <w:rPr>
                <w:rFonts w:ascii="Times New Roman" w:hAnsi="Times New Roman" w:cs="Times New Roman"/>
                <w:lang w:eastAsia="ru-RU"/>
              </w:rPr>
              <w:t>Мероприятие 1</w:t>
            </w:r>
          </w:p>
          <w:p w:rsidR="006540C9" w:rsidRPr="006540C9" w:rsidRDefault="006540C9" w:rsidP="006540C9">
            <w:pPr>
              <w:rPr>
                <w:rFonts w:ascii="Times New Roman" w:hAnsi="Times New Roman" w:cs="Times New Roman"/>
                <w:lang w:eastAsia="ru-RU"/>
              </w:rPr>
            </w:pPr>
            <w:r w:rsidRPr="006540C9">
              <w:rPr>
                <w:rFonts w:ascii="Times New Roman" w:hAnsi="Times New Roman" w:cs="Times New Roman"/>
                <w:lang w:eastAsia="ru-RU"/>
              </w:rPr>
              <w:t xml:space="preserve">Оснащение общеобразовательных учреждений </w:t>
            </w:r>
            <w:proofErr w:type="spellStart"/>
            <w:r w:rsidRPr="006540C9">
              <w:rPr>
                <w:rFonts w:ascii="Times New Roman" w:hAnsi="Times New Roman" w:cs="Times New Roman"/>
                <w:lang w:eastAsia="ru-RU"/>
              </w:rPr>
              <w:t>Молчановского</w:t>
            </w:r>
            <w:proofErr w:type="spellEnd"/>
            <w:r w:rsidRPr="006540C9">
              <w:rPr>
                <w:rFonts w:ascii="Times New Roman" w:hAnsi="Times New Roman" w:cs="Times New Roman"/>
                <w:lang w:eastAsia="ru-RU"/>
              </w:rPr>
              <w:t xml:space="preserve"> района автотранспортом</w:t>
            </w: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всего </w:t>
            </w:r>
          </w:p>
        </w:tc>
        <w:tc>
          <w:tcPr>
            <w:tcW w:w="1443"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6 775,1</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6 000,0</w:t>
            </w:r>
          </w:p>
        </w:tc>
        <w:tc>
          <w:tcPr>
            <w:tcW w:w="1198"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775,1</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restart"/>
          </w:tcPr>
          <w:p w:rsidR="006540C9" w:rsidRPr="006540C9" w:rsidRDefault="006540C9" w:rsidP="006540C9">
            <w:pPr>
              <w:rPr>
                <w:rFonts w:ascii="Times New Roman" w:eastAsia="Calibri" w:hAnsi="Times New Roman" w:cs="Times New Roman"/>
                <w:lang w:eastAsia="ru-RU"/>
              </w:rPr>
            </w:pPr>
            <w:r w:rsidRPr="006540C9">
              <w:rPr>
                <w:rFonts w:ascii="Times New Roman" w:hAnsi="Times New Roman" w:cs="Times New Roman"/>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rPr>
              <w:t>Молчановского</w:t>
            </w:r>
            <w:proofErr w:type="spellEnd"/>
            <w:r w:rsidRPr="006540C9">
              <w:rPr>
                <w:rFonts w:ascii="Times New Roman" w:hAnsi="Times New Roman" w:cs="Times New Roman"/>
              </w:rPr>
              <w:t xml:space="preserve"> района Томской области», муниципальные </w:t>
            </w:r>
            <w:r w:rsidRPr="006540C9">
              <w:rPr>
                <w:rFonts w:ascii="Times New Roman" w:hAnsi="Times New Roman" w:cs="Times New Roman"/>
              </w:rPr>
              <w:lastRenderedPageBreak/>
              <w:t>общеобразовательные учреждения</w:t>
            </w:r>
          </w:p>
        </w:tc>
        <w:tc>
          <w:tcPr>
            <w:tcW w:w="1440" w:type="dxa"/>
            <w:vMerge w:val="restart"/>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hAnsi="Times New Roman" w:cs="Times New Roman"/>
              </w:rPr>
              <w:lastRenderedPageBreak/>
              <w:t xml:space="preserve">Количество образовательных учреждений, обновивших автотранспорт, </w:t>
            </w:r>
            <w:proofErr w:type="spellStart"/>
            <w:proofErr w:type="gramStart"/>
            <w:r w:rsidRPr="006540C9">
              <w:rPr>
                <w:rFonts w:ascii="Times New Roman" w:hAnsi="Times New Roman" w:cs="Times New Roman"/>
              </w:rPr>
              <w:t>ед</w:t>
            </w:r>
            <w:proofErr w:type="spellEnd"/>
            <w:proofErr w:type="gramEnd"/>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rPr>
          <w:gridAfter w:val="1"/>
          <w:wAfter w:w="23" w:type="dxa"/>
          <w:trHeight w:val="214"/>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pStyle w:val="ConsPlusNormal"/>
              <w:jc w:val="both"/>
              <w:rPr>
                <w:rFonts w:ascii="Times New Roman" w:hAnsi="Times New Roman" w:cs="Times New Roman"/>
                <w:sz w:val="24"/>
                <w:szCs w:val="24"/>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43"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775,1</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198"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775,1</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hAnsi="Times New Roman" w:cs="Times New Roman"/>
              </w:rPr>
            </w:pPr>
          </w:p>
        </w:tc>
        <w:tc>
          <w:tcPr>
            <w:tcW w:w="1440" w:type="dxa"/>
            <w:vMerge/>
            <w:vAlign w:val="center"/>
          </w:tcPr>
          <w:p w:rsidR="006540C9" w:rsidRPr="006540C9" w:rsidRDefault="006540C9" w:rsidP="006540C9">
            <w:pPr>
              <w:rPr>
                <w:rFonts w:ascii="Times New Roman" w:hAnsi="Times New Roman" w:cs="Times New Roman"/>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rPr>
          <w:gridAfter w:val="1"/>
          <w:wAfter w:w="23" w:type="dxa"/>
          <w:trHeight w:val="247"/>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pStyle w:val="ConsPlusNormal"/>
              <w:jc w:val="both"/>
              <w:rPr>
                <w:rFonts w:ascii="Times New Roman" w:hAnsi="Times New Roman" w:cs="Times New Roman"/>
                <w:sz w:val="24"/>
                <w:szCs w:val="24"/>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443"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198"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hAnsi="Times New Roman" w:cs="Times New Roman"/>
              </w:rPr>
            </w:pPr>
          </w:p>
        </w:tc>
        <w:tc>
          <w:tcPr>
            <w:tcW w:w="1440" w:type="dxa"/>
            <w:vMerge/>
            <w:vAlign w:val="center"/>
          </w:tcPr>
          <w:p w:rsidR="006540C9" w:rsidRPr="006540C9" w:rsidRDefault="006540C9" w:rsidP="006540C9">
            <w:pPr>
              <w:rPr>
                <w:rFonts w:ascii="Times New Roman" w:hAnsi="Times New Roman" w:cs="Times New Roman"/>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281"/>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pStyle w:val="ConsPlusNormal"/>
              <w:jc w:val="both"/>
              <w:rPr>
                <w:rFonts w:ascii="Times New Roman" w:hAnsi="Times New Roman" w:cs="Times New Roman"/>
                <w:sz w:val="24"/>
                <w:szCs w:val="24"/>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443"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1 500,0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198"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1 500,0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hAnsi="Times New Roman" w:cs="Times New Roman"/>
              </w:rPr>
            </w:pPr>
          </w:p>
        </w:tc>
        <w:tc>
          <w:tcPr>
            <w:tcW w:w="1440" w:type="dxa"/>
            <w:vMerge/>
            <w:vAlign w:val="center"/>
          </w:tcPr>
          <w:p w:rsidR="006540C9" w:rsidRPr="006540C9" w:rsidRDefault="006540C9" w:rsidP="006540C9">
            <w:pPr>
              <w:rPr>
                <w:rFonts w:ascii="Times New Roman" w:hAnsi="Times New Roman" w:cs="Times New Roman"/>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rPr>
          <w:gridAfter w:val="1"/>
          <w:wAfter w:w="23" w:type="dxa"/>
          <w:trHeight w:val="463"/>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pStyle w:val="ConsPlusNormal"/>
              <w:jc w:val="both"/>
              <w:rPr>
                <w:rFonts w:ascii="Times New Roman" w:hAnsi="Times New Roman" w:cs="Times New Roman"/>
                <w:sz w:val="24"/>
                <w:szCs w:val="24"/>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443"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1 500,0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198"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1 500,0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hAnsi="Times New Roman" w:cs="Times New Roman"/>
              </w:rPr>
            </w:pPr>
          </w:p>
        </w:tc>
        <w:tc>
          <w:tcPr>
            <w:tcW w:w="1440" w:type="dxa"/>
            <w:vMerge/>
            <w:vAlign w:val="center"/>
          </w:tcPr>
          <w:p w:rsidR="006540C9" w:rsidRPr="006540C9" w:rsidRDefault="006540C9" w:rsidP="006540C9">
            <w:pPr>
              <w:rPr>
                <w:rFonts w:ascii="Times New Roman" w:hAnsi="Times New Roman" w:cs="Times New Roman"/>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rPr>
          <w:gridAfter w:val="1"/>
          <w:wAfter w:w="23" w:type="dxa"/>
          <w:trHeight w:val="345"/>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pStyle w:val="ConsPlusNormal"/>
              <w:jc w:val="both"/>
              <w:rPr>
                <w:rFonts w:ascii="Times New Roman" w:hAnsi="Times New Roman" w:cs="Times New Roman"/>
                <w:sz w:val="24"/>
                <w:szCs w:val="24"/>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443"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1 500,0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198"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1 500,0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hAnsi="Times New Roman" w:cs="Times New Roman"/>
              </w:rPr>
            </w:pPr>
          </w:p>
        </w:tc>
        <w:tc>
          <w:tcPr>
            <w:tcW w:w="1440" w:type="dxa"/>
            <w:vMerge/>
            <w:vAlign w:val="center"/>
          </w:tcPr>
          <w:p w:rsidR="006540C9" w:rsidRPr="006540C9" w:rsidRDefault="006540C9" w:rsidP="006540C9">
            <w:pPr>
              <w:rPr>
                <w:rFonts w:ascii="Times New Roman" w:hAnsi="Times New Roman" w:cs="Times New Roman"/>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rPr>
          <w:gridAfter w:val="1"/>
          <w:wAfter w:w="23" w:type="dxa"/>
          <w:trHeight w:val="525"/>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pStyle w:val="ConsPlusNormal"/>
              <w:jc w:val="both"/>
              <w:rPr>
                <w:rFonts w:ascii="Times New Roman" w:hAnsi="Times New Roman" w:cs="Times New Roman"/>
                <w:sz w:val="24"/>
                <w:szCs w:val="24"/>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443"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1 500,0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198"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1 500,0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hAnsi="Times New Roman" w:cs="Times New Roman"/>
              </w:rPr>
            </w:pPr>
          </w:p>
        </w:tc>
        <w:tc>
          <w:tcPr>
            <w:tcW w:w="1440" w:type="dxa"/>
            <w:vMerge/>
            <w:vAlign w:val="center"/>
          </w:tcPr>
          <w:p w:rsidR="006540C9" w:rsidRPr="006540C9" w:rsidRDefault="006540C9" w:rsidP="006540C9">
            <w:pPr>
              <w:rPr>
                <w:rFonts w:ascii="Times New Roman" w:hAnsi="Times New Roman" w:cs="Times New Roman"/>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w:t>
            </w:r>
          </w:p>
        </w:tc>
      </w:tr>
      <w:tr w:rsidR="006540C9" w:rsidRPr="006540C9" w:rsidTr="006540C9">
        <w:trPr>
          <w:gridAfter w:val="1"/>
          <w:wAfter w:w="23" w:type="dxa"/>
          <w:trHeight w:val="912"/>
        </w:trPr>
        <w:tc>
          <w:tcPr>
            <w:tcW w:w="841"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lastRenderedPageBreak/>
              <w:t>2</w:t>
            </w:r>
          </w:p>
        </w:tc>
        <w:tc>
          <w:tcPr>
            <w:tcW w:w="14937" w:type="dxa"/>
            <w:gridSpan w:val="12"/>
            <w:vAlign w:val="center"/>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Задача 2 подпрограммы 3 Организация и обеспечение комплекса мер по улучшению состояния инфраструктуры образовательных организаций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w:t>
            </w:r>
          </w:p>
        </w:tc>
      </w:tr>
      <w:tr w:rsidR="006540C9" w:rsidRPr="006540C9" w:rsidTr="006540C9">
        <w:trPr>
          <w:gridAfter w:val="1"/>
          <w:wAfter w:w="23" w:type="dxa"/>
        </w:trPr>
        <w:tc>
          <w:tcPr>
            <w:tcW w:w="841"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2.1</w:t>
            </w:r>
          </w:p>
        </w:tc>
        <w:tc>
          <w:tcPr>
            <w:tcW w:w="1739" w:type="dxa"/>
            <w:vMerge w:val="restart"/>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Основное мероприятие 2  «Организация и обеспечение комплекса мер по улучшению состояния  инфраструктуры образовательных организаций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в том числе</w:t>
            </w: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1 283,9</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1 283,9</w:t>
            </w:r>
          </w:p>
        </w:tc>
        <w:tc>
          <w:tcPr>
            <w:tcW w:w="1260" w:type="dxa"/>
            <w:gridSpan w:val="2"/>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558" w:type="dxa"/>
            <w:vMerge w:val="restart"/>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 </w:t>
            </w:r>
          </w:p>
        </w:tc>
        <w:tc>
          <w:tcPr>
            <w:tcW w:w="1440" w:type="dxa"/>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w:t>
            </w:r>
          </w:p>
        </w:tc>
      </w:tr>
      <w:tr w:rsidR="006540C9" w:rsidRPr="006540C9" w:rsidTr="006540C9">
        <w:trPr>
          <w:gridAfter w:val="1"/>
          <w:wAfter w:w="23" w:type="dxa"/>
          <w:trHeight w:val="363"/>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1 283,9</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1 283,9</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Количество муниципальных учреждений, улучивших состояние инфраструктуры, ед.</w:t>
            </w: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0,0      </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  0,0                      </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2.1.1</w:t>
            </w:r>
          </w:p>
        </w:tc>
        <w:tc>
          <w:tcPr>
            <w:tcW w:w="1739"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1</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Исследование и экспертная оценка несущих строительных конструкций здания МБОУ </w:t>
            </w:r>
            <w:r w:rsidRPr="006540C9">
              <w:rPr>
                <w:rFonts w:ascii="Times New Roman" w:hAnsi="Times New Roman" w:cs="Times New Roman"/>
                <w:sz w:val="24"/>
                <w:szCs w:val="24"/>
              </w:rPr>
              <w:lastRenderedPageBreak/>
              <w:t>«</w:t>
            </w:r>
            <w:proofErr w:type="spellStart"/>
            <w:r w:rsidRPr="006540C9">
              <w:rPr>
                <w:rFonts w:ascii="Times New Roman" w:hAnsi="Times New Roman" w:cs="Times New Roman"/>
                <w:sz w:val="24"/>
                <w:szCs w:val="24"/>
              </w:rPr>
              <w:t>Сарафановская</w:t>
            </w:r>
            <w:proofErr w:type="spellEnd"/>
            <w:r w:rsidRPr="006540C9">
              <w:rPr>
                <w:rFonts w:ascii="Times New Roman" w:hAnsi="Times New Roman" w:cs="Times New Roman"/>
                <w:sz w:val="24"/>
                <w:szCs w:val="24"/>
              </w:rPr>
              <w:t xml:space="preserve"> СОШ»</w:t>
            </w: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197,0</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197,0</w:t>
            </w:r>
          </w:p>
        </w:tc>
        <w:tc>
          <w:tcPr>
            <w:tcW w:w="1260" w:type="dxa"/>
            <w:gridSpan w:val="2"/>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558" w:type="dxa"/>
            <w:vMerge w:val="restart"/>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lastRenderedPageBreak/>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 </w:t>
            </w:r>
          </w:p>
        </w:tc>
        <w:tc>
          <w:tcPr>
            <w:tcW w:w="1440" w:type="dxa"/>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lastRenderedPageBreak/>
              <w:t>x</w:t>
            </w:r>
            <w:proofErr w:type="spellEnd"/>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105</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197,0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197,0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Количество детей, охваченных мероприятиями по улучшению </w:t>
            </w:r>
            <w:r w:rsidRPr="006540C9">
              <w:rPr>
                <w:rFonts w:ascii="Times New Roman" w:hAnsi="Times New Roman" w:cs="Times New Roman"/>
                <w:sz w:val="24"/>
                <w:szCs w:val="24"/>
              </w:rPr>
              <w:lastRenderedPageBreak/>
              <w:t>состояния инфраструктуры образовательных организаций, чел.</w:t>
            </w: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105</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2.1.2</w:t>
            </w:r>
          </w:p>
        </w:tc>
        <w:tc>
          <w:tcPr>
            <w:tcW w:w="1739"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 </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Мероприятие 2 </w:t>
            </w:r>
            <w:proofErr w:type="spellStart"/>
            <w:r w:rsidRPr="006540C9">
              <w:rPr>
                <w:rFonts w:ascii="Times New Roman" w:hAnsi="Times New Roman" w:cs="Times New Roman"/>
                <w:sz w:val="24"/>
                <w:szCs w:val="24"/>
              </w:rPr>
              <w:t>Изготоваление</w:t>
            </w:r>
            <w:proofErr w:type="spellEnd"/>
            <w:r w:rsidRPr="006540C9">
              <w:rPr>
                <w:rFonts w:ascii="Times New Roman" w:hAnsi="Times New Roman" w:cs="Times New Roman"/>
                <w:sz w:val="24"/>
                <w:szCs w:val="24"/>
              </w:rPr>
              <w:t xml:space="preserve"> проектно-сметной документации на капитальный ремонт МБОУ «</w:t>
            </w:r>
            <w:proofErr w:type="spellStart"/>
            <w:r w:rsidRPr="006540C9">
              <w:rPr>
                <w:rFonts w:ascii="Times New Roman" w:hAnsi="Times New Roman" w:cs="Times New Roman"/>
                <w:sz w:val="24"/>
                <w:szCs w:val="24"/>
              </w:rPr>
              <w:t>Могочинская</w:t>
            </w:r>
            <w:proofErr w:type="spellEnd"/>
            <w:r w:rsidRPr="006540C9">
              <w:rPr>
                <w:rFonts w:ascii="Times New Roman" w:hAnsi="Times New Roman" w:cs="Times New Roman"/>
                <w:sz w:val="24"/>
                <w:szCs w:val="24"/>
              </w:rPr>
              <w:t xml:space="preserve"> СОШ имени А.С. Пушкина»</w:t>
            </w: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923,9</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923,9</w:t>
            </w:r>
          </w:p>
        </w:tc>
        <w:tc>
          <w:tcPr>
            <w:tcW w:w="1260" w:type="dxa"/>
            <w:gridSpan w:val="2"/>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558" w:type="dxa"/>
            <w:vMerge w:val="restart"/>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w:t>
            </w:r>
          </w:p>
        </w:tc>
        <w:tc>
          <w:tcPr>
            <w:tcW w:w="1440"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Количество детей, охваченных мероприятиям</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и по улучшению состояния инфраструктуры образовательных организаций, чел.</w:t>
            </w: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345</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923,9</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923,9</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pStyle w:val="ConsPlusNormal"/>
              <w:jc w:val="both"/>
              <w:rPr>
                <w:rFonts w:ascii="Times New Roman" w:hAnsi="Times New Roman" w:cs="Times New Roman"/>
                <w:sz w:val="24"/>
                <w:szCs w:val="24"/>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345</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jc w:val="both"/>
              <w:rPr>
                <w:rFonts w:ascii="Times New Roman" w:hAnsi="Times New Roman" w:cs="Times New Roman"/>
                <w:lang w:eastAsia="ru-RU"/>
              </w:rPr>
            </w:pPr>
          </w:p>
        </w:tc>
        <w:tc>
          <w:tcPr>
            <w:tcW w:w="1440" w:type="dxa"/>
            <w:vMerge/>
          </w:tcPr>
          <w:p w:rsidR="006540C9" w:rsidRPr="006540C9" w:rsidRDefault="006540C9" w:rsidP="006540C9">
            <w:pPr>
              <w:jc w:val="both"/>
              <w:rPr>
                <w:rFonts w:ascii="Times New Roman"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247"/>
        </w:trPr>
        <w:tc>
          <w:tcPr>
            <w:tcW w:w="841" w:type="dxa"/>
            <w:vMerge w:val="restart"/>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2.1.3</w:t>
            </w:r>
          </w:p>
        </w:tc>
        <w:tc>
          <w:tcPr>
            <w:tcW w:w="1739" w:type="dxa"/>
            <w:vMerge w:val="restart"/>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Мероприятие 3</w:t>
            </w:r>
          </w:p>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 xml:space="preserve">Изготовление проектно-сметной документации на </w:t>
            </w:r>
            <w:r w:rsidRPr="006540C9">
              <w:rPr>
                <w:rFonts w:ascii="Times New Roman" w:eastAsia="Calibri" w:hAnsi="Times New Roman" w:cs="Times New Roman"/>
                <w:lang w:eastAsia="ru-RU"/>
              </w:rPr>
              <w:lastRenderedPageBreak/>
              <w:t>строительство спортивной площадки в МБОУ «</w:t>
            </w:r>
            <w:proofErr w:type="spellStart"/>
            <w:r w:rsidRPr="006540C9">
              <w:rPr>
                <w:rFonts w:ascii="Times New Roman" w:eastAsia="Calibri" w:hAnsi="Times New Roman" w:cs="Times New Roman"/>
                <w:lang w:eastAsia="ru-RU"/>
              </w:rPr>
              <w:t>Наргинская</w:t>
            </w:r>
            <w:proofErr w:type="spellEnd"/>
            <w:r w:rsidRPr="006540C9">
              <w:rPr>
                <w:rFonts w:ascii="Times New Roman" w:eastAsia="Calibri" w:hAnsi="Times New Roman" w:cs="Times New Roman"/>
                <w:lang w:eastAsia="ru-RU"/>
              </w:rPr>
              <w:t xml:space="preserve"> СОШ»</w:t>
            </w: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всего</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163,0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163,0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restart"/>
          </w:tcPr>
          <w:p w:rsidR="006540C9" w:rsidRPr="006540C9" w:rsidRDefault="006540C9" w:rsidP="006540C9">
            <w:pPr>
              <w:jc w:val="both"/>
              <w:rPr>
                <w:rFonts w:ascii="Times New Roman" w:hAnsi="Times New Roman" w:cs="Times New Roman"/>
                <w:lang w:eastAsia="ru-RU"/>
              </w:rPr>
            </w:pPr>
            <w:r w:rsidRPr="006540C9">
              <w:rPr>
                <w:rFonts w:ascii="Times New Roman" w:hAnsi="Times New Roman" w:cs="Times New Roman"/>
              </w:rPr>
              <w:t>Муниципальное казенное учреждение «Управление образования Администраци</w:t>
            </w:r>
            <w:r w:rsidRPr="006540C9">
              <w:rPr>
                <w:rFonts w:ascii="Times New Roman" w:hAnsi="Times New Roman" w:cs="Times New Roman"/>
              </w:rPr>
              <w:lastRenderedPageBreak/>
              <w:t xml:space="preserve">и </w:t>
            </w:r>
            <w:proofErr w:type="spellStart"/>
            <w:r w:rsidRPr="006540C9">
              <w:rPr>
                <w:rFonts w:ascii="Times New Roman" w:hAnsi="Times New Roman" w:cs="Times New Roman"/>
              </w:rPr>
              <w:t>Молчановского</w:t>
            </w:r>
            <w:proofErr w:type="spellEnd"/>
            <w:r w:rsidRPr="006540C9">
              <w:rPr>
                <w:rFonts w:ascii="Times New Roman" w:hAnsi="Times New Roman" w:cs="Times New Roman"/>
              </w:rPr>
              <w:t xml:space="preserve"> района Томской области», муниципальные образовательные учреждения</w:t>
            </w:r>
          </w:p>
        </w:tc>
        <w:tc>
          <w:tcPr>
            <w:tcW w:w="1440" w:type="dxa"/>
            <w:vMerge w:val="restart"/>
          </w:tcPr>
          <w:p w:rsidR="006540C9" w:rsidRPr="006540C9" w:rsidRDefault="006540C9" w:rsidP="006540C9">
            <w:pPr>
              <w:jc w:val="both"/>
              <w:rPr>
                <w:rFonts w:ascii="Times New Roman" w:hAnsi="Times New Roman" w:cs="Times New Roman"/>
                <w:lang w:eastAsia="ru-RU"/>
              </w:rPr>
            </w:pPr>
            <w:r w:rsidRPr="006540C9">
              <w:rPr>
                <w:rFonts w:ascii="Times New Roman" w:hAnsi="Times New Roman" w:cs="Times New Roman"/>
              </w:rPr>
              <w:lastRenderedPageBreak/>
              <w:t xml:space="preserve">Количество детей, охваченных мероприятиями по улучшению </w:t>
            </w:r>
            <w:r w:rsidRPr="006540C9">
              <w:rPr>
                <w:rFonts w:ascii="Times New Roman" w:hAnsi="Times New Roman" w:cs="Times New Roman"/>
              </w:rPr>
              <w:lastRenderedPageBreak/>
              <w:t>состояния инфраструктуры образовательных организаций, чел.</w:t>
            </w: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150</w:t>
            </w:r>
          </w:p>
        </w:tc>
      </w:tr>
      <w:tr w:rsidR="006540C9" w:rsidRPr="006540C9" w:rsidTr="006540C9">
        <w:trPr>
          <w:gridAfter w:val="1"/>
          <w:wAfter w:w="23" w:type="dxa"/>
          <w:trHeight w:val="315"/>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163,0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163,0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jc w:val="both"/>
              <w:rPr>
                <w:rFonts w:ascii="Times New Roman" w:hAnsi="Times New Roman" w:cs="Times New Roman"/>
                <w:lang w:eastAsia="ru-RU"/>
              </w:rPr>
            </w:pPr>
          </w:p>
        </w:tc>
        <w:tc>
          <w:tcPr>
            <w:tcW w:w="1440" w:type="dxa"/>
            <w:vMerge/>
          </w:tcPr>
          <w:p w:rsidR="006540C9" w:rsidRPr="006540C9" w:rsidRDefault="006540C9" w:rsidP="006540C9">
            <w:pPr>
              <w:jc w:val="both"/>
              <w:rPr>
                <w:rFonts w:ascii="Times New Roman"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150</w:t>
            </w:r>
          </w:p>
        </w:tc>
      </w:tr>
      <w:tr w:rsidR="006540C9" w:rsidRPr="006540C9" w:rsidTr="006540C9">
        <w:trPr>
          <w:gridAfter w:val="1"/>
          <w:wAfter w:w="23" w:type="dxa"/>
          <w:trHeight w:val="510"/>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jc w:val="both"/>
              <w:rPr>
                <w:rFonts w:ascii="Times New Roman" w:hAnsi="Times New Roman" w:cs="Times New Roman"/>
                <w:lang w:eastAsia="ru-RU"/>
              </w:rPr>
            </w:pPr>
          </w:p>
        </w:tc>
        <w:tc>
          <w:tcPr>
            <w:tcW w:w="1440" w:type="dxa"/>
            <w:vMerge/>
          </w:tcPr>
          <w:p w:rsidR="006540C9" w:rsidRPr="006540C9" w:rsidRDefault="006540C9" w:rsidP="006540C9">
            <w:pPr>
              <w:jc w:val="both"/>
              <w:rPr>
                <w:rFonts w:ascii="Times New Roman"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495"/>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jc w:val="both"/>
              <w:rPr>
                <w:rFonts w:ascii="Times New Roman" w:hAnsi="Times New Roman" w:cs="Times New Roman"/>
                <w:lang w:eastAsia="ru-RU"/>
              </w:rPr>
            </w:pPr>
          </w:p>
        </w:tc>
        <w:tc>
          <w:tcPr>
            <w:tcW w:w="1440" w:type="dxa"/>
            <w:vMerge/>
          </w:tcPr>
          <w:p w:rsidR="006540C9" w:rsidRPr="006540C9" w:rsidRDefault="006540C9" w:rsidP="006540C9">
            <w:pPr>
              <w:jc w:val="both"/>
              <w:rPr>
                <w:rFonts w:ascii="Times New Roman"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330"/>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jc w:val="both"/>
              <w:rPr>
                <w:rFonts w:ascii="Times New Roman" w:hAnsi="Times New Roman" w:cs="Times New Roman"/>
                <w:lang w:eastAsia="ru-RU"/>
              </w:rPr>
            </w:pPr>
          </w:p>
        </w:tc>
        <w:tc>
          <w:tcPr>
            <w:tcW w:w="1440" w:type="dxa"/>
            <w:vMerge/>
          </w:tcPr>
          <w:p w:rsidR="006540C9" w:rsidRPr="006540C9" w:rsidRDefault="006540C9" w:rsidP="006540C9">
            <w:pPr>
              <w:jc w:val="both"/>
              <w:rPr>
                <w:rFonts w:ascii="Times New Roman"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465"/>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2121 год</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jc w:val="both"/>
              <w:rPr>
                <w:rFonts w:ascii="Times New Roman" w:hAnsi="Times New Roman" w:cs="Times New Roman"/>
                <w:lang w:eastAsia="ru-RU"/>
              </w:rPr>
            </w:pPr>
          </w:p>
        </w:tc>
        <w:tc>
          <w:tcPr>
            <w:tcW w:w="1440" w:type="dxa"/>
            <w:vMerge/>
          </w:tcPr>
          <w:p w:rsidR="006540C9" w:rsidRPr="006540C9" w:rsidRDefault="006540C9" w:rsidP="006540C9">
            <w:pPr>
              <w:jc w:val="both"/>
              <w:rPr>
                <w:rFonts w:ascii="Times New Roman"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928"/>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jc w:val="both"/>
              <w:rPr>
                <w:rFonts w:ascii="Times New Roman" w:hAnsi="Times New Roman" w:cs="Times New Roman"/>
                <w:lang w:eastAsia="ru-RU"/>
              </w:rPr>
            </w:pPr>
          </w:p>
        </w:tc>
        <w:tc>
          <w:tcPr>
            <w:tcW w:w="1440" w:type="dxa"/>
            <w:vMerge/>
          </w:tcPr>
          <w:p w:rsidR="006540C9" w:rsidRPr="006540C9" w:rsidRDefault="006540C9" w:rsidP="006540C9">
            <w:pPr>
              <w:jc w:val="both"/>
              <w:rPr>
                <w:rFonts w:ascii="Times New Roman"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469"/>
        </w:trPr>
        <w:tc>
          <w:tcPr>
            <w:tcW w:w="841"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3</w:t>
            </w:r>
          </w:p>
        </w:tc>
        <w:tc>
          <w:tcPr>
            <w:tcW w:w="14937" w:type="dxa"/>
            <w:gridSpan w:val="12"/>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 xml:space="preserve">Задача 3 подпрограммы 3 Создание в общеобразовательных организациях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условий для занятий физической культурой и спортом</w:t>
            </w:r>
          </w:p>
        </w:tc>
      </w:tr>
      <w:tr w:rsidR="006540C9" w:rsidRPr="006540C9" w:rsidTr="006540C9">
        <w:trPr>
          <w:gridAfter w:val="1"/>
          <w:wAfter w:w="23" w:type="dxa"/>
          <w:trHeight w:val="525"/>
        </w:trPr>
        <w:tc>
          <w:tcPr>
            <w:tcW w:w="841" w:type="dxa"/>
            <w:vMerge w:val="restart"/>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3.1</w:t>
            </w:r>
          </w:p>
        </w:tc>
        <w:tc>
          <w:tcPr>
            <w:tcW w:w="1739" w:type="dxa"/>
            <w:vMerge w:val="restart"/>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Основное мероприятие 3 «Создание в общеобразовательных организациях Томской области, расположенных в сельской местности, условий для занятий физической культурой и спортом», в том числе</w:t>
            </w: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6 086,0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3 909,6</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1 675,6 </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500,8</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restart"/>
          </w:tcPr>
          <w:p w:rsidR="006540C9" w:rsidRPr="006540C9" w:rsidRDefault="006540C9" w:rsidP="006540C9">
            <w:pPr>
              <w:rPr>
                <w:rFonts w:ascii="Times New Roman" w:eastAsia="Calibri" w:hAnsi="Times New Roman" w:cs="Times New Roman"/>
                <w:lang w:eastAsia="ru-RU"/>
              </w:rPr>
            </w:pPr>
            <w:r w:rsidRPr="006540C9">
              <w:rPr>
                <w:rFonts w:ascii="Times New Roman" w:hAnsi="Times New Roman" w:cs="Times New Roman"/>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rPr>
              <w:t>Молчановского</w:t>
            </w:r>
            <w:proofErr w:type="spellEnd"/>
            <w:r w:rsidRPr="006540C9">
              <w:rPr>
                <w:rFonts w:ascii="Times New Roman" w:hAnsi="Times New Roman" w:cs="Times New Roman"/>
              </w:rPr>
              <w:t xml:space="preserve"> района Томской области», муниципальные образовательные учреждения</w:t>
            </w:r>
          </w:p>
        </w:tc>
        <w:tc>
          <w:tcPr>
            <w:tcW w:w="1440" w:type="dxa"/>
            <w:vMerge w:val="restart"/>
          </w:tcPr>
          <w:p w:rsidR="006540C9" w:rsidRPr="006540C9" w:rsidRDefault="006540C9" w:rsidP="006540C9">
            <w:pPr>
              <w:rPr>
                <w:rFonts w:ascii="Times New Roman" w:eastAsia="Calibri" w:hAnsi="Times New Roman" w:cs="Times New Roman"/>
                <w:lang w:eastAsia="ru-RU"/>
              </w:rPr>
            </w:pPr>
            <w:r w:rsidRPr="006540C9">
              <w:rPr>
                <w:rFonts w:ascii="Times New Roman" w:hAnsi="Times New Roman" w:cs="Times New Roman"/>
              </w:rPr>
              <w:t>Количество детей, охваченных занятиями физической культуры и спорта, чел.</w:t>
            </w: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105</w:t>
            </w:r>
          </w:p>
        </w:tc>
      </w:tr>
      <w:tr w:rsidR="006540C9" w:rsidRPr="006540C9" w:rsidTr="006540C9">
        <w:trPr>
          <w:gridAfter w:val="1"/>
          <w:wAfter w:w="23" w:type="dxa"/>
          <w:trHeight w:val="330"/>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6 086,0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3 909,6</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1 675,6</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500,8</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105</w:t>
            </w:r>
          </w:p>
        </w:tc>
      </w:tr>
      <w:tr w:rsidR="006540C9" w:rsidRPr="006540C9" w:rsidTr="006540C9">
        <w:trPr>
          <w:gridAfter w:val="1"/>
          <w:wAfter w:w="23" w:type="dxa"/>
          <w:trHeight w:val="525"/>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525"/>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525"/>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525"/>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547"/>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Merge/>
          </w:tcPr>
          <w:p w:rsidR="006540C9" w:rsidRPr="006540C9" w:rsidRDefault="006540C9" w:rsidP="006540C9">
            <w:pPr>
              <w:pStyle w:val="ConsPlusNormal"/>
              <w:jc w:val="both"/>
              <w:rPr>
                <w:rFonts w:ascii="Times New Roman" w:hAnsi="Times New Roman" w:cs="Times New Roman"/>
                <w:sz w:val="24"/>
                <w:szCs w:val="24"/>
              </w:rPr>
            </w:pPr>
          </w:p>
        </w:tc>
      </w:tr>
      <w:tr w:rsidR="006540C9" w:rsidRPr="006540C9" w:rsidTr="006540C9">
        <w:trPr>
          <w:gridAfter w:val="1"/>
          <w:wAfter w:w="23" w:type="dxa"/>
          <w:trHeight w:val="402"/>
        </w:trPr>
        <w:tc>
          <w:tcPr>
            <w:tcW w:w="841" w:type="dxa"/>
            <w:vMerge w:val="restart"/>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lastRenderedPageBreak/>
              <w:t>3.1. 1</w:t>
            </w:r>
          </w:p>
        </w:tc>
        <w:tc>
          <w:tcPr>
            <w:tcW w:w="1739" w:type="dxa"/>
            <w:vMerge w:val="restart"/>
          </w:tcPr>
          <w:p w:rsidR="006540C9" w:rsidRPr="006540C9" w:rsidRDefault="006540C9" w:rsidP="006540C9">
            <w:pPr>
              <w:pStyle w:val="ConsPlusNormal"/>
              <w:rPr>
                <w:rFonts w:ascii="Times New Roman" w:hAnsi="Times New Roman" w:cs="Times New Roman"/>
                <w:sz w:val="24"/>
                <w:szCs w:val="24"/>
              </w:rPr>
            </w:pPr>
          </w:p>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Мероприятие 1</w:t>
            </w:r>
          </w:p>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 xml:space="preserve">Создание в общеобразовательных организациях, расположенных </w:t>
            </w:r>
            <w:proofErr w:type="gramStart"/>
            <w:r w:rsidRPr="006540C9">
              <w:rPr>
                <w:rFonts w:ascii="Times New Roman" w:hAnsi="Times New Roman" w:cs="Times New Roman"/>
                <w:sz w:val="24"/>
                <w:szCs w:val="24"/>
              </w:rPr>
              <w:t>в</w:t>
            </w:r>
            <w:proofErr w:type="gramEnd"/>
            <w:r w:rsidRPr="006540C9">
              <w:rPr>
                <w:rFonts w:ascii="Times New Roman" w:hAnsi="Times New Roman" w:cs="Times New Roman"/>
                <w:sz w:val="24"/>
                <w:szCs w:val="24"/>
              </w:rPr>
              <w:t xml:space="preserve"> сельской </w:t>
            </w:r>
            <w:proofErr w:type="spellStart"/>
            <w:r w:rsidRPr="006540C9">
              <w:rPr>
                <w:rFonts w:ascii="Times New Roman" w:hAnsi="Times New Roman" w:cs="Times New Roman"/>
                <w:sz w:val="24"/>
                <w:szCs w:val="24"/>
              </w:rPr>
              <w:t>метности</w:t>
            </w:r>
            <w:proofErr w:type="spellEnd"/>
            <w:r w:rsidRPr="006540C9">
              <w:rPr>
                <w:rFonts w:ascii="Times New Roman" w:hAnsi="Times New Roman" w:cs="Times New Roman"/>
                <w:sz w:val="24"/>
                <w:szCs w:val="24"/>
              </w:rPr>
              <w:t>, условий для занятий физической культурой и спортом</w:t>
            </w: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5 585,2</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3 909,6</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1 675,6</w:t>
            </w:r>
          </w:p>
        </w:tc>
        <w:tc>
          <w:tcPr>
            <w:tcW w:w="1198" w:type="dxa"/>
          </w:tcPr>
          <w:p w:rsidR="006540C9" w:rsidRPr="006540C9" w:rsidRDefault="006540C9" w:rsidP="006540C9">
            <w:pPr>
              <w:rPr>
                <w:rFonts w:ascii="Times New Roman" w:hAnsi="Times New Roman" w:cs="Times New Roman"/>
              </w:rPr>
            </w:pPr>
            <w:r w:rsidRPr="006540C9">
              <w:rPr>
                <w:rFonts w:ascii="Times New Roman" w:hAnsi="Times New Roman" w:cs="Times New Roman"/>
              </w:rPr>
              <w:t>0,0</w:t>
            </w:r>
          </w:p>
        </w:tc>
        <w:tc>
          <w:tcPr>
            <w:tcW w:w="1260" w:type="dxa"/>
            <w:gridSpan w:val="2"/>
          </w:tcPr>
          <w:p w:rsidR="006540C9" w:rsidRPr="006540C9" w:rsidRDefault="006540C9" w:rsidP="006540C9">
            <w:pPr>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rPr>
                <w:rFonts w:ascii="Times New Roman" w:hAnsi="Times New Roman" w:cs="Times New Roman"/>
              </w:rPr>
            </w:pPr>
            <w:r w:rsidRPr="006540C9">
              <w:rPr>
                <w:rFonts w:ascii="Times New Roman" w:hAnsi="Times New Roman" w:cs="Times New Roman"/>
              </w:rPr>
              <w:t>0,0</w:t>
            </w:r>
          </w:p>
        </w:tc>
        <w:tc>
          <w:tcPr>
            <w:tcW w:w="1558" w:type="dxa"/>
            <w:vMerge w:val="restart"/>
          </w:tcPr>
          <w:p w:rsidR="006540C9" w:rsidRPr="006540C9" w:rsidRDefault="006540C9" w:rsidP="006540C9">
            <w:pPr>
              <w:rPr>
                <w:rFonts w:ascii="Times New Roman" w:hAnsi="Times New Roman" w:cs="Times New Roman"/>
              </w:rPr>
            </w:pPr>
          </w:p>
          <w:p w:rsidR="006540C9" w:rsidRPr="006540C9" w:rsidRDefault="006540C9" w:rsidP="006540C9">
            <w:pPr>
              <w:rPr>
                <w:rFonts w:ascii="Times New Roman" w:eastAsia="Calibri" w:hAnsi="Times New Roman" w:cs="Times New Roman"/>
                <w:lang w:eastAsia="ru-RU"/>
              </w:rPr>
            </w:pPr>
            <w:r w:rsidRPr="006540C9">
              <w:rPr>
                <w:rFonts w:ascii="Times New Roman" w:hAnsi="Times New Roman" w:cs="Times New Roman"/>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rPr>
              <w:t>Молчановского</w:t>
            </w:r>
            <w:proofErr w:type="spellEnd"/>
            <w:r w:rsidRPr="006540C9">
              <w:rPr>
                <w:rFonts w:ascii="Times New Roman" w:hAnsi="Times New Roman" w:cs="Times New Roman"/>
              </w:rPr>
              <w:t xml:space="preserve"> района Томской области», муниципальные образовательные учреждения</w:t>
            </w:r>
          </w:p>
        </w:tc>
        <w:tc>
          <w:tcPr>
            <w:tcW w:w="1440" w:type="dxa"/>
            <w:vMerge w:val="restart"/>
          </w:tcPr>
          <w:p w:rsidR="006540C9" w:rsidRPr="006540C9" w:rsidRDefault="006540C9" w:rsidP="006540C9">
            <w:pPr>
              <w:rPr>
                <w:rFonts w:ascii="Times New Roman" w:hAnsi="Times New Roman" w:cs="Times New Roman"/>
              </w:rPr>
            </w:pPr>
          </w:p>
          <w:p w:rsidR="006540C9" w:rsidRPr="006540C9" w:rsidRDefault="006540C9" w:rsidP="006540C9">
            <w:pPr>
              <w:rPr>
                <w:rFonts w:ascii="Times New Roman" w:eastAsia="Calibri" w:hAnsi="Times New Roman" w:cs="Times New Roman"/>
                <w:lang w:eastAsia="ru-RU"/>
              </w:rPr>
            </w:pPr>
            <w:r w:rsidRPr="006540C9">
              <w:rPr>
                <w:rFonts w:ascii="Times New Roman" w:hAnsi="Times New Roman" w:cs="Times New Roman"/>
              </w:rPr>
              <w:t>Количество детей, охваченных занятиями физической культуры и спорта, чел.</w:t>
            </w: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105</w:t>
            </w:r>
          </w:p>
        </w:tc>
      </w:tr>
      <w:tr w:rsidR="006540C9" w:rsidRPr="006540C9" w:rsidTr="006540C9">
        <w:trPr>
          <w:gridAfter w:val="1"/>
          <w:wAfter w:w="23" w:type="dxa"/>
          <w:trHeight w:val="324"/>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5 585,2</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3 909,6</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1 675,6</w:t>
            </w:r>
          </w:p>
        </w:tc>
        <w:tc>
          <w:tcPr>
            <w:tcW w:w="1198" w:type="dxa"/>
          </w:tcPr>
          <w:p w:rsidR="006540C9" w:rsidRPr="006540C9" w:rsidRDefault="006540C9" w:rsidP="006540C9">
            <w:pPr>
              <w:rPr>
                <w:rFonts w:ascii="Times New Roman" w:hAnsi="Times New Roman" w:cs="Times New Roman"/>
              </w:rPr>
            </w:pPr>
            <w:r w:rsidRPr="006540C9">
              <w:rPr>
                <w:rFonts w:ascii="Times New Roman" w:hAnsi="Times New Roman" w:cs="Times New Roman"/>
              </w:rPr>
              <w:t>0,0</w:t>
            </w:r>
          </w:p>
        </w:tc>
        <w:tc>
          <w:tcPr>
            <w:tcW w:w="1260" w:type="dxa"/>
            <w:gridSpan w:val="2"/>
          </w:tcPr>
          <w:p w:rsidR="006540C9" w:rsidRPr="006540C9" w:rsidRDefault="006540C9" w:rsidP="006540C9">
            <w:pPr>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105</w:t>
            </w:r>
          </w:p>
        </w:tc>
      </w:tr>
      <w:tr w:rsidR="006540C9" w:rsidRPr="006540C9" w:rsidTr="006540C9">
        <w:trPr>
          <w:gridAfter w:val="1"/>
          <w:wAfter w:w="23" w:type="dxa"/>
          <w:trHeight w:val="333"/>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2018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147"/>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2019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20"/>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2020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54"/>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2021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Height w:val="297"/>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2022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3.1.2</w:t>
            </w:r>
          </w:p>
        </w:tc>
        <w:tc>
          <w:tcPr>
            <w:tcW w:w="1739"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2</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Капитальный ремонт спортивного зала МБОУ «</w:t>
            </w:r>
            <w:proofErr w:type="spellStart"/>
            <w:r w:rsidRPr="006540C9">
              <w:rPr>
                <w:rFonts w:ascii="Times New Roman" w:hAnsi="Times New Roman" w:cs="Times New Roman"/>
                <w:sz w:val="24"/>
                <w:szCs w:val="24"/>
              </w:rPr>
              <w:t>Сарафановская</w:t>
            </w:r>
            <w:proofErr w:type="spellEnd"/>
            <w:r w:rsidRPr="006540C9">
              <w:rPr>
                <w:rFonts w:ascii="Times New Roman" w:hAnsi="Times New Roman" w:cs="Times New Roman"/>
                <w:sz w:val="24"/>
                <w:szCs w:val="24"/>
              </w:rPr>
              <w:t xml:space="preserve"> СОШ»</w:t>
            </w: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500,8</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500,8</w:t>
            </w:r>
          </w:p>
        </w:tc>
        <w:tc>
          <w:tcPr>
            <w:tcW w:w="1260" w:type="dxa"/>
            <w:gridSpan w:val="2"/>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558"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w:t>
            </w:r>
            <w:r w:rsidRPr="006540C9">
              <w:rPr>
                <w:rFonts w:ascii="Times New Roman" w:hAnsi="Times New Roman" w:cs="Times New Roman"/>
                <w:sz w:val="24"/>
                <w:szCs w:val="24"/>
              </w:rPr>
              <w:lastRenderedPageBreak/>
              <w:t>образовательные учреждения</w:t>
            </w:r>
          </w:p>
        </w:tc>
        <w:tc>
          <w:tcPr>
            <w:tcW w:w="1440"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Количество детей, охваченных мероприятиями по улучшению состояния инфраструктуры образовательных организаций, чел.</w:t>
            </w: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105</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500,8</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500,8</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105</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Height w:val="308"/>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Height w:val="1140"/>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198"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gridSpan w:val="2"/>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Height w:val="469"/>
        </w:trPr>
        <w:tc>
          <w:tcPr>
            <w:tcW w:w="841"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lastRenderedPageBreak/>
              <w:t>4</w:t>
            </w:r>
          </w:p>
        </w:tc>
        <w:tc>
          <w:tcPr>
            <w:tcW w:w="14937" w:type="dxa"/>
            <w:gridSpan w:val="12"/>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 xml:space="preserve">Задача 4 подпрограммы 3 Обеспечение безопасности участников образовательного процесса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w:t>
            </w:r>
          </w:p>
        </w:tc>
      </w:tr>
      <w:tr w:rsidR="006540C9" w:rsidRPr="006540C9" w:rsidTr="006540C9">
        <w:trPr>
          <w:gridAfter w:val="1"/>
          <w:wAfter w:w="23" w:type="dxa"/>
        </w:trPr>
        <w:tc>
          <w:tcPr>
            <w:tcW w:w="841"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4.1</w:t>
            </w:r>
          </w:p>
        </w:tc>
        <w:tc>
          <w:tcPr>
            <w:tcW w:w="1739" w:type="dxa"/>
            <w:vMerge w:val="restart"/>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Основное мероприятие 4 «Обеспечение безопасности участников образовательного процесса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в том числе</w:t>
            </w: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546,6</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546,6</w:t>
            </w:r>
          </w:p>
        </w:tc>
        <w:tc>
          <w:tcPr>
            <w:tcW w:w="108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558" w:type="dxa"/>
            <w:vMerge w:val="restart"/>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учреждение «Управление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 </w:t>
            </w:r>
          </w:p>
        </w:tc>
        <w:tc>
          <w:tcPr>
            <w:tcW w:w="1440" w:type="dxa"/>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x</w:t>
            </w:r>
            <w:proofErr w:type="spellEnd"/>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168</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546,6</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546,6</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Количество детей, охваченных мероприятиями по безопасности, чел.</w:t>
            </w: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168</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shd w:val="clear" w:color="auto" w:fill="auto"/>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shd w:val="clear" w:color="auto" w:fill="auto"/>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Merge/>
          </w:tcPr>
          <w:p w:rsidR="006540C9" w:rsidRPr="006540C9" w:rsidRDefault="006540C9" w:rsidP="006540C9">
            <w:pPr>
              <w:pStyle w:val="ConsPlusNormal"/>
              <w:jc w:val="both"/>
              <w:rPr>
                <w:rFonts w:ascii="Times New Roman" w:hAnsi="Times New Roman" w:cs="Times New Roman"/>
                <w:sz w:val="24"/>
                <w:szCs w:val="24"/>
              </w:rPr>
            </w:pPr>
          </w:p>
        </w:tc>
      </w:tr>
      <w:tr w:rsidR="006540C9" w:rsidRPr="006540C9" w:rsidTr="006540C9">
        <w:trPr>
          <w:gridAfter w:val="1"/>
          <w:wAfter w:w="23" w:type="dxa"/>
        </w:trPr>
        <w:tc>
          <w:tcPr>
            <w:tcW w:w="841"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4.1.1</w:t>
            </w:r>
          </w:p>
        </w:tc>
        <w:tc>
          <w:tcPr>
            <w:tcW w:w="1739"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1  Ограждение территории МАОУ «</w:t>
            </w:r>
            <w:proofErr w:type="spellStart"/>
            <w:r w:rsidRPr="006540C9">
              <w:rPr>
                <w:rFonts w:ascii="Times New Roman" w:hAnsi="Times New Roman" w:cs="Times New Roman"/>
                <w:sz w:val="24"/>
                <w:szCs w:val="24"/>
              </w:rPr>
              <w:t>Тунгусовская</w:t>
            </w:r>
            <w:proofErr w:type="spellEnd"/>
            <w:r w:rsidRPr="006540C9">
              <w:rPr>
                <w:rFonts w:ascii="Times New Roman" w:hAnsi="Times New Roman" w:cs="Times New Roman"/>
                <w:sz w:val="24"/>
                <w:szCs w:val="24"/>
              </w:rPr>
              <w:t xml:space="preserve"> СОШ» по периметру</w:t>
            </w: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200,0</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200,0</w:t>
            </w:r>
          </w:p>
        </w:tc>
        <w:tc>
          <w:tcPr>
            <w:tcW w:w="108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558"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Муниципальное казенное </w:t>
            </w:r>
            <w:proofErr w:type="spellStart"/>
            <w:r w:rsidRPr="006540C9">
              <w:rPr>
                <w:rFonts w:ascii="Times New Roman" w:hAnsi="Times New Roman" w:cs="Times New Roman"/>
                <w:sz w:val="24"/>
                <w:szCs w:val="24"/>
              </w:rPr>
              <w:t>учрежденик</w:t>
            </w:r>
            <w:proofErr w:type="spellEnd"/>
            <w:r w:rsidRPr="006540C9">
              <w:rPr>
                <w:rFonts w:ascii="Times New Roman" w:hAnsi="Times New Roman" w:cs="Times New Roman"/>
                <w:sz w:val="24"/>
                <w:szCs w:val="24"/>
              </w:rPr>
              <w:t xml:space="preserve"> «Управление образования Администрации </w:t>
            </w:r>
            <w:proofErr w:type="spellStart"/>
            <w:r w:rsidRPr="006540C9">
              <w:rPr>
                <w:rFonts w:ascii="Times New Roman" w:hAnsi="Times New Roman" w:cs="Times New Roman"/>
                <w:sz w:val="24"/>
                <w:szCs w:val="24"/>
              </w:rPr>
              <w:t>Молчановско</w:t>
            </w:r>
            <w:r w:rsidRPr="006540C9">
              <w:rPr>
                <w:rFonts w:ascii="Times New Roman" w:hAnsi="Times New Roman" w:cs="Times New Roman"/>
                <w:sz w:val="24"/>
                <w:szCs w:val="24"/>
              </w:rPr>
              <w:lastRenderedPageBreak/>
              <w:t>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w:t>
            </w:r>
          </w:p>
        </w:tc>
        <w:tc>
          <w:tcPr>
            <w:tcW w:w="1440"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lastRenderedPageBreak/>
              <w:t>Количество детей, охваченных мероприятиями по безопасности, чел.</w:t>
            </w: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168</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168</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Height w:val="809"/>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jc w:val="both"/>
              <w:rPr>
                <w:rFonts w:ascii="Times New Roman" w:hAnsi="Times New Roman" w:cs="Times New Roman"/>
                <w:lang w:eastAsia="ru-RU"/>
              </w:rPr>
            </w:pPr>
          </w:p>
        </w:tc>
        <w:tc>
          <w:tcPr>
            <w:tcW w:w="1440" w:type="dxa"/>
            <w:vMerge/>
          </w:tcPr>
          <w:p w:rsidR="006540C9" w:rsidRPr="006540C9" w:rsidRDefault="006540C9" w:rsidP="006540C9">
            <w:pPr>
              <w:jc w:val="both"/>
              <w:rPr>
                <w:rFonts w:ascii="Times New Roman"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4.1.2</w:t>
            </w:r>
          </w:p>
        </w:tc>
        <w:tc>
          <w:tcPr>
            <w:tcW w:w="1739" w:type="dxa"/>
            <w:vMerge w:val="restart"/>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Мероприятие 2  Ограждение здания МБОУ «</w:t>
            </w:r>
            <w:proofErr w:type="spellStart"/>
            <w:r w:rsidRPr="006540C9">
              <w:rPr>
                <w:rFonts w:ascii="Times New Roman" w:hAnsi="Times New Roman" w:cs="Times New Roman"/>
                <w:sz w:val="24"/>
                <w:szCs w:val="24"/>
              </w:rPr>
              <w:t>Сарафановская</w:t>
            </w:r>
            <w:proofErr w:type="spellEnd"/>
            <w:r w:rsidRPr="006540C9">
              <w:rPr>
                <w:rFonts w:ascii="Times New Roman" w:hAnsi="Times New Roman" w:cs="Times New Roman"/>
                <w:sz w:val="24"/>
                <w:szCs w:val="24"/>
              </w:rPr>
              <w:t xml:space="preserve"> СОШ»</w:t>
            </w: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346,6</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346,6</w:t>
            </w:r>
          </w:p>
        </w:tc>
        <w:tc>
          <w:tcPr>
            <w:tcW w:w="108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558" w:type="dxa"/>
            <w:vMerge w:val="restart"/>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Муниципальное казенное учреждение</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«Управление образования Администрации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w:t>
            </w:r>
          </w:p>
        </w:tc>
        <w:tc>
          <w:tcPr>
            <w:tcW w:w="1440"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Количество детей, охваченных мероприятиями по безопасности, чел.</w:t>
            </w: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168</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346,6</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346,6</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168</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rPr>
                <w:rFonts w:ascii="Times New Roman" w:eastAsia="Calibri" w:hAnsi="Times New Roman" w:cs="Times New Roman"/>
                <w:lang w:eastAsia="ru-RU"/>
              </w:rPr>
            </w:pPr>
            <w:r w:rsidRPr="006540C9">
              <w:rPr>
                <w:rFonts w:ascii="Times New Roman" w:eastAsia="Calibri" w:hAnsi="Times New Roman" w:cs="Times New Roman"/>
                <w:lang w:eastAsia="ru-RU"/>
              </w:rPr>
              <w:t>0</w:t>
            </w:r>
          </w:p>
        </w:tc>
      </w:tr>
      <w:tr w:rsidR="006540C9" w:rsidRPr="006540C9" w:rsidTr="006540C9">
        <w:trPr>
          <w:gridAfter w:val="1"/>
          <w:wAfter w:w="23" w:type="dxa"/>
          <w:trHeight w:val="809"/>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jc w:val="both"/>
              <w:rPr>
                <w:rFonts w:ascii="Times New Roman" w:hAnsi="Times New Roman" w:cs="Times New Roman"/>
                <w:lang w:eastAsia="ru-RU"/>
              </w:rPr>
            </w:pPr>
          </w:p>
        </w:tc>
        <w:tc>
          <w:tcPr>
            <w:tcW w:w="1440" w:type="dxa"/>
            <w:vMerge/>
          </w:tcPr>
          <w:p w:rsidR="006540C9" w:rsidRPr="006540C9" w:rsidRDefault="006540C9" w:rsidP="006540C9">
            <w:pPr>
              <w:jc w:val="both"/>
              <w:rPr>
                <w:rFonts w:ascii="Times New Roman"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w:t>
            </w:r>
          </w:p>
        </w:tc>
      </w:tr>
      <w:tr w:rsidR="006540C9" w:rsidRPr="006540C9" w:rsidTr="006540C9">
        <w:trPr>
          <w:gridAfter w:val="1"/>
          <w:wAfter w:w="23" w:type="dxa"/>
        </w:trPr>
        <w:tc>
          <w:tcPr>
            <w:tcW w:w="841"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4.1.2</w:t>
            </w:r>
          </w:p>
        </w:tc>
        <w:tc>
          <w:tcPr>
            <w:tcW w:w="1739"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Итого по подпрограмме 3</w:t>
            </w: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всего</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20 434,6</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3 909,6</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1 675,6</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14 849,4</w:t>
            </w:r>
          </w:p>
        </w:tc>
        <w:tc>
          <w:tcPr>
            <w:tcW w:w="108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260" w:type="dxa"/>
          </w:tcPr>
          <w:p w:rsidR="006540C9" w:rsidRPr="006540C9" w:rsidRDefault="006540C9" w:rsidP="006540C9">
            <w:pPr>
              <w:pStyle w:val="ConsPlusNormal"/>
              <w:spacing w:line="240" w:lineRule="atLeast"/>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558" w:type="dxa"/>
            <w:vMerge w:val="restart"/>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Муниципальное казенное учреждение</w:t>
            </w:r>
          </w:p>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«Управление образования Администрац</w:t>
            </w:r>
            <w:r w:rsidRPr="006540C9">
              <w:rPr>
                <w:rFonts w:ascii="Times New Roman" w:hAnsi="Times New Roman" w:cs="Times New Roman"/>
                <w:sz w:val="24"/>
                <w:szCs w:val="24"/>
              </w:rPr>
              <w:lastRenderedPageBreak/>
              <w:t xml:space="preserve">ии </w:t>
            </w:r>
            <w:proofErr w:type="spellStart"/>
            <w:r w:rsidRPr="006540C9">
              <w:rPr>
                <w:rFonts w:ascii="Times New Roman" w:hAnsi="Times New Roman" w:cs="Times New Roman"/>
                <w:sz w:val="24"/>
                <w:szCs w:val="24"/>
              </w:rPr>
              <w:t>Молчановского</w:t>
            </w:r>
            <w:proofErr w:type="spellEnd"/>
            <w:r w:rsidRPr="006540C9">
              <w:rPr>
                <w:rFonts w:ascii="Times New Roman" w:hAnsi="Times New Roman" w:cs="Times New Roman"/>
                <w:sz w:val="24"/>
                <w:szCs w:val="24"/>
              </w:rPr>
              <w:t xml:space="preserve"> района Томской области», муниципальные образовательные учреждения</w:t>
            </w:r>
          </w:p>
        </w:tc>
        <w:tc>
          <w:tcPr>
            <w:tcW w:w="1440" w:type="dxa"/>
            <w:vMerge w:val="restart"/>
          </w:tcPr>
          <w:p w:rsidR="006540C9" w:rsidRPr="006540C9" w:rsidRDefault="006540C9" w:rsidP="006540C9">
            <w:pPr>
              <w:pStyle w:val="ConsPlusNormal"/>
              <w:jc w:val="both"/>
              <w:rPr>
                <w:rFonts w:ascii="Times New Roman" w:hAnsi="Times New Roman" w:cs="Times New Roman"/>
                <w:sz w:val="24"/>
                <w:szCs w:val="24"/>
              </w:rPr>
            </w:pPr>
          </w:p>
          <w:p w:rsidR="006540C9" w:rsidRPr="006540C9" w:rsidRDefault="006540C9" w:rsidP="006540C9">
            <w:pPr>
              <w:pStyle w:val="ConsPlusNormal"/>
              <w:jc w:val="both"/>
              <w:rPr>
                <w:rFonts w:ascii="Times New Roman" w:hAnsi="Times New Roman" w:cs="Times New Roman"/>
                <w:sz w:val="24"/>
                <w:szCs w:val="24"/>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х</w:t>
            </w:r>
            <w:proofErr w:type="spellEnd"/>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2017 год</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8 691,6</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3 909,6</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1 675,6</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3106,4</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proofErr w:type="spellStart"/>
            <w:r w:rsidRPr="006540C9">
              <w:rPr>
                <w:rFonts w:ascii="Times New Roman" w:eastAsia="Calibri" w:hAnsi="Times New Roman" w:cs="Times New Roman"/>
                <w:lang w:eastAsia="ru-RU"/>
              </w:rPr>
              <w:t>х</w:t>
            </w:r>
            <w:proofErr w:type="spellEnd"/>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2018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2 348,6</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2 348,6</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proofErr w:type="spellStart"/>
            <w:r w:rsidRPr="006540C9">
              <w:rPr>
                <w:rFonts w:ascii="Times New Roman" w:eastAsia="Calibri" w:hAnsi="Times New Roman" w:cs="Times New Roman"/>
                <w:lang w:eastAsia="ru-RU"/>
              </w:rPr>
              <w:t>х</w:t>
            </w:r>
            <w:proofErr w:type="spellEnd"/>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2019 год </w:t>
            </w:r>
          </w:p>
        </w:tc>
        <w:tc>
          <w:tcPr>
            <w:tcW w:w="1443"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2 348,6</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2 348,6</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 xml:space="preserve">0,0 </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proofErr w:type="spellStart"/>
            <w:r w:rsidRPr="006540C9">
              <w:rPr>
                <w:rFonts w:ascii="Times New Roman" w:eastAsia="Calibri" w:hAnsi="Times New Roman" w:cs="Times New Roman"/>
                <w:lang w:eastAsia="ru-RU"/>
              </w:rPr>
              <w:t>х</w:t>
            </w:r>
            <w:proofErr w:type="spellEnd"/>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2020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2 348,6</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2 348,6</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vAlign w:val="center"/>
          </w:tcPr>
          <w:p w:rsidR="006540C9" w:rsidRPr="006540C9" w:rsidRDefault="006540C9" w:rsidP="006540C9">
            <w:pPr>
              <w:rPr>
                <w:rFonts w:ascii="Times New Roman" w:eastAsia="Calibri" w:hAnsi="Times New Roman" w:cs="Times New Roman"/>
                <w:lang w:eastAsia="ru-RU"/>
              </w:rPr>
            </w:pPr>
            <w:proofErr w:type="spellStart"/>
            <w:r w:rsidRPr="006540C9">
              <w:rPr>
                <w:rFonts w:ascii="Times New Roman" w:eastAsia="Calibri" w:hAnsi="Times New Roman" w:cs="Times New Roman"/>
                <w:lang w:eastAsia="ru-RU"/>
              </w:rPr>
              <w:t>х</w:t>
            </w:r>
            <w:proofErr w:type="spellEnd"/>
          </w:p>
        </w:tc>
      </w:tr>
      <w:tr w:rsidR="006540C9" w:rsidRPr="006540C9" w:rsidTr="006540C9">
        <w:trPr>
          <w:gridAfter w:val="1"/>
          <w:wAfter w:w="23" w:type="dxa"/>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2021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2 348,6</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2 348,6</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vAlign w:val="center"/>
          </w:tcPr>
          <w:p w:rsidR="006540C9" w:rsidRPr="006540C9" w:rsidRDefault="006540C9" w:rsidP="006540C9">
            <w:pPr>
              <w:rPr>
                <w:rFonts w:ascii="Times New Roman" w:eastAsia="Calibri" w:hAnsi="Times New Roman" w:cs="Times New Roman"/>
                <w:lang w:eastAsia="ru-RU"/>
              </w:rPr>
            </w:pPr>
          </w:p>
        </w:tc>
        <w:tc>
          <w:tcPr>
            <w:tcW w:w="1440" w:type="dxa"/>
            <w:vMerge/>
            <w:vAlign w:val="center"/>
          </w:tcPr>
          <w:p w:rsidR="006540C9" w:rsidRPr="006540C9" w:rsidRDefault="006540C9" w:rsidP="006540C9">
            <w:pPr>
              <w:rPr>
                <w:rFonts w:ascii="Times New Roman" w:eastAsia="Calibri" w:hAnsi="Times New Roman" w:cs="Times New Roman"/>
                <w:lang w:eastAsia="ru-RU"/>
              </w:rPr>
            </w:pPr>
          </w:p>
        </w:tc>
        <w:tc>
          <w:tcPr>
            <w:tcW w:w="1080" w:type="dxa"/>
          </w:tcPr>
          <w:p w:rsidR="006540C9" w:rsidRPr="006540C9" w:rsidRDefault="006540C9" w:rsidP="006540C9">
            <w:pPr>
              <w:rPr>
                <w:rFonts w:ascii="Times New Roman" w:eastAsia="Calibri" w:hAnsi="Times New Roman" w:cs="Times New Roman"/>
                <w:lang w:eastAsia="ru-RU"/>
              </w:rPr>
            </w:pPr>
            <w:proofErr w:type="spellStart"/>
            <w:r w:rsidRPr="006540C9">
              <w:rPr>
                <w:rFonts w:ascii="Times New Roman" w:eastAsia="Calibri" w:hAnsi="Times New Roman" w:cs="Times New Roman"/>
                <w:lang w:eastAsia="ru-RU"/>
              </w:rPr>
              <w:t>х</w:t>
            </w:r>
            <w:proofErr w:type="spellEnd"/>
          </w:p>
        </w:tc>
      </w:tr>
      <w:tr w:rsidR="006540C9" w:rsidRPr="006540C9" w:rsidTr="006540C9">
        <w:trPr>
          <w:gridAfter w:val="1"/>
          <w:wAfter w:w="23" w:type="dxa"/>
          <w:trHeight w:val="809"/>
        </w:trPr>
        <w:tc>
          <w:tcPr>
            <w:tcW w:w="841" w:type="dxa"/>
            <w:vMerge/>
            <w:vAlign w:val="center"/>
          </w:tcPr>
          <w:p w:rsidR="006540C9" w:rsidRPr="006540C9" w:rsidRDefault="006540C9" w:rsidP="006540C9">
            <w:pPr>
              <w:rPr>
                <w:rFonts w:ascii="Times New Roman" w:eastAsia="Calibri" w:hAnsi="Times New Roman" w:cs="Times New Roman"/>
                <w:lang w:eastAsia="ru-RU"/>
              </w:rPr>
            </w:pPr>
          </w:p>
        </w:tc>
        <w:tc>
          <w:tcPr>
            <w:tcW w:w="1739" w:type="dxa"/>
            <w:vMerge/>
            <w:vAlign w:val="center"/>
          </w:tcPr>
          <w:p w:rsidR="006540C9" w:rsidRPr="006540C9" w:rsidRDefault="006540C9" w:rsidP="006540C9">
            <w:pPr>
              <w:rPr>
                <w:rFonts w:ascii="Times New Roman" w:eastAsia="Calibri" w:hAnsi="Times New Roman" w:cs="Times New Roman"/>
                <w:lang w:eastAsia="ru-RU"/>
              </w:rPr>
            </w:pPr>
          </w:p>
        </w:tc>
        <w:tc>
          <w:tcPr>
            <w:tcW w:w="1439" w:type="dxa"/>
          </w:tcPr>
          <w:p w:rsidR="006540C9" w:rsidRPr="006540C9" w:rsidRDefault="006540C9" w:rsidP="006540C9">
            <w:pPr>
              <w:pStyle w:val="ConsPlusNormal"/>
              <w:jc w:val="both"/>
              <w:rPr>
                <w:rFonts w:ascii="Times New Roman" w:hAnsi="Times New Roman" w:cs="Times New Roman"/>
                <w:sz w:val="24"/>
                <w:szCs w:val="24"/>
              </w:rPr>
            </w:pPr>
            <w:r w:rsidRPr="006540C9">
              <w:rPr>
                <w:rFonts w:ascii="Times New Roman" w:hAnsi="Times New Roman" w:cs="Times New Roman"/>
                <w:sz w:val="24"/>
                <w:szCs w:val="24"/>
              </w:rPr>
              <w:t xml:space="preserve">2022 год </w:t>
            </w:r>
          </w:p>
        </w:tc>
        <w:tc>
          <w:tcPr>
            <w:tcW w:w="1443"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2 348,6</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0,0</w:t>
            </w:r>
          </w:p>
        </w:tc>
        <w:tc>
          <w:tcPr>
            <w:tcW w:w="1378" w:type="dxa"/>
            <w:gridSpan w:val="2"/>
          </w:tcPr>
          <w:p w:rsidR="006540C9" w:rsidRPr="006540C9" w:rsidRDefault="006540C9" w:rsidP="006540C9">
            <w:pPr>
              <w:pStyle w:val="ConsPlusNormal"/>
              <w:rPr>
                <w:rFonts w:ascii="Times New Roman" w:hAnsi="Times New Roman" w:cs="Times New Roman"/>
                <w:sz w:val="24"/>
                <w:szCs w:val="24"/>
              </w:rPr>
            </w:pPr>
            <w:r w:rsidRPr="006540C9">
              <w:rPr>
                <w:rFonts w:ascii="Times New Roman" w:hAnsi="Times New Roman" w:cs="Times New Roman"/>
                <w:sz w:val="24"/>
                <w:szCs w:val="24"/>
              </w:rPr>
              <w:t>2 348,6</w:t>
            </w:r>
          </w:p>
        </w:tc>
        <w:tc>
          <w:tcPr>
            <w:tcW w:w="108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260" w:type="dxa"/>
          </w:tcPr>
          <w:p w:rsidR="006540C9" w:rsidRPr="006540C9" w:rsidRDefault="006540C9" w:rsidP="006540C9">
            <w:pPr>
              <w:spacing w:line="240" w:lineRule="atLeast"/>
              <w:rPr>
                <w:rFonts w:ascii="Times New Roman" w:hAnsi="Times New Roman" w:cs="Times New Roman"/>
              </w:rPr>
            </w:pPr>
            <w:r w:rsidRPr="006540C9">
              <w:rPr>
                <w:rFonts w:ascii="Times New Roman" w:hAnsi="Times New Roman" w:cs="Times New Roman"/>
              </w:rPr>
              <w:t>0,0</w:t>
            </w:r>
          </w:p>
        </w:tc>
        <w:tc>
          <w:tcPr>
            <w:tcW w:w="1558" w:type="dxa"/>
            <w:vMerge/>
          </w:tcPr>
          <w:p w:rsidR="006540C9" w:rsidRPr="006540C9" w:rsidRDefault="006540C9" w:rsidP="006540C9">
            <w:pPr>
              <w:jc w:val="both"/>
              <w:rPr>
                <w:rFonts w:ascii="Times New Roman" w:hAnsi="Times New Roman" w:cs="Times New Roman"/>
                <w:lang w:eastAsia="ru-RU"/>
              </w:rPr>
            </w:pPr>
          </w:p>
        </w:tc>
        <w:tc>
          <w:tcPr>
            <w:tcW w:w="1440" w:type="dxa"/>
            <w:vMerge/>
          </w:tcPr>
          <w:p w:rsidR="006540C9" w:rsidRPr="006540C9" w:rsidRDefault="006540C9" w:rsidP="006540C9">
            <w:pPr>
              <w:jc w:val="both"/>
              <w:rPr>
                <w:rFonts w:ascii="Times New Roman" w:hAnsi="Times New Roman" w:cs="Times New Roman"/>
                <w:lang w:eastAsia="ru-RU"/>
              </w:rPr>
            </w:pPr>
          </w:p>
        </w:tc>
        <w:tc>
          <w:tcPr>
            <w:tcW w:w="1080" w:type="dxa"/>
          </w:tcPr>
          <w:p w:rsidR="006540C9" w:rsidRPr="006540C9" w:rsidRDefault="006540C9" w:rsidP="006540C9">
            <w:pPr>
              <w:pStyle w:val="ConsPlusNormal"/>
              <w:jc w:val="both"/>
              <w:rPr>
                <w:rFonts w:ascii="Times New Roman" w:hAnsi="Times New Roman" w:cs="Times New Roman"/>
                <w:sz w:val="24"/>
                <w:szCs w:val="24"/>
              </w:rPr>
            </w:pPr>
            <w:proofErr w:type="spellStart"/>
            <w:r w:rsidRPr="006540C9">
              <w:rPr>
                <w:rFonts w:ascii="Times New Roman" w:hAnsi="Times New Roman" w:cs="Times New Roman"/>
                <w:sz w:val="24"/>
                <w:szCs w:val="24"/>
              </w:rPr>
              <w:t>х</w:t>
            </w:r>
            <w:proofErr w:type="spellEnd"/>
          </w:p>
        </w:tc>
      </w:tr>
    </w:tbl>
    <w:p w:rsidR="006540C9" w:rsidRPr="006540C9" w:rsidRDefault="006540C9" w:rsidP="006540C9">
      <w:pPr>
        <w:widowControl w:val="0"/>
        <w:autoSpaceDE w:val="0"/>
        <w:autoSpaceDN w:val="0"/>
        <w:adjustRightInd w:val="0"/>
        <w:rPr>
          <w:rFonts w:ascii="Times New Roman" w:hAnsi="Times New Roman" w:cs="Times New Roman"/>
        </w:rPr>
      </w:pPr>
    </w:p>
    <w:p w:rsidR="00A05E66" w:rsidRPr="006540C9" w:rsidRDefault="00A05E66" w:rsidP="006F3198">
      <w:pPr>
        <w:pStyle w:val="ConsPlusNormal"/>
        <w:jc w:val="both"/>
        <w:rPr>
          <w:rFonts w:ascii="Times New Roman" w:hAnsi="Times New Roman" w:cs="Times New Roman"/>
          <w:sz w:val="24"/>
          <w:szCs w:val="24"/>
        </w:rPr>
      </w:pPr>
    </w:p>
    <w:p w:rsidR="00A05E66" w:rsidRPr="006540C9" w:rsidRDefault="00A05E66" w:rsidP="006F3198">
      <w:pPr>
        <w:pStyle w:val="ConsPlusNormal"/>
        <w:jc w:val="both"/>
        <w:rPr>
          <w:rFonts w:ascii="Times New Roman" w:hAnsi="Times New Roman" w:cs="Times New Roman"/>
          <w:sz w:val="24"/>
          <w:szCs w:val="24"/>
        </w:rPr>
      </w:pPr>
    </w:p>
    <w:p w:rsidR="00A05E66" w:rsidRPr="006540C9" w:rsidRDefault="00A05E66" w:rsidP="006F3198">
      <w:pPr>
        <w:pStyle w:val="ConsPlusNormal"/>
        <w:jc w:val="both"/>
        <w:rPr>
          <w:rFonts w:ascii="Times New Roman" w:hAnsi="Times New Roman" w:cs="Times New Roman"/>
          <w:sz w:val="24"/>
          <w:szCs w:val="24"/>
        </w:rPr>
      </w:pPr>
    </w:p>
    <w:p w:rsidR="00A05E66" w:rsidRPr="00A6331C" w:rsidRDefault="00A05E66" w:rsidP="006F3198">
      <w:pPr>
        <w:pStyle w:val="ConsPlusNormal"/>
        <w:jc w:val="both"/>
        <w:rPr>
          <w:rFonts w:ascii="Times New Roman" w:hAnsi="Times New Roman" w:cs="Times New Roman"/>
          <w:sz w:val="24"/>
          <w:szCs w:val="24"/>
        </w:rPr>
      </w:pPr>
    </w:p>
    <w:p w:rsidR="00A05E66" w:rsidRPr="00A6331C" w:rsidRDefault="00A05E66" w:rsidP="006F3198">
      <w:pPr>
        <w:pStyle w:val="ConsPlusNormal"/>
        <w:jc w:val="both"/>
        <w:rPr>
          <w:rFonts w:ascii="Times New Roman" w:hAnsi="Times New Roman" w:cs="Times New Roman"/>
          <w:sz w:val="24"/>
          <w:szCs w:val="24"/>
        </w:rPr>
      </w:pPr>
    </w:p>
    <w:p w:rsidR="00A05E66" w:rsidRPr="00A6331C" w:rsidRDefault="00A05E66" w:rsidP="006F3198">
      <w:pPr>
        <w:pStyle w:val="ConsPlusNormal"/>
        <w:jc w:val="both"/>
        <w:rPr>
          <w:rFonts w:ascii="Times New Roman" w:hAnsi="Times New Roman" w:cs="Times New Roman"/>
          <w:sz w:val="24"/>
          <w:szCs w:val="24"/>
        </w:rPr>
      </w:pPr>
    </w:p>
    <w:p w:rsidR="00A05E66" w:rsidRPr="00A6331C" w:rsidRDefault="00A05E66" w:rsidP="006F3198">
      <w:pPr>
        <w:pStyle w:val="ConsPlusNormal"/>
        <w:jc w:val="both"/>
        <w:rPr>
          <w:rFonts w:ascii="Times New Roman" w:hAnsi="Times New Roman" w:cs="Times New Roman"/>
          <w:sz w:val="24"/>
          <w:szCs w:val="24"/>
        </w:rPr>
      </w:pPr>
    </w:p>
    <w:p w:rsidR="00A05E66" w:rsidRPr="00A6331C" w:rsidRDefault="00A05E66" w:rsidP="006F3198">
      <w:pPr>
        <w:pStyle w:val="ConsPlusNormal"/>
        <w:jc w:val="both"/>
        <w:rPr>
          <w:rFonts w:ascii="Times New Roman" w:hAnsi="Times New Roman" w:cs="Times New Roman"/>
          <w:sz w:val="24"/>
          <w:szCs w:val="24"/>
        </w:rPr>
        <w:sectPr w:rsidR="00A05E66" w:rsidRPr="00A6331C" w:rsidSect="008A41C2">
          <w:pgSz w:w="16840" w:h="11907" w:orient="landscape"/>
          <w:pgMar w:top="1134" w:right="1134" w:bottom="851" w:left="1134" w:header="0" w:footer="0" w:gutter="0"/>
          <w:cols w:space="720"/>
        </w:sectPr>
      </w:pPr>
    </w:p>
    <w:tbl>
      <w:tblPr>
        <w:tblW w:w="5580" w:type="dxa"/>
        <w:tblInd w:w="9828" w:type="dxa"/>
        <w:tblLook w:val="0000"/>
      </w:tblPr>
      <w:tblGrid>
        <w:gridCol w:w="5580"/>
      </w:tblGrid>
      <w:tr w:rsidR="0031160F">
        <w:trPr>
          <w:trHeight w:val="1260"/>
        </w:trPr>
        <w:tc>
          <w:tcPr>
            <w:tcW w:w="5580" w:type="dxa"/>
          </w:tcPr>
          <w:p w:rsidR="0031160F" w:rsidRDefault="0031160F" w:rsidP="0031160F">
            <w:pPr>
              <w:pStyle w:val="ConsPlusNormal"/>
              <w:jc w:val="right"/>
              <w:rPr>
                <w:rFonts w:ascii="Times New Roman" w:hAnsi="Times New Roman" w:cs="Times New Roman"/>
                <w:sz w:val="24"/>
                <w:szCs w:val="24"/>
              </w:rPr>
            </w:pPr>
          </w:p>
          <w:p w:rsidR="0031160F" w:rsidRPr="00A6331C" w:rsidRDefault="0031160F" w:rsidP="0031160F">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w:t>
            </w:r>
            <w:r w:rsidRPr="00A6331C">
              <w:rPr>
                <w:rFonts w:ascii="Times New Roman" w:hAnsi="Times New Roman" w:cs="Times New Roman"/>
                <w:sz w:val="24"/>
                <w:szCs w:val="24"/>
              </w:rPr>
              <w:t xml:space="preserve"> 4</w:t>
            </w:r>
          </w:p>
          <w:p w:rsidR="0031160F" w:rsidRDefault="0031160F" w:rsidP="0031160F">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 муниципальной программе</w:t>
            </w:r>
            <w:r>
              <w:rPr>
                <w:rFonts w:ascii="Times New Roman" w:hAnsi="Times New Roman" w:cs="Times New Roman"/>
                <w:sz w:val="24"/>
                <w:szCs w:val="24"/>
              </w:rPr>
              <w:t xml:space="preserve"> </w:t>
            </w:r>
            <w:r w:rsidRPr="00A6331C">
              <w:rPr>
                <w:rFonts w:ascii="Times New Roman" w:hAnsi="Times New Roman" w:cs="Times New Roman"/>
                <w:sz w:val="24"/>
                <w:szCs w:val="24"/>
              </w:rPr>
              <w:t xml:space="preserve">«Развитие образования и воспитания в </w:t>
            </w:r>
            <w:proofErr w:type="spellStart"/>
            <w:r w:rsidRPr="00A6331C">
              <w:rPr>
                <w:rFonts w:ascii="Times New Roman" w:hAnsi="Times New Roman" w:cs="Times New Roman"/>
                <w:sz w:val="24"/>
                <w:szCs w:val="24"/>
              </w:rPr>
              <w:t>Молчановском</w:t>
            </w:r>
            <w:proofErr w:type="spellEnd"/>
            <w:r w:rsidRPr="00A6331C">
              <w:rPr>
                <w:rFonts w:ascii="Times New Roman" w:hAnsi="Times New Roman" w:cs="Times New Roman"/>
                <w:sz w:val="24"/>
                <w:szCs w:val="24"/>
              </w:rPr>
              <w:t xml:space="preserve"> районе</w:t>
            </w:r>
            <w:r w:rsidR="000E46B9">
              <w:rPr>
                <w:rFonts w:ascii="Times New Roman" w:hAnsi="Times New Roman" w:cs="Times New Roman"/>
                <w:sz w:val="24"/>
                <w:szCs w:val="24"/>
              </w:rPr>
              <w:t xml:space="preserve"> на 2017 – 2022 годы</w:t>
            </w:r>
            <w:r w:rsidRPr="00A6331C">
              <w:rPr>
                <w:rFonts w:ascii="Times New Roman" w:hAnsi="Times New Roman" w:cs="Times New Roman"/>
                <w:sz w:val="24"/>
                <w:szCs w:val="24"/>
              </w:rPr>
              <w:t>»</w:t>
            </w:r>
          </w:p>
          <w:p w:rsidR="0031160F" w:rsidRDefault="0031160F" w:rsidP="0031160F">
            <w:pPr>
              <w:pStyle w:val="ConsPlusNormal"/>
              <w:jc w:val="right"/>
              <w:rPr>
                <w:rFonts w:ascii="Times New Roman" w:hAnsi="Times New Roman" w:cs="Times New Roman"/>
                <w:sz w:val="24"/>
                <w:szCs w:val="24"/>
              </w:rPr>
            </w:pPr>
          </w:p>
        </w:tc>
      </w:tr>
    </w:tbl>
    <w:p w:rsidR="00A05E66" w:rsidRPr="00A6331C" w:rsidRDefault="00A05E66" w:rsidP="00564775">
      <w:pPr>
        <w:pStyle w:val="ConsPlusNormal"/>
        <w:jc w:val="both"/>
        <w:rPr>
          <w:rFonts w:ascii="Times New Roman" w:hAnsi="Times New Roman" w:cs="Times New Roman"/>
          <w:sz w:val="24"/>
          <w:szCs w:val="24"/>
        </w:rPr>
      </w:pPr>
    </w:p>
    <w:p w:rsidR="00A05E66" w:rsidRPr="00343338" w:rsidRDefault="004D4BDD" w:rsidP="00564775">
      <w:pPr>
        <w:pStyle w:val="ConsPlusTitle"/>
        <w:jc w:val="center"/>
        <w:rPr>
          <w:rFonts w:ascii="Times New Roman" w:hAnsi="Times New Roman" w:cs="Times New Roman"/>
          <w:b w:val="0"/>
          <w:sz w:val="24"/>
          <w:szCs w:val="24"/>
        </w:rPr>
      </w:pPr>
      <w:r w:rsidRPr="00343338">
        <w:rPr>
          <w:rFonts w:ascii="Times New Roman" w:hAnsi="Times New Roman" w:cs="Times New Roman"/>
          <w:b w:val="0"/>
          <w:sz w:val="24"/>
          <w:szCs w:val="24"/>
        </w:rPr>
        <w:t>Подпрограмма 4</w:t>
      </w:r>
    </w:p>
    <w:p w:rsidR="00A05E66" w:rsidRPr="00343338" w:rsidRDefault="004D4BDD" w:rsidP="00564775">
      <w:pPr>
        <w:pStyle w:val="ConsPlusTitle"/>
        <w:jc w:val="center"/>
        <w:rPr>
          <w:rFonts w:ascii="Times New Roman" w:hAnsi="Times New Roman" w:cs="Times New Roman"/>
          <w:b w:val="0"/>
          <w:sz w:val="24"/>
          <w:szCs w:val="24"/>
        </w:rPr>
      </w:pPr>
      <w:r w:rsidRPr="00343338">
        <w:rPr>
          <w:rFonts w:ascii="Times New Roman" w:hAnsi="Times New Roman" w:cs="Times New Roman"/>
          <w:b w:val="0"/>
          <w:sz w:val="24"/>
          <w:szCs w:val="24"/>
        </w:rPr>
        <w:t xml:space="preserve">«Укрепление кадрового потенциала муниципальных образовательных учреждений </w:t>
      </w:r>
      <w:proofErr w:type="spellStart"/>
      <w:r w:rsidRPr="00343338">
        <w:rPr>
          <w:rFonts w:ascii="Times New Roman" w:hAnsi="Times New Roman" w:cs="Times New Roman"/>
          <w:b w:val="0"/>
          <w:sz w:val="24"/>
          <w:szCs w:val="24"/>
        </w:rPr>
        <w:t>Молчановского</w:t>
      </w:r>
      <w:proofErr w:type="spellEnd"/>
      <w:r w:rsidRPr="00343338">
        <w:rPr>
          <w:rFonts w:ascii="Times New Roman" w:hAnsi="Times New Roman" w:cs="Times New Roman"/>
          <w:b w:val="0"/>
          <w:sz w:val="24"/>
          <w:szCs w:val="24"/>
        </w:rPr>
        <w:t xml:space="preserve"> района»</w:t>
      </w:r>
    </w:p>
    <w:p w:rsidR="00A05E66" w:rsidRPr="00343338" w:rsidRDefault="00A05E66" w:rsidP="00564775">
      <w:pPr>
        <w:pStyle w:val="ConsPlusNormal"/>
        <w:jc w:val="both"/>
        <w:rPr>
          <w:rFonts w:ascii="Times New Roman" w:hAnsi="Times New Roman" w:cs="Times New Roman"/>
          <w:sz w:val="24"/>
          <w:szCs w:val="24"/>
        </w:rPr>
      </w:pPr>
    </w:p>
    <w:p w:rsidR="00A05E66" w:rsidRPr="00A6331C" w:rsidRDefault="00343338" w:rsidP="0056477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00A05E66" w:rsidRPr="00A6331C">
        <w:rPr>
          <w:rFonts w:ascii="Times New Roman" w:hAnsi="Times New Roman" w:cs="Times New Roman"/>
          <w:sz w:val="24"/>
          <w:szCs w:val="24"/>
        </w:rPr>
        <w:t xml:space="preserve">Паспорт подпрограммы 4 «Укрепление кадрового потенциала образовательных учреждений </w:t>
      </w:r>
      <w:proofErr w:type="spellStart"/>
      <w:r w:rsidR="00A05E66" w:rsidRPr="00A6331C">
        <w:rPr>
          <w:rFonts w:ascii="Times New Roman" w:hAnsi="Times New Roman" w:cs="Times New Roman"/>
          <w:sz w:val="24"/>
          <w:szCs w:val="24"/>
        </w:rPr>
        <w:t>Молчановского</w:t>
      </w:r>
      <w:proofErr w:type="spellEnd"/>
      <w:r w:rsidR="00A05E66" w:rsidRPr="00A6331C">
        <w:rPr>
          <w:rFonts w:ascii="Times New Roman" w:hAnsi="Times New Roman" w:cs="Times New Roman"/>
          <w:sz w:val="24"/>
          <w:szCs w:val="24"/>
        </w:rPr>
        <w:t xml:space="preserve">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268"/>
        <w:gridCol w:w="1559"/>
        <w:gridCol w:w="425"/>
        <w:gridCol w:w="259"/>
        <w:gridCol w:w="734"/>
        <w:gridCol w:w="1050"/>
        <w:gridCol w:w="84"/>
        <w:gridCol w:w="567"/>
        <w:gridCol w:w="567"/>
        <w:gridCol w:w="992"/>
        <w:gridCol w:w="142"/>
        <w:gridCol w:w="1134"/>
        <w:gridCol w:w="283"/>
        <w:gridCol w:w="851"/>
        <w:gridCol w:w="708"/>
        <w:gridCol w:w="426"/>
        <w:gridCol w:w="1134"/>
      </w:tblGrid>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Наименование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 xml:space="preserve">Подпрограмма 4 «Укрепление кадрового потенциала образовательных учреждений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w:t>
            </w:r>
          </w:p>
          <w:p w:rsidR="00A05E66" w:rsidRPr="00A6331C" w:rsidRDefault="00A05E66"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 xml:space="preserve"> (далее - подпрограмма)</w:t>
            </w:r>
          </w:p>
        </w:tc>
      </w:tr>
      <w:tr w:rsidR="00A05E66" w:rsidRPr="00A6331C">
        <w:trPr>
          <w:trHeight w:val="1315"/>
        </w:trPr>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Соисполнители муниципальной программы (</w:t>
            </w:r>
            <w:proofErr w:type="gramStart"/>
            <w:r w:rsidRPr="00A6331C">
              <w:rPr>
                <w:rFonts w:ascii="Times New Roman" w:hAnsi="Times New Roman" w:cs="Times New Roman"/>
                <w:sz w:val="24"/>
                <w:szCs w:val="24"/>
              </w:rPr>
              <w:t>ответственный</w:t>
            </w:r>
            <w:proofErr w:type="gramEnd"/>
            <w:r w:rsidRPr="00A6331C">
              <w:rPr>
                <w:rFonts w:ascii="Times New Roman" w:hAnsi="Times New Roman" w:cs="Times New Roman"/>
                <w:sz w:val="24"/>
                <w:szCs w:val="24"/>
              </w:rPr>
              <w:t xml:space="preserve"> за подпрограмму)</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 xml:space="preserve">МКУ «Управление образования Администрации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Томской области»</w:t>
            </w:r>
          </w:p>
        </w:tc>
      </w:tr>
      <w:tr w:rsidR="00A05E66" w:rsidRPr="00A6331C">
        <w:trPr>
          <w:trHeight w:val="607"/>
        </w:trPr>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F97DD2">
            <w:pPr>
              <w:pStyle w:val="ConsPlusNormal"/>
              <w:spacing w:line="240" w:lineRule="atLeast"/>
              <w:rPr>
                <w:rFonts w:ascii="Times New Roman" w:hAnsi="Times New Roman" w:cs="Times New Roman"/>
                <w:sz w:val="24"/>
                <w:szCs w:val="24"/>
              </w:rPr>
            </w:pPr>
            <w:r w:rsidRPr="00A6331C">
              <w:rPr>
                <w:rFonts w:ascii="Times New Roman" w:hAnsi="Times New Roman" w:cs="Times New Roman"/>
                <w:sz w:val="24"/>
                <w:szCs w:val="24"/>
              </w:rPr>
              <w:t>Участники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Default="00A05E66" w:rsidP="00F97DD2">
            <w:pPr>
              <w:spacing w:after="0" w:line="240" w:lineRule="atLeast"/>
              <w:jc w:val="both"/>
              <w:rPr>
                <w:rFonts w:ascii="Times New Roman" w:hAnsi="Times New Roman" w:cs="Times New Roman"/>
                <w:sz w:val="24"/>
                <w:szCs w:val="24"/>
              </w:rPr>
            </w:pPr>
            <w:r w:rsidRPr="00A6331C">
              <w:rPr>
                <w:rFonts w:ascii="Times New Roman" w:hAnsi="Times New Roman" w:cs="Times New Roman"/>
                <w:sz w:val="24"/>
                <w:szCs w:val="24"/>
              </w:rPr>
              <w:t xml:space="preserve">МКУ «Управление образования </w:t>
            </w:r>
            <w:r w:rsidRPr="00A6331C">
              <w:rPr>
                <w:rFonts w:ascii="Times New Roman" w:hAnsi="Times New Roman" w:cs="Times New Roman"/>
                <w:sz w:val="24"/>
                <w:szCs w:val="24"/>
                <w:lang w:eastAsia="ru-RU"/>
              </w:rPr>
              <w:t>Администрации</w:t>
            </w:r>
            <w:r w:rsidRPr="00A6331C">
              <w:rPr>
                <w:rFonts w:ascii="Times New Roman" w:hAnsi="Times New Roman" w:cs="Times New Roman"/>
                <w:sz w:val="24"/>
                <w:szCs w:val="24"/>
              </w:rPr>
              <w:t xml:space="preserve">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Томской области»</w:t>
            </w:r>
          </w:p>
          <w:p w:rsidR="0031160F" w:rsidRPr="00A6331C" w:rsidRDefault="0031160F" w:rsidP="00F97DD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Муниципальные образовательные учреждения  </w:t>
            </w:r>
          </w:p>
        </w:tc>
      </w:tr>
      <w:tr w:rsidR="00A05E66" w:rsidRPr="00A6331C">
        <w:trPr>
          <w:trHeight w:val="694"/>
        </w:trPr>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F97DD2">
            <w:pPr>
              <w:pStyle w:val="ConsPlusNormal"/>
              <w:spacing w:line="240" w:lineRule="atLeast"/>
              <w:rPr>
                <w:rFonts w:ascii="Times New Roman" w:hAnsi="Times New Roman" w:cs="Times New Roman"/>
                <w:sz w:val="24"/>
                <w:szCs w:val="24"/>
              </w:rPr>
            </w:pPr>
            <w:r w:rsidRPr="00A6331C">
              <w:rPr>
                <w:rFonts w:ascii="Times New Roman" w:hAnsi="Times New Roman" w:cs="Times New Roman"/>
                <w:sz w:val="24"/>
                <w:szCs w:val="24"/>
              </w:rPr>
              <w:t>Цель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343338" w:rsidP="00F97DD2">
            <w:pPr>
              <w:spacing w:after="0" w:line="240" w:lineRule="atLeast"/>
              <w:jc w:val="both"/>
              <w:rPr>
                <w:rFonts w:ascii="Times New Roman" w:hAnsi="Times New Roman" w:cs="Times New Roman"/>
                <w:sz w:val="24"/>
                <w:szCs w:val="24"/>
                <w:lang w:eastAsia="ru-RU"/>
              </w:rPr>
            </w:pPr>
            <w:r w:rsidRPr="00A6331C">
              <w:rPr>
                <w:rFonts w:ascii="Times New Roman" w:hAnsi="Times New Roman" w:cs="Times New Roman"/>
                <w:sz w:val="24"/>
                <w:szCs w:val="24"/>
              </w:rPr>
              <w:t>Обновление и развитие кадрового потенциала сферы образования</w:t>
            </w:r>
            <w:r>
              <w:rPr>
                <w:rFonts w:ascii="Times New Roman" w:hAnsi="Times New Roman" w:cs="Times New Roman"/>
                <w:sz w:val="24"/>
                <w:szCs w:val="24"/>
              </w:rPr>
              <w:t>.</w:t>
            </w:r>
          </w:p>
        </w:tc>
      </w:tr>
      <w:tr w:rsidR="004C2EC9" w:rsidRPr="00A6331C">
        <w:tc>
          <w:tcPr>
            <w:tcW w:w="2047" w:type="dxa"/>
            <w:vMerge w:val="restart"/>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Показатели цели</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2016 год</w:t>
            </w: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2020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2022 год</w:t>
            </w:r>
          </w:p>
        </w:tc>
      </w:tr>
      <w:tr w:rsidR="004C2EC9" w:rsidRPr="00A6331C">
        <w:tc>
          <w:tcPr>
            <w:tcW w:w="2047" w:type="dxa"/>
            <w:vMerge/>
            <w:tcBorders>
              <w:top w:val="single" w:sz="4" w:space="0" w:color="auto"/>
              <w:left w:val="single" w:sz="4" w:space="0" w:color="auto"/>
              <w:bottom w:val="single" w:sz="4" w:space="0" w:color="auto"/>
              <w:right w:val="single" w:sz="4" w:space="0" w:color="auto"/>
            </w:tcBorders>
          </w:tcPr>
          <w:p w:rsidR="004C2EC9" w:rsidRPr="00A6331C" w:rsidRDefault="004C2EC9" w:rsidP="0093257C">
            <w:pPr>
              <w:rPr>
                <w:rFonts w:ascii="Times New Roman" w:hAnsi="Times New Roman" w:cs="Times New Roman"/>
                <w:sz w:val="24"/>
                <w:szCs w:val="24"/>
              </w:rPr>
            </w:pPr>
          </w:p>
        </w:tc>
        <w:tc>
          <w:tcPr>
            <w:tcW w:w="4252" w:type="dxa"/>
            <w:gridSpan w:val="3"/>
            <w:tcBorders>
              <w:top w:val="single" w:sz="4" w:space="0" w:color="auto"/>
              <w:left w:val="single" w:sz="4" w:space="0" w:color="auto"/>
              <w:bottom w:val="single" w:sz="4" w:space="0" w:color="auto"/>
              <w:right w:val="single" w:sz="4" w:space="0" w:color="auto"/>
            </w:tcBorders>
          </w:tcPr>
          <w:p w:rsidR="004C2EC9" w:rsidRPr="00A6331C" w:rsidRDefault="004C2EC9" w:rsidP="00695227">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Увеличение числа</w:t>
            </w:r>
            <w:r w:rsidRPr="00A6331C">
              <w:rPr>
                <w:rFonts w:ascii="Times New Roman" w:hAnsi="Times New Roman" w:cs="Times New Roman"/>
                <w:sz w:val="24"/>
                <w:szCs w:val="24"/>
              </w:rPr>
              <w:br/>
              <w:t>педагогических работников</w:t>
            </w:r>
            <w:r w:rsidRPr="00A6331C">
              <w:rPr>
                <w:rFonts w:ascii="Times New Roman" w:hAnsi="Times New Roman" w:cs="Times New Roman"/>
                <w:sz w:val="24"/>
                <w:szCs w:val="24"/>
              </w:rPr>
              <w:br/>
              <w:t>с высшим образованием, %</w:t>
            </w:r>
          </w:p>
        </w:tc>
        <w:tc>
          <w:tcPr>
            <w:tcW w:w="2043" w:type="dxa"/>
            <w:gridSpan w:val="3"/>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70</w:t>
            </w:r>
          </w:p>
        </w:tc>
        <w:tc>
          <w:tcPr>
            <w:tcW w:w="1218" w:type="dxa"/>
            <w:gridSpan w:val="3"/>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70,8</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71,2</w:t>
            </w:r>
          </w:p>
        </w:tc>
        <w:tc>
          <w:tcPr>
            <w:tcW w:w="1134" w:type="dxa"/>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71,6</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72</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72,2</w:t>
            </w:r>
          </w:p>
        </w:tc>
        <w:tc>
          <w:tcPr>
            <w:tcW w:w="1134" w:type="dxa"/>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72,6</w:t>
            </w:r>
          </w:p>
        </w:tc>
      </w:tr>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Задачи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Cell"/>
              <w:adjustRightInd w:val="0"/>
              <w:jc w:val="both"/>
              <w:rPr>
                <w:rFonts w:cs="Times New Roman"/>
                <w:sz w:val="24"/>
                <w:szCs w:val="24"/>
              </w:rPr>
            </w:pPr>
            <w:r w:rsidRPr="00A6331C">
              <w:rPr>
                <w:rFonts w:ascii="Times New Roman" w:hAnsi="Times New Roman" w:cs="Times New Roman"/>
                <w:sz w:val="24"/>
                <w:szCs w:val="24"/>
              </w:rPr>
              <w:t>Задача 1. Обновление и развитие кадрового потенциала сферы образования</w:t>
            </w:r>
          </w:p>
        </w:tc>
      </w:tr>
      <w:tr w:rsidR="004C2EC9" w:rsidRPr="00A6331C">
        <w:tc>
          <w:tcPr>
            <w:tcW w:w="2047" w:type="dxa"/>
            <w:vMerge w:val="restart"/>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 xml:space="preserve">Показатели задачи </w:t>
            </w:r>
            <w:r w:rsidRPr="00A6331C">
              <w:rPr>
                <w:rFonts w:ascii="Times New Roman" w:hAnsi="Times New Roman" w:cs="Times New Roman"/>
                <w:sz w:val="24"/>
                <w:szCs w:val="24"/>
              </w:rPr>
              <w:lastRenderedPageBreak/>
              <w:t>подпрограммы и их значения (с детализацией по годам реализации)</w:t>
            </w:r>
          </w:p>
        </w:tc>
        <w:tc>
          <w:tcPr>
            <w:tcW w:w="4511" w:type="dxa"/>
            <w:gridSpan w:val="4"/>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Показатели задачи</w:t>
            </w:r>
          </w:p>
        </w:tc>
        <w:tc>
          <w:tcPr>
            <w:tcW w:w="1868" w:type="dxa"/>
            <w:gridSpan w:val="3"/>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2020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2022 год</w:t>
            </w:r>
          </w:p>
        </w:tc>
      </w:tr>
      <w:tr w:rsidR="004C2EC9" w:rsidRPr="00A6331C">
        <w:tc>
          <w:tcPr>
            <w:tcW w:w="2047" w:type="dxa"/>
            <w:vMerge/>
            <w:tcBorders>
              <w:top w:val="single" w:sz="4" w:space="0" w:color="auto"/>
              <w:left w:val="single" w:sz="4" w:space="0" w:color="auto"/>
              <w:bottom w:val="single" w:sz="4" w:space="0" w:color="auto"/>
              <w:right w:val="single" w:sz="4" w:space="0" w:color="auto"/>
            </w:tcBorders>
          </w:tcPr>
          <w:p w:rsidR="004C2EC9" w:rsidRPr="00A6331C" w:rsidRDefault="004C2EC9" w:rsidP="0093257C">
            <w:pPr>
              <w:rPr>
                <w:rFonts w:ascii="Times New Roman" w:hAnsi="Times New Roman" w:cs="Times New Roman"/>
                <w:sz w:val="24"/>
                <w:szCs w:val="24"/>
              </w:rPr>
            </w:pPr>
          </w:p>
        </w:tc>
        <w:tc>
          <w:tcPr>
            <w:tcW w:w="4511" w:type="dxa"/>
            <w:gridSpan w:val="4"/>
            <w:tcBorders>
              <w:top w:val="single" w:sz="4" w:space="0" w:color="auto"/>
              <w:left w:val="single" w:sz="4" w:space="0" w:color="auto"/>
              <w:bottom w:val="single" w:sz="4" w:space="0" w:color="auto"/>
              <w:right w:val="single" w:sz="4" w:space="0" w:color="auto"/>
            </w:tcBorders>
          </w:tcPr>
          <w:p w:rsidR="004C2EC9" w:rsidRPr="0031160F" w:rsidRDefault="004C2EC9" w:rsidP="0093257C">
            <w:pPr>
              <w:pStyle w:val="ConsPlusNormal"/>
              <w:rPr>
                <w:rFonts w:ascii="Times New Roman" w:hAnsi="Times New Roman" w:cs="Times New Roman"/>
                <w:sz w:val="24"/>
                <w:szCs w:val="24"/>
              </w:rPr>
            </w:pPr>
            <w:r w:rsidRPr="0031160F">
              <w:rPr>
                <w:rFonts w:ascii="Times New Roman" w:hAnsi="Times New Roman" w:cs="Times New Roman"/>
                <w:sz w:val="24"/>
                <w:szCs w:val="24"/>
              </w:rPr>
              <w:t>Показатель задачи 1.</w:t>
            </w:r>
          </w:p>
          <w:p w:rsidR="004C2EC9" w:rsidRPr="0031160F" w:rsidRDefault="004C2EC9" w:rsidP="0031160F">
            <w:pPr>
              <w:pStyle w:val="ConsPlusNormal"/>
              <w:jc w:val="both"/>
              <w:rPr>
                <w:rFonts w:ascii="Times New Roman" w:hAnsi="Times New Roman" w:cs="Times New Roman"/>
                <w:sz w:val="24"/>
                <w:szCs w:val="24"/>
              </w:rPr>
            </w:pPr>
            <w:r w:rsidRPr="0031160F">
              <w:rPr>
                <w:rFonts w:ascii="Times New Roman" w:hAnsi="Times New Roman" w:cs="Times New Roman"/>
                <w:sz w:val="24"/>
                <w:szCs w:val="24"/>
              </w:rPr>
              <w:t>Удельный вес численности педагогических работников в возрасте до 35 лет в общей численности педагогических работников образовательных учреждений, %</w:t>
            </w:r>
          </w:p>
        </w:tc>
        <w:tc>
          <w:tcPr>
            <w:tcW w:w="1868" w:type="dxa"/>
            <w:gridSpan w:val="3"/>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20,4</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20,8</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21,3</w:t>
            </w:r>
          </w:p>
        </w:tc>
        <w:tc>
          <w:tcPr>
            <w:tcW w:w="1134" w:type="dxa"/>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21,6</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22</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22,5</w:t>
            </w:r>
          </w:p>
        </w:tc>
        <w:tc>
          <w:tcPr>
            <w:tcW w:w="1134" w:type="dxa"/>
            <w:tcBorders>
              <w:top w:val="single" w:sz="4" w:space="0" w:color="auto"/>
              <w:left w:val="single" w:sz="4" w:space="0" w:color="auto"/>
              <w:bottom w:val="single" w:sz="4" w:space="0" w:color="auto"/>
              <w:right w:val="single" w:sz="4" w:space="0" w:color="auto"/>
            </w:tcBorders>
          </w:tcPr>
          <w:p w:rsidR="004C2EC9" w:rsidRPr="00A6331C" w:rsidRDefault="004C2EC9"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22,9</w:t>
            </w:r>
          </w:p>
        </w:tc>
      </w:tr>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lastRenderedPageBreak/>
              <w:t>Ведомственные целевые программы, входящие в состав подпрограммы (далее - ВЦП)</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343338" w:rsidP="0093257C">
            <w:pPr>
              <w:pStyle w:val="ConsPlusNormal"/>
              <w:rPr>
                <w:rFonts w:ascii="Times New Roman" w:hAnsi="Times New Roman" w:cs="Times New Roman"/>
                <w:sz w:val="24"/>
                <w:szCs w:val="24"/>
              </w:rPr>
            </w:pPr>
            <w:r>
              <w:rPr>
                <w:rFonts w:ascii="Times New Roman" w:hAnsi="Times New Roman" w:cs="Times New Roman"/>
                <w:sz w:val="24"/>
                <w:szCs w:val="24"/>
              </w:rPr>
              <w:t xml:space="preserve">Отсутствуют </w:t>
            </w:r>
          </w:p>
        </w:tc>
      </w:tr>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Сроки реализации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2017 – 2022 годы</w:t>
            </w:r>
          </w:p>
        </w:tc>
      </w:tr>
      <w:tr w:rsidR="00A05E66" w:rsidRPr="00A6331C">
        <w:tc>
          <w:tcPr>
            <w:tcW w:w="2047" w:type="dxa"/>
            <w:vMerge w:val="restart"/>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2268" w:type="dxa"/>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Источники</w:t>
            </w:r>
          </w:p>
        </w:tc>
        <w:tc>
          <w:tcPr>
            <w:tcW w:w="1559" w:type="dxa"/>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Всего</w:t>
            </w:r>
          </w:p>
        </w:tc>
        <w:tc>
          <w:tcPr>
            <w:tcW w:w="1418" w:type="dxa"/>
            <w:gridSpan w:val="3"/>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2017 год</w:t>
            </w:r>
          </w:p>
        </w:tc>
        <w:tc>
          <w:tcPr>
            <w:tcW w:w="1701" w:type="dxa"/>
            <w:gridSpan w:val="3"/>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2018 год</w:t>
            </w:r>
          </w:p>
        </w:tc>
        <w:tc>
          <w:tcPr>
            <w:tcW w:w="1559" w:type="dxa"/>
            <w:gridSpan w:val="2"/>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2019год</w:t>
            </w:r>
          </w:p>
        </w:tc>
        <w:tc>
          <w:tcPr>
            <w:tcW w:w="1559" w:type="dxa"/>
            <w:gridSpan w:val="3"/>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2020 год</w:t>
            </w:r>
          </w:p>
        </w:tc>
        <w:tc>
          <w:tcPr>
            <w:tcW w:w="1559" w:type="dxa"/>
            <w:gridSpan w:val="2"/>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2021 год</w:t>
            </w:r>
          </w:p>
        </w:tc>
        <w:tc>
          <w:tcPr>
            <w:tcW w:w="1560" w:type="dxa"/>
            <w:gridSpan w:val="2"/>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2022 год</w:t>
            </w:r>
          </w:p>
        </w:tc>
      </w:tr>
      <w:tr w:rsidR="005C1ECC" w:rsidRPr="00A6331C">
        <w:tc>
          <w:tcPr>
            <w:tcW w:w="20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федеральный бюджет (по согласованию)</w:t>
            </w:r>
          </w:p>
        </w:tc>
        <w:tc>
          <w:tcPr>
            <w:tcW w:w="1559"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418" w:type="dxa"/>
            <w:gridSpan w:val="3"/>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701" w:type="dxa"/>
            <w:gridSpan w:val="3"/>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3"/>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60" w:type="dxa"/>
            <w:gridSpan w:val="2"/>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r>
      <w:tr w:rsidR="005C1ECC" w:rsidRPr="00A6331C">
        <w:tc>
          <w:tcPr>
            <w:tcW w:w="20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областной бюджет (по согласованию)</w:t>
            </w:r>
          </w:p>
        </w:tc>
        <w:tc>
          <w:tcPr>
            <w:tcW w:w="1559"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418"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701"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6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r>
      <w:tr w:rsidR="005C1ECC" w:rsidRPr="00A6331C">
        <w:tc>
          <w:tcPr>
            <w:tcW w:w="20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Бюджет муниципального образования «</w:t>
            </w:r>
            <w:proofErr w:type="spellStart"/>
            <w:r w:rsidRPr="00A6331C">
              <w:rPr>
                <w:rFonts w:ascii="Times New Roman" w:hAnsi="Times New Roman" w:cs="Times New Roman"/>
                <w:sz w:val="24"/>
                <w:szCs w:val="24"/>
              </w:rPr>
              <w:t>Молчановский</w:t>
            </w:r>
            <w:proofErr w:type="spellEnd"/>
            <w:r w:rsidRPr="00A6331C">
              <w:rPr>
                <w:rFonts w:ascii="Times New Roman" w:hAnsi="Times New Roman" w:cs="Times New Roman"/>
                <w:sz w:val="24"/>
                <w:szCs w:val="24"/>
              </w:rPr>
              <w:t xml:space="preserve"> район»</w:t>
            </w:r>
          </w:p>
        </w:tc>
        <w:tc>
          <w:tcPr>
            <w:tcW w:w="1559"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418"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701"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6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r>
      <w:tr w:rsidR="005C1ECC" w:rsidRPr="00A6331C">
        <w:tc>
          <w:tcPr>
            <w:tcW w:w="20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внебюджетные источники (по согласованию)</w:t>
            </w:r>
          </w:p>
        </w:tc>
        <w:tc>
          <w:tcPr>
            <w:tcW w:w="1559"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418"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701"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6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r>
      <w:tr w:rsidR="005C1ECC" w:rsidRPr="00A6331C">
        <w:tc>
          <w:tcPr>
            <w:tcW w:w="20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всего по источникам</w:t>
            </w:r>
          </w:p>
        </w:tc>
        <w:tc>
          <w:tcPr>
            <w:tcW w:w="1559"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418"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701"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6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r>
    </w:tbl>
    <w:p w:rsidR="00A05E66" w:rsidRPr="00A6331C" w:rsidRDefault="00A05E66" w:rsidP="00564775">
      <w:pPr>
        <w:rPr>
          <w:rFonts w:ascii="Times New Roman" w:hAnsi="Times New Roman" w:cs="Times New Roman"/>
          <w:sz w:val="24"/>
          <w:szCs w:val="24"/>
        </w:rPr>
        <w:sectPr w:rsidR="00A05E66" w:rsidRPr="00A6331C" w:rsidSect="008A41C2">
          <w:pgSz w:w="16840" w:h="11907" w:orient="landscape"/>
          <w:pgMar w:top="1134" w:right="1134" w:bottom="567" w:left="1134" w:header="0" w:footer="0" w:gutter="0"/>
          <w:cols w:space="720"/>
        </w:sectPr>
      </w:pPr>
    </w:p>
    <w:p w:rsidR="00A05E66" w:rsidRPr="00A6331C" w:rsidRDefault="00343338" w:rsidP="0056477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A05E66" w:rsidRPr="00A6331C">
        <w:rPr>
          <w:rFonts w:ascii="Times New Roman" w:hAnsi="Times New Roman" w:cs="Times New Roman"/>
          <w:sz w:val="24"/>
          <w:szCs w:val="24"/>
        </w:rPr>
        <w:t>. Характеристика сферы реализации подпрограммы 4, описание основных проблем в указанной сфере и прогноз ее развития</w:t>
      </w:r>
    </w:p>
    <w:p w:rsidR="00A05E66" w:rsidRPr="00A6331C" w:rsidRDefault="00A05E66" w:rsidP="00564775">
      <w:pPr>
        <w:pStyle w:val="ConsPlusNormal"/>
        <w:ind w:firstLine="540"/>
        <w:jc w:val="center"/>
        <w:rPr>
          <w:rFonts w:ascii="Times New Roman" w:hAnsi="Times New Roman" w:cs="Times New Roman"/>
          <w:sz w:val="24"/>
          <w:szCs w:val="24"/>
          <w:highlight w:val="yellow"/>
        </w:rPr>
      </w:pPr>
    </w:p>
    <w:p w:rsidR="002D378A" w:rsidRPr="00A6331C" w:rsidRDefault="002D378A" w:rsidP="002D378A">
      <w:pPr>
        <w:spacing w:after="0" w:line="240" w:lineRule="auto"/>
        <w:ind w:firstLine="708"/>
        <w:jc w:val="both"/>
        <w:rPr>
          <w:rFonts w:ascii="Times New Roman" w:hAnsi="Times New Roman"/>
          <w:sz w:val="24"/>
          <w:szCs w:val="24"/>
        </w:rPr>
      </w:pPr>
      <w:proofErr w:type="spellStart"/>
      <w:r w:rsidRPr="00A6331C">
        <w:rPr>
          <w:rFonts w:ascii="Times New Roman" w:hAnsi="Times New Roman"/>
          <w:sz w:val="24"/>
          <w:szCs w:val="24"/>
        </w:rPr>
        <w:t>Молчановский</w:t>
      </w:r>
      <w:proofErr w:type="spellEnd"/>
      <w:r w:rsidRPr="00A6331C">
        <w:rPr>
          <w:rFonts w:ascii="Times New Roman" w:hAnsi="Times New Roman"/>
          <w:sz w:val="24"/>
          <w:szCs w:val="24"/>
        </w:rPr>
        <w:t xml:space="preserve"> район обладает системой образования, включающей учреждения дошкольного, общего образования, дополнительного образования детей.</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tab/>
        <w:t>В настоящее время в районе функционируют 9 общеобразовательных учреждений. В них работают 222 педагогических  и руководящих работника,  2 учреждения дополнительного образования  (25человек)  и 2 учреждения дошкольного образования (22 человека)</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tab/>
        <w:t xml:space="preserve">В </w:t>
      </w:r>
      <w:proofErr w:type="spellStart"/>
      <w:r w:rsidRPr="00A6331C">
        <w:rPr>
          <w:rFonts w:ascii="Times New Roman" w:hAnsi="Times New Roman"/>
          <w:sz w:val="24"/>
          <w:szCs w:val="24"/>
        </w:rPr>
        <w:t>Молчановском</w:t>
      </w:r>
      <w:proofErr w:type="spellEnd"/>
      <w:r w:rsidRPr="00A6331C">
        <w:rPr>
          <w:rFonts w:ascii="Times New Roman" w:hAnsi="Times New Roman"/>
          <w:sz w:val="24"/>
          <w:szCs w:val="24"/>
        </w:rPr>
        <w:t xml:space="preserve">  районе реализуется комплекс мер по сохранению квалифицированного педагогического кадрового потенциала, повышению престижа педагогической профессии, усилению социальной защищенности педагогических работников.</w:t>
      </w:r>
      <w:r w:rsidRPr="00A6331C">
        <w:rPr>
          <w:rFonts w:ascii="Times New Roman" w:hAnsi="Times New Roman"/>
          <w:sz w:val="24"/>
          <w:szCs w:val="24"/>
        </w:rPr>
        <w:tab/>
        <w:t>Общее количество педагогов в образовательных учреждениях за последние три года принципиально не изменилось. Однако стоит отметить, что даже незначительное сокращение числа педагогов может привести к серьезному кадровому дефициту в образовательных учреждениях района, поскольку сегодня еще сохраняется потребность в учителях математики, физики, химии, иностранного языка.</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t xml:space="preserve">Анализ выполнения программы повышения квалификации 2014 – 2015 г. показывает, что в </w:t>
      </w:r>
      <w:proofErr w:type="spellStart"/>
      <w:r w:rsidRPr="00A6331C">
        <w:rPr>
          <w:rFonts w:ascii="Times New Roman" w:hAnsi="Times New Roman"/>
          <w:sz w:val="24"/>
          <w:szCs w:val="24"/>
        </w:rPr>
        <w:t>Молчановском</w:t>
      </w:r>
      <w:proofErr w:type="spellEnd"/>
      <w:r w:rsidRPr="00A6331C">
        <w:rPr>
          <w:rFonts w:ascii="Times New Roman" w:hAnsi="Times New Roman"/>
          <w:sz w:val="24"/>
          <w:szCs w:val="24"/>
        </w:rPr>
        <w:t xml:space="preserve"> районе сложилась определённая система повышения квалификации, основой которой является курсовая подготовка, методическая работа в межкурсовой период, работа педагогов по самообразованию. Педагоги ОУ района имели возможность прохождения курсовой подготовки в необходимом для них объеме. Этому способствовало:</w:t>
      </w:r>
    </w:p>
    <w:p w:rsidR="002D378A" w:rsidRPr="00A6331C" w:rsidRDefault="0031160F" w:rsidP="002D378A">
      <w:pPr>
        <w:spacing w:after="0" w:line="240" w:lineRule="auto"/>
        <w:jc w:val="both"/>
        <w:rPr>
          <w:rFonts w:ascii="Times New Roman" w:hAnsi="Times New Roman"/>
          <w:sz w:val="24"/>
          <w:szCs w:val="24"/>
        </w:rPr>
      </w:pPr>
      <w:r>
        <w:rPr>
          <w:rFonts w:ascii="Times New Roman" w:hAnsi="Times New Roman"/>
          <w:sz w:val="24"/>
          <w:szCs w:val="24"/>
        </w:rPr>
        <w:t xml:space="preserve">- </w:t>
      </w:r>
      <w:r w:rsidR="002D378A" w:rsidRPr="00A6331C">
        <w:rPr>
          <w:rFonts w:ascii="Times New Roman" w:hAnsi="Times New Roman"/>
          <w:sz w:val="24"/>
          <w:szCs w:val="24"/>
        </w:rPr>
        <w:t xml:space="preserve">сотрудничество с </w:t>
      </w:r>
      <w:r w:rsidR="00343338">
        <w:rPr>
          <w:rFonts w:ascii="Times New Roman" w:hAnsi="Times New Roman"/>
          <w:sz w:val="24"/>
          <w:szCs w:val="24"/>
        </w:rPr>
        <w:t xml:space="preserve">Томским областным институтом повышения квалификации работников образования (далее – </w:t>
      </w:r>
      <w:r w:rsidR="002D378A" w:rsidRPr="00A6331C">
        <w:rPr>
          <w:rFonts w:ascii="Times New Roman" w:hAnsi="Times New Roman"/>
          <w:sz w:val="24"/>
          <w:szCs w:val="24"/>
        </w:rPr>
        <w:t>ТОИПКРО</w:t>
      </w:r>
      <w:r w:rsidR="00343338">
        <w:rPr>
          <w:rFonts w:ascii="Times New Roman" w:hAnsi="Times New Roman"/>
          <w:sz w:val="24"/>
          <w:szCs w:val="24"/>
        </w:rPr>
        <w:t>)</w:t>
      </w:r>
      <w:r w:rsidR="002D378A" w:rsidRPr="00A6331C">
        <w:rPr>
          <w:rFonts w:ascii="Times New Roman" w:hAnsi="Times New Roman"/>
          <w:sz w:val="24"/>
          <w:szCs w:val="24"/>
        </w:rPr>
        <w:t>, на базе которого проводится обучение работников ОУ, руков</w:t>
      </w:r>
      <w:r>
        <w:rPr>
          <w:rFonts w:ascii="Times New Roman" w:hAnsi="Times New Roman"/>
          <w:sz w:val="24"/>
          <w:szCs w:val="24"/>
        </w:rPr>
        <w:t>одителей ОУ, кадрового резерва;</w:t>
      </w:r>
    </w:p>
    <w:p w:rsidR="002D378A" w:rsidRPr="00A6331C" w:rsidRDefault="0031160F" w:rsidP="0031160F">
      <w:pPr>
        <w:pStyle w:val="msonormalcxspmiddlecxspmiddle"/>
        <w:spacing w:before="0" w:beforeAutospacing="0" w:after="200" w:afterAutospacing="0"/>
        <w:contextualSpacing/>
        <w:jc w:val="both"/>
      </w:pPr>
      <w:r>
        <w:t>- с</w:t>
      </w:r>
      <w:r w:rsidR="002D378A" w:rsidRPr="00A6331C">
        <w:t xml:space="preserve">отрудничество с </w:t>
      </w:r>
      <w:r w:rsidR="007C1DCC">
        <w:t xml:space="preserve">Томским государственным педагогическим университетом (далее – </w:t>
      </w:r>
      <w:r w:rsidR="002D378A" w:rsidRPr="00A6331C">
        <w:t>ТГПУ</w:t>
      </w:r>
      <w:r w:rsidR="007C1DCC">
        <w:t>)</w:t>
      </w:r>
      <w:r w:rsidR="002D378A" w:rsidRPr="00A6331C">
        <w:t xml:space="preserve">, на базе которого проводится обучение работников ОУ, руководителей ОУ, заочное обучение педагогов. </w:t>
      </w:r>
    </w:p>
    <w:p w:rsidR="002D378A" w:rsidRPr="00A6331C" w:rsidRDefault="002D378A" w:rsidP="002D378A">
      <w:pPr>
        <w:pStyle w:val="msonormalcxspmiddlecxspmiddle"/>
        <w:spacing w:before="0" w:beforeAutospacing="0" w:after="200" w:afterAutospacing="0"/>
        <w:ind w:firstLine="708"/>
        <w:contextualSpacing/>
        <w:jc w:val="both"/>
      </w:pPr>
      <w:proofErr w:type="gramStart"/>
      <w:r w:rsidRPr="00A6331C">
        <w:t xml:space="preserve">Для  наиболее полного удовлетворения потребностей образовательных учреждений в квалифицированных педагогических кадрах, отвечающих современным требованиям в условиях введения федеральных государственных образовательных  стандартов и увеличения доли молодых педагогов в сфере образования  19 педагогов обучаются заочно в ТГПУ и </w:t>
      </w:r>
      <w:r w:rsidR="007C1DCC">
        <w:t xml:space="preserve">Томском государственном педагогическом колледже (далее – </w:t>
      </w:r>
      <w:r w:rsidRPr="00A6331C">
        <w:t>ТГПК</w:t>
      </w:r>
      <w:r w:rsidR="007C1DCC">
        <w:t>)</w:t>
      </w:r>
      <w:r w:rsidRPr="00A6331C">
        <w:t xml:space="preserve"> (11/8). 4 директора получают образование по направлению «Управление в сфере образования» в магистратуре ТГПУ, 1 педагог обучается</w:t>
      </w:r>
      <w:proofErr w:type="gramEnd"/>
      <w:r w:rsidRPr="00A6331C">
        <w:t xml:space="preserve"> в магистратуре по направлению «Психология» В 2016 году в магистратуру ТГПУ поступил 1 педагог, 2 педагога  будут получать высшее образование заочно. </w:t>
      </w:r>
    </w:p>
    <w:p w:rsidR="002D378A" w:rsidRPr="00A6331C" w:rsidRDefault="002D378A" w:rsidP="002D378A">
      <w:pPr>
        <w:pStyle w:val="msonormalcxspmiddlecxspmiddle"/>
        <w:spacing w:before="0" w:beforeAutospacing="0" w:after="200" w:afterAutospacing="0"/>
        <w:ind w:firstLine="708"/>
        <w:contextualSpacing/>
        <w:jc w:val="both"/>
      </w:pPr>
      <w:r w:rsidRPr="00A6331C">
        <w:t>Для решения кадрового дефицита образовательные учреждения заключают с выпускниками договоры о целевом обучении. Так на январь 2016 года в ТГПУ обучается 11 «</w:t>
      </w:r>
      <w:proofErr w:type="spellStart"/>
      <w:r w:rsidRPr="00A6331C">
        <w:t>целевиков</w:t>
      </w:r>
      <w:proofErr w:type="spellEnd"/>
      <w:r w:rsidRPr="00A6331C">
        <w:t>». В 2016 по целевому набору поступило еще 4 человека.</w:t>
      </w:r>
    </w:p>
    <w:p w:rsidR="002D378A" w:rsidRPr="00A6331C" w:rsidRDefault="002D378A" w:rsidP="0031160F">
      <w:pPr>
        <w:pStyle w:val="msonormalcxspmiddlecxspmiddle"/>
        <w:spacing w:before="0" w:beforeAutospacing="0" w:after="0" w:afterAutospacing="0" w:line="240" w:lineRule="atLeast"/>
        <w:ind w:firstLine="708"/>
        <w:contextualSpacing/>
        <w:jc w:val="both"/>
      </w:pPr>
      <w:r w:rsidRPr="00A6331C">
        <w:t xml:space="preserve"> </w:t>
      </w:r>
      <w:proofErr w:type="gramStart"/>
      <w:r w:rsidRPr="00A6331C">
        <w:t xml:space="preserve">Среди большого количества форм методической работы в межкурсовой период основными по-прежнему является работа педагогов в рамках </w:t>
      </w:r>
      <w:r w:rsidR="007C1DCC">
        <w:t>межшкольных и районных методических объединений</w:t>
      </w:r>
      <w:r w:rsidRPr="00A6331C">
        <w:t xml:space="preserve">: это и участие в работе семинаров и конференций разного уровня, в том числе  </w:t>
      </w:r>
      <w:proofErr w:type="spellStart"/>
      <w:r w:rsidRPr="00A6331C">
        <w:t>веб-семинаров</w:t>
      </w:r>
      <w:proofErr w:type="spellEnd"/>
      <w:r w:rsidRPr="00A6331C">
        <w:t xml:space="preserve">, круглых столов, мастер-классов, </w:t>
      </w:r>
      <w:proofErr w:type="spellStart"/>
      <w:r w:rsidRPr="00A6331C">
        <w:t>взаимопосещение</w:t>
      </w:r>
      <w:proofErr w:type="spellEnd"/>
      <w:r w:rsidRPr="00A6331C">
        <w:t xml:space="preserve"> уроков; это обсуждение  на заседаниях </w:t>
      </w:r>
      <w:r w:rsidR="007C1DCC">
        <w:t xml:space="preserve">районных методических объединений </w:t>
      </w:r>
      <w:r w:rsidRPr="00A6331C">
        <w:t xml:space="preserve"> вопросов методики преподавания предметов,   обобщение опыта творчески работающих учителей.  </w:t>
      </w:r>
      <w:proofErr w:type="gramEnd"/>
    </w:p>
    <w:p w:rsidR="002D378A" w:rsidRPr="00A6331C" w:rsidRDefault="002D378A" w:rsidP="0031160F">
      <w:pPr>
        <w:spacing w:after="0" w:line="240" w:lineRule="atLeast"/>
        <w:ind w:firstLine="708"/>
        <w:jc w:val="both"/>
        <w:rPr>
          <w:rFonts w:ascii="Times New Roman" w:hAnsi="Times New Roman"/>
          <w:sz w:val="24"/>
          <w:szCs w:val="24"/>
        </w:rPr>
      </w:pPr>
      <w:r w:rsidRPr="00A6331C">
        <w:rPr>
          <w:rFonts w:ascii="Times New Roman" w:hAnsi="Times New Roman"/>
          <w:sz w:val="24"/>
          <w:szCs w:val="24"/>
        </w:rPr>
        <w:t>В целях поддержки инновационного опыта учителей и преподавателей проводятся районные конкурс</w:t>
      </w:r>
      <w:r w:rsidR="00343338">
        <w:rPr>
          <w:rFonts w:ascii="Times New Roman" w:hAnsi="Times New Roman"/>
          <w:sz w:val="24"/>
          <w:szCs w:val="24"/>
        </w:rPr>
        <w:t>ы профессионального мастерства «Учитель года»</w:t>
      </w:r>
      <w:r w:rsidR="007C1DCC">
        <w:rPr>
          <w:rFonts w:ascii="Times New Roman" w:hAnsi="Times New Roman"/>
          <w:sz w:val="24"/>
          <w:szCs w:val="24"/>
        </w:rPr>
        <w:t>, «Воспитатель года»</w:t>
      </w:r>
      <w:r w:rsidRPr="00A6331C">
        <w:rPr>
          <w:rFonts w:ascii="Times New Roman" w:hAnsi="Times New Roman"/>
          <w:sz w:val="24"/>
          <w:szCs w:val="24"/>
        </w:rPr>
        <w:t>, «Сердце отдаю детям», «</w:t>
      </w:r>
      <w:proofErr w:type="spellStart"/>
      <w:r w:rsidRPr="00A6331C">
        <w:rPr>
          <w:rFonts w:ascii="Times New Roman" w:hAnsi="Times New Roman"/>
          <w:sz w:val="24"/>
          <w:szCs w:val="24"/>
        </w:rPr>
        <w:t>Портфолио</w:t>
      </w:r>
      <w:proofErr w:type="spellEnd"/>
      <w:r w:rsidRPr="00A6331C">
        <w:rPr>
          <w:rFonts w:ascii="Times New Roman" w:hAnsi="Times New Roman"/>
          <w:sz w:val="24"/>
          <w:szCs w:val="24"/>
        </w:rPr>
        <w:t xml:space="preserve"> педагога». Педагоги района принимают участия в </w:t>
      </w:r>
      <w:r w:rsidRPr="00A6331C">
        <w:rPr>
          <w:rFonts w:ascii="Times New Roman" w:hAnsi="Times New Roman"/>
          <w:sz w:val="24"/>
          <w:szCs w:val="24"/>
        </w:rPr>
        <w:lastRenderedPageBreak/>
        <w:t>региональных конкурсах профессионального мастерства; конкурсах на премию Губернатора Томской области, на денежное поощрение учителей и педагогических коллективов.</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tab/>
        <w:t>Удельный вес педагогических работников общеобразовательных учреждений, принявших участие в конкурсах профессионального мастерства, конференциях, проектной деятельности в текущем году, в общей численности педагогических работников составил 85,5%.</w:t>
      </w:r>
    </w:p>
    <w:p w:rsidR="002D378A" w:rsidRPr="00A6331C" w:rsidRDefault="002D378A" w:rsidP="002D378A">
      <w:pPr>
        <w:spacing w:after="0" w:line="240" w:lineRule="auto"/>
        <w:jc w:val="both"/>
        <w:rPr>
          <w:rFonts w:ascii="Times New Roman" w:eastAsia="Calibri" w:hAnsi="Times New Roman"/>
          <w:sz w:val="24"/>
          <w:szCs w:val="24"/>
        </w:rPr>
      </w:pPr>
      <w:r w:rsidRPr="00A6331C">
        <w:rPr>
          <w:rFonts w:ascii="Times New Roman" w:eastAsia="Calibri" w:hAnsi="Times New Roman"/>
          <w:sz w:val="24"/>
          <w:szCs w:val="24"/>
        </w:rPr>
        <w:t>Педагоги и руководители образовательных учреждений за высокие показатели в работе отмечены грамотами, благодарностями и благодарственными письмами различного уровня:</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eastAsia="Calibri" w:hAnsi="Times New Roman"/>
          <w:sz w:val="24"/>
          <w:szCs w:val="24"/>
        </w:rPr>
        <w:t>1.</w:t>
      </w:r>
      <w:r w:rsidRPr="00A6331C">
        <w:rPr>
          <w:rFonts w:ascii="Times New Roman" w:hAnsi="Times New Roman"/>
          <w:sz w:val="24"/>
          <w:szCs w:val="24"/>
        </w:rPr>
        <w:t xml:space="preserve"> Отраслевыми  наградами Министерства образования и науки Российской Федерации:</w:t>
      </w:r>
    </w:p>
    <w:p w:rsidR="002D378A" w:rsidRPr="0031160F" w:rsidRDefault="0031160F" w:rsidP="002D378A">
      <w:pPr>
        <w:spacing w:after="0" w:line="240" w:lineRule="auto"/>
        <w:jc w:val="both"/>
        <w:rPr>
          <w:rFonts w:ascii="Times New Roman" w:hAnsi="Times New Roman"/>
          <w:sz w:val="24"/>
          <w:szCs w:val="24"/>
        </w:rPr>
      </w:pPr>
      <w:r w:rsidRPr="0031160F">
        <w:rPr>
          <w:rFonts w:ascii="Times New Roman" w:hAnsi="Times New Roman"/>
          <w:sz w:val="24"/>
          <w:szCs w:val="24"/>
        </w:rPr>
        <w:t>- и</w:t>
      </w:r>
      <w:r w:rsidR="002D378A" w:rsidRPr="0031160F">
        <w:rPr>
          <w:rFonts w:ascii="Times New Roman" w:hAnsi="Times New Roman"/>
          <w:sz w:val="24"/>
          <w:szCs w:val="24"/>
        </w:rPr>
        <w:t>меют звание «Заслуженный учитель РФ» - 6 человек;</w:t>
      </w:r>
    </w:p>
    <w:p w:rsidR="002D378A" w:rsidRPr="00A6331C" w:rsidRDefault="0031160F" w:rsidP="002D378A">
      <w:pPr>
        <w:spacing w:after="0" w:line="240" w:lineRule="auto"/>
        <w:jc w:val="both"/>
        <w:rPr>
          <w:rFonts w:ascii="Times New Roman" w:hAnsi="Times New Roman"/>
          <w:sz w:val="24"/>
          <w:szCs w:val="24"/>
        </w:rPr>
      </w:pPr>
      <w:r>
        <w:rPr>
          <w:rFonts w:ascii="Times New Roman" w:hAnsi="Times New Roman"/>
          <w:sz w:val="24"/>
          <w:szCs w:val="24"/>
        </w:rPr>
        <w:t xml:space="preserve">- </w:t>
      </w:r>
      <w:r w:rsidR="002D378A" w:rsidRPr="00A6331C">
        <w:rPr>
          <w:rFonts w:ascii="Times New Roman" w:hAnsi="Times New Roman"/>
          <w:sz w:val="24"/>
          <w:szCs w:val="24"/>
        </w:rPr>
        <w:t>Почетной грамотой Министерства образ</w:t>
      </w:r>
      <w:r>
        <w:rPr>
          <w:rFonts w:ascii="Times New Roman" w:hAnsi="Times New Roman"/>
          <w:sz w:val="24"/>
          <w:szCs w:val="24"/>
        </w:rPr>
        <w:t xml:space="preserve">ования и науки   Российской </w:t>
      </w:r>
      <w:r w:rsidR="002D378A" w:rsidRPr="00A6331C">
        <w:rPr>
          <w:rFonts w:ascii="Times New Roman" w:hAnsi="Times New Roman"/>
          <w:sz w:val="24"/>
          <w:szCs w:val="24"/>
        </w:rPr>
        <w:t xml:space="preserve">Федерации </w:t>
      </w:r>
      <w:r>
        <w:rPr>
          <w:rFonts w:ascii="Times New Roman" w:hAnsi="Times New Roman"/>
          <w:sz w:val="24"/>
          <w:szCs w:val="24"/>
        </w:rPr>
        <w:t>-</w:t>
      </w:r>
      <w:r w:rsidR="002D378A" w:rsidRPr="00A6331C">
        <w:rPr>
          <w:rFonts w:ascii="Times New Roman" w:hAnsi="Times New Roman"/>
          <w:sz w:val="24"/>
          <w:szCs w:val="24"/>
        </w:rPr>
        <w:t>18 человек;</w:t>
      </w:r>
    </w:p>
    <w:p w:rsidR="002D378A" w:rsidRPr="00A6331C" w:rsidRDefault="0031160F" w:rsidP="002D378A">
      <w:pPr>
        <w:spacing w:after="0" w:line="240" w:lineRule="auto"/>
        <w:jc w:val="both"/>
        <w:rPr>
          <w:rFonts w:ascii="Times New Roman" w:hAnsi="Times New Roman"/>
          <w:sz w:val="24"/>
          <w:szCs w:val="24"/>
        </w:rPr>
      </w:pPr>
      <w:r>
        <w:rPr>
          <w:rFonts w:ascii="Times New Roman" w:hAnsi="Times New Roman"/>
          <w:sz w:val="24"/>
          <w:szCs w:val="24"/>
        </w:rPr>
        <w:t>- н</w:t>
      </w:r>
      <w:r w:rsidR="002D378A" w:rsidRPr="00A6331C">
        <w:rPr>
          <w:rFonts w:ascii="Times New Roman" w:hAnsi="Times New Roman"/>
          <w:sz w:val="24"/>
          <w:szCs w:val="24"/>
        </w:rPr>
        <w:t>агрудным знаком «Почетный работник общего образования  Российской Федерации» -22 человека;</w:t>
      </w:r>
    </w:p>
    <w:p w:rsidR="002D378A" w:rsidRPr="00A6331C" w:rsidRDefault="0031160F" w:rsidP="002D378A">
      <w:pPr>
        <w:spacing w:after="0" w:line="240" w:lineRule="auto"/>
        <w:jc w:val="both"/>
        <w:rPr>
          <w:rFonts w:ascii="Times New Roman" w:hAnsi="Times New Roman"/>
          <w:sz w:val="24"/>
          <w:szCs w:val="24"/>
        </w:rPr>
      </w:pPr>
      <w:r>
        <w:rPr>
          <w:rFonts w:ascii="Times New Roman" w:hAnsi="Times New Roman"/>
          <w:sz w:val="24"/>
          <w:szCs w:val="24"/>
        </w:rPr>
        <w:t>- з</w:t>
      </w:r>
      <w:r w:rsidR="002D378A" w:rsidRPr="00A6331C">
        <w:rPr>
          <w:rFonts w:ascii="Times New Roman" w:hAnsi="Times New Roman"/>
          <w:sz w:val="24"/>
          <w:szCs w:val="24"/>
        </w:rPr>
        <w:t>начком «Отличник народного просвещения» - 22 человека</w:t>
      </w:r>
      <w:r>
        <w:rPr>
          <w:rFonts w:ascii="Times New Roman" w:hAnsi="Times New Roman"/>
          <w:sz w:val="24"/>
          <w:szCs w:val="24"/>
        </w:rPr>
        <w:t>.</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t>2.  Наградами областного уровня:</w:t>
      </w:r>
    </w:p>
    <w:p w:rsidR="002D378A" w:rsidRPr="00A6331C" w:rsidRDefault="0031160F" w:rsidP="002D378A">
      <w:pPr>
        <w:spacing w:after="0" w:line="240" w:lineRule="auto"/>
        <w:jc w:val="both"/>
        <w:rPr>
          <w:rFonts w:ascii="Times New Roman" w:hAnsi="Times New Roman"/>
          <w:sz w:val="24"/>
          <w:szCs w:val="24"/>
        </w:rPr>
      </w:pPr>
      <w:r>
        <w:rPr>
          <w:rFonts w:ascii="Times New Roman" w:hAnsi="Times New Roman"/>
          <w:sz w:val="24"/>
          <w:szCs w:val="24"/>
        </w:rPr>
        <w:t>- н</w:t>
      </w:r>
      <w:r w:rsidR="002D378A" w:rsidRPr="00A6331C">
        <w:rPr>
          <w:rFonts w:ascii="Times New Roman" w:hAnsi="Times New Roman"/>
          <w:sz w:val="24"/>
          <w:szCs w:val="24"/>
        </w:rPr>
        <w:t xml:space="preserve">агрудным знаком отличия «За заслуги в сфере образования» </w:t>
      </w:r>
      <w:r w:rsidR="002D378A" w:rsidRPr="00A6331C">
        <w:rPr>
          <w:rFonts w:ascii="Times New Roman" w:hAnsi="Times New Roman"/>
          <w:sz w:val="24"/>
          <w:szCs w:val="24"/>
          <w:lang w:val="en-US"/>
        </w:rPr>
        <w:t>III</w:t>
      </w:r>
      <w:r w:rsidR="002D378A" w:rsidRPr="00A6331C">
        <w:rPr>
          <w:rFonts w:ascii="Times New Roman" w:hAnsi="Times New Roman"/>
          <w:sz w:val="24"/>
          <w:szCs w:val="24"/>
        </w:rPr>
        <w:t xml:space="preserve"> степени </w:t>
      </w:r>
      <w:r w:rsidR="002D378A" w:rsidRPr="007C1DCC">
        <w:rPr>
          <w:rFonts w:ascii="Times New Roman" w:hAnsi="Times New Roman"/>
          <w:sz w:val="24"/>
          <w:szCs w:val="24"/>
        </w:rPr>
        <w:t>– 5 человек</w:t>
      </w:r>
      <w:r w:rsidR="002D378A" w:rsidRPr="00A6331C">
        <w:rPr>
          <w:rFonts w:ascii="Times New Roman" w:hAnsi="Times New Roman"/>
          <w:sz w:val="24"/>
          <w:szCs w:val="24"/>
        </w:rPr>
        <w:t>;</w:t>
      </w:r>
    </w:p>
    <w:p w:rsidR="0031160F" w:rsidRDefault="0031160F" w:rsidP="002D378A">
      <w:pPr>
        <w:spacing w:after="0" w:line="240" w:lineRule="auto"/>
        <w:jc w:val="both"/>
        <w:rPr>
          <w:rFonts w:ascii="Times New Roman" w:eastAsia="Calibri" w:hAnsi="Times New Roman"/>
          <w:sz w:val="24"/>
          <w:szCs w:val="24"/>
        </w:rPr>
      </w:pPr>
      <w:r>
        <w:rPr>
          <w:rFonts w:ascii="Times New Roman" w:hAnsi="Times New Roman"/>
          <w:sz w:val="24"/>
          <w:szCs w:val="24"/>
        </w:rPr>
        <w:t>- е</w:t>
      </w:r>
      <w:r w:rsidR="002D378A" w:rsidRPr="00A6331C">
        <w:rPr>
          <w:rFonts w:ascii="Times New Roman" w:hAnsi="Times New Roman"/>
          <w:sz w:val="24"/>
          <w:szCs w:val="24"/>
        </w:rPr>
        <w:t xml:space="preserve">жегодно педагоги получают Грамоты  Департамента общего образования Томской области; Грамоты </w:t>
      </w:r>
      <w:r w:rsidR="002D378A" w:rsidRPr="00A6331C">
        <w:rPr>
          <w:rFonts w:ascii="Times New Roman" w:eastAsia="Calibri" w:hAnsi="Times New Roman"/>
          <w:sz w:val="24"/>
          <w:szCs w:val="24"/>
        </w:rPr>
        <w:t xml:space="preserve">Администрации Томской области; </w:t>
      </w:r>
    </w:p>
    <w:p w:rsidR="002D378A" w:rsidRPr="00A6331C" w:rsidRDefault="0031160F" w:rsidP="002D378A">
      <w:pPr>
        <w:spacing w:after="0" w:line="240" w:lineRule="auto"/>
        <w:jc w:val="both"/>
        <w:rPr>
          <w:rFonts w:ascii="Times New Roman" w:hAnsi="Times New Roman"/>
          <w:sz w:val="24"/>
          <w:szCs w:val="24"/>
        </w:rPr>
      </w:pPr>
      <w:r>
        <w:rPr>
          <w:rFonts w:ascii="Times New Roman" w:eastAsia="Calibri" w:hAnsi="Times New Roman"/>
          <w:sz w:val="24"/>
          <w:szCs w:val="24"/>
        </w:rPr>
        <w:t>- б</w:t>
      </w:r>
      <w:r w:rsidR="002D378A" w:rsidRPr="00A6331C">
        <w:rPr>
          <w:rFonts w:ascii="Times New Roman" w:eastAsia="Calibri" w:hAnsi="Times New Roman"/>
          <w:sz w:val="24"/>
          <w:szCs w:val="24"/>
        </w:rPr>
        <w:t>лагодарственные письма Администрации Томской области, а также награждаются грамотами муниципального уровня.</w:t>
      </w:r>
    </w:p>
    <w:p w:rsidR="002D378A" w:rsidRPr="00A6331C" w:rsidRDefault="00693447" w:rsidP="002D378A">
      <w:pPr>
        <w:spacing w:after="0" w:line="240" w:lineRule="auto"/>
        <w:jc w:val="both"/>
        <w:rPr>
          <w:rFonts w:ascii="Times New Roman" w:hAnsi="Times New Roman"/>
          <w:sz w:val="24"/>
          <w:szCs w:val="24"/>
        </w:rPr>
      </w:pPr>
      <w:r>
        <w:rPr>
          <w:rFonts w:ascii="Times New Roman" w:hAnsi="Times New Roman"/>
          <w:bCs/>
          <w:sz w:val="24"/>
          <w:szCs w:val="24"/>
        </w:rPr>
        <w:t>- д</w:t>
      </w:r>
      <w:r w:rsidR="002D378A" w:rsidRPr="00A6331C">
        <w:rPr>
          <w:rFonts w:ascii="Times New Roman" w:hAnsi="Times New Roman"/>
          <w:bCs/>
          <w:sz w:val="24"/>
          <w:szCs w:val="24"/>
        </w:rPr>
        <w:t>остигнутые результаты говорят о  том, что работа по повышению педагогического образования  ведётся  достаточно эффективно.</w:t>
      </w:r>
    </w:p>
    <w:p w:rsidR="00693447" w:rsidRDefault="002D378A" w:rsidP="00693447">
      <w:pPr>
        <w:spacing w:after="0" w:line="240" w:lineRule="auto"/>
        <w:jc w:val="both"/>
        <w:rPr>
          <w:rFonts w:ascii="Times New Roman" w:hAnsi="Times New Roman"/>
          <w:sz w:val="24"/>
          <w:szCs w:val="24"/>
        </w:rPr>
      </w:pPr>
      <w:r w:rsidRPr="00A6331C">
        <w:rPr>
          <w:rFonts w:ascii="Times New Roman" w:hAnsi="Times New Roman"/>
          <w:bCs/>
          <w:sz w:val="24"/>
          <w:szCs w:val="24"/>
        </w:rPr>
        <w:t>Вместе с тем, несмотря на значительные достижения, имеют место следующие факты</w:t>
      </w:r>
      <w:r w:rsidRPr="00A6331C">
        <w:rPr>
          <w:rFonts w:ascii="Times New Roman" w:hAnsi="Times New Roman"/>
          <w:sz w:val="24"/>
          <w:szCs w:val="24"/>
        </w:rPr>
        <w:t>:</w:t>
      </w:r>
      <w:r w:rsidR="00693447">
        <w:rPr>
          <w:rFonts w:ascii="Times New Roman" w:hAnsi="Times New Roman"/>
          <w:sz w:val="24"/>
          <w:szCs w:val="24"/>
        </w:rPr>
        <w:t xml:space="preserve"> </w:t>
      </w:r>
    </w:p>
    <w:p w:rsidR="002D378A" w:rsidRPr="00A6331C" w:rsidRDefault="00693447" w:rsidP="00693447">
      <w:pPr>
        <w:spacing w:after="0" w:line="240" w:lineRule="auto"/>
        <w:jc w:val="both"/>
        <w:rPr>
          <w:rFonts w:ascii="Times New Roman" w:hAnsi="Times New Roman"/>
          <w:sz w:val="24"/>
          <w:szCs w:val="24"/>
        </w:rPr>
      </w:pPr>
      <w:r>
        <w:rPr>
          <w:rFonts w:ascii="Times New Roman" w:hAnsi="Times New Roman"/>
          <w:sz w:val="24"/>
          <w:szCs w:val="24"/>
        </w:rPr>
        <w:t xml:space="preserve">- </w:t>
      </w:r>
      <w:r w:rsidR="002D378A" w:rsidRPr="00A6331C">
        <w:rPr>
          <w:rFonts w:ascii="Times New Roman" w:hAnsi="Times New Roman"/>
          <w:sz w:val="24"/>
          <w:szCs w:val="24"/>
        </w:rPr>
        <w:t>тенденция  уменьшения количественного состава педагогов в ближайшие годы действительно может стать реальностью: 22,8% от общего числа – это педагоги, чей возраст составляет свыше 55 лет, 54,4% -  возрастная категория от 36 до 54 лет. В образовательных учреждениях района меньше всего педагогов в возрасте от 25 до</w:t>
      </w:r>
      <w:r>
        <w:rPr>
          <w:rFonts w:ascii="Times New Roman" w:hAnsi="Times New Roman"/>
          <w:sz w:val="24"/>
          <w:szCs w:val="24"/>
        </w:rPr>
        <w:t xml:space="preserve"> 35 лет – всего лишь 55 человек</w:t>
      </w:r>
      <w:r w:rsidR="002D378A" w:rsidRPr="00A6331C">
        <w:rPr>
          <w:rFonts w:ascii="Times New Roman" w:hAnsi="Times New Roman"/>
          <w:sz w:val="24"/>
          <w:szCs w:val="24"/>
        </w:rPr>
        <w:t xml:space="preserve"> (22,8%)</w:t>
      </w:r>
      <w:r>
        <w:rPr>
          <w:rFonts w:ascii="Times New Roman" w:hAnsi="Times New Roman"/>
          <w:sz w:val="24"/>
          <w:szCs w:val="24"/>
        </w:rPr>
        <w:t>;</w:t>
      </w:r>
    </w:p>
    <w:p w:rsidR="002D378A" w:rsidRPr="00A6331C" w:rsidRDefault="00693447" w:rsidP="002D378A">
      <w:pPr>
        <w:spacing w:after="0" w:line="240" w:lineRule="auto"/>
        <w:jc w:val="both"/>
        <w:rPr>
          <w:rFonts w:ascii="Times New Roman" w:hAnsi="Times New Roman"/>
          <w:sz w:val="24"/>
          <w:szCs w:val="24"/>
        </w:rPr>
      </w:pPr>
      <w:r>
        <w:rPr>
          <w:rFonts w:ascii="Times New Roman" w:hAnsi="Times New Roman"/>
          <w:sz w:val="24"/>
          <w:szCs w:val="24"/>
        </w:rPr>
        <w:t xml:space="preserve">- </w:t>
      </w:r>
      <w:r w:rsidR="002D378A" w:rsidRPr="00A6331C">
        <w:rPr>
          <w:rFonts w:ascii="Times New Roman" w:hAnsi="Times New Roman"/>
          <w:sz w:val="24"/>
          <w:szCs w:val="24"/>
        </w:rPr>
        <w:t>проблема старения управленческих кадров - средний возраст руководителей образовательных учреждений- 49 л. Все это ставит перед Управлением образования задачу подготовки руководителей образовательных учреждений, организации работы с резервом руководящих кадров, предполагающей обоснованность выбора кандидатов в резерв, их обучение и стажировку после назначения на должность.</w:t>
      </w:r>
    </w:p>
    <w:p w:rsidR="002D378A" w:rsidRPr="00A6331C" w:rsidRDefault="00693447" w:rsidP="002D378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w:t>
      </w:r>
      <w:proofErr w:type="gramEnd"/>
      <w:r w:rsidR="002D378A" w:rsidRPr="00A6331C">
        <w:rPr>
          <w:rFonts w:ascii="Times New Roman" w:hAnsi="Times New Roman"/>
          <w:sz w:val="24"/>
          <w:szCs w:val="24"/>
        </w:rPr>
        <w:t>нализ состава педагогов по стажу также свидетельствует о том, что на протяжении последних трех лет самой многочисленной группой (56,4%) продолжает оставаться группа педагогов, чей стаж превышает 20 лет. Остальные группы по стажу представлены в значительно меньшем количестве: стаж до 5 лет – 18,2 %, от 6 до 10 лет – 9,9%, от 11 до 20 лет – 15,3%.</w:t>
      </w:r>
    </w:p>
    <w:p w:rsidR="002D378A" w:rsidRPr="00A6331C" w:rsidRDefault="002D378A" w:rsidP="00693447">
      <w:pPr>
        <w:spacing w:after="0" w:line="240" w:lineRule="auto"/>
        <w:ind w:firstLine="708"/>
        <w:jc w:val="both"/>
        <w:rPr>
          <w:rFonts w:ascii="Times New Roman" w:hAnsi="Times New Roman"/>
          <w:sz w:val="24"/>
          <w:szCs w:val="24"/>
        </w:rPr>
      </w:pPr>
      <w:r w:rsidRPr="00A6331C">
        <w:rPr>
          <w:rFonts w:ascii="Times New Roman" w:hAnsi="Times New Roman"/>
          <w:sz w:val="24"/>
          <w:szCs w:val="24"/>
        </w:rPr>
        <w:t>Аналитические данные по квалификационным категориям показывают</w:t>
      </w:r>
      <w:r w:rsidRPr="00A6331C">
        <w:rPr>
          <w:rFonts w:ascii="Times New Roman" w:hAnsi="Times New Roman"/>
          <w:b/>
          <w:sz w:val="24"/>
          <w:szCs w:val="24"/>
        </w:rPr>
        <w:t xml:space="preserve">: </w:t>
      </w:r>
      <w:r w:rsidRPr="00A6331C">
        <w:rPr>
          <w:rFonts w:ascii="Times New Roman" w:hAnsi="Times New Roman"/>
          <w:sz w:val="24"/>
          <w:szCs w:val="24"/>
        </w:rPr>
        <w:t>более 78% педагогов имеют квалификационные категории, из них 56,4%- высшей и 1 квалификационной категории.</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tab/>
        <w:t>Руководителям образовательных учреждений в условиях внедрения новых финансовых механизмов необходимо решать управленческие задачи, которые ранее не входили в круг их традиционных функциональных обязанностей.</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tab/>
        <w:t>Актуальной остается проблема обеспечения жильем молодых специалистов.</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t>Ожидаемый социальный эффект от реализации мероприятий Программы:</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lastRenderedPageBreak/>
        <w:t>- наиболее полное удовлетворение потребностей образовательных учреждений в квалифицированных педагогических кадрах, отвечающих современным требованиям в условиях введения федеральных государственных стандартов;</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t>- повышение уровня профессиональной компетентности педагогических и руководящих работников образования;</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t>- совершенствование системы подготовки и переподготовки педагогических кадров;</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t>- увеличение доли молодых педагогов в сфере образования и их закрепление в образовательных учреждениях;</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t>- повышение социального статуса работников сферы образования;</w:t>
      </w:r>
    </w:p>
    <w:p w:rsidR="002D378A" w:rsidRPr="00A6331C" w:rsidRDefault="002D378A" w:rsidP="002D378A">
      <w:pPr>
        <w:spacing w:after="0" w:line="240" w:lineRule="auto"/>
        <w:jc w:val="both"/>
        <w:rPr>
          <w:rFonts w:ascii="Times New Roman" w:hAnsi="Times New Roman"/>
          <w:sz w:val="24"/>
          <w:szCs w:val="24"/>
        </w:rPr>
      </w:pPr>
      <w:r w:rsidRPr="00A6331C">
        <w:rPr>
          <w:rFonts w:ascii="Times New Roman" w:hAnsi="Times New Roman"/>
          <w:sz w:val="24"/>
          <w:szCs w:val="24"/>
        </w:rPr>
        <w:t>- обеспечение дальнейшего развития системы непрерывного педагогического образования.</w:t>
      </w:r>
    </w:p>
    <w:p w:rsidR="00A05E66" w:rsidRPr="00A6331C" w:rsidRDefault="00A05E66" w:rsidP="00564775">
      <w:pPr>
        <w:pStyle w:val="ConsPlusNormal"/>
        <w:jc w:val="center"/>
        <w:rPr>
          <w:rFonts w:ascii="Times New Roman" w:hAnsi="Times New Roman" w:cs="Times New Roman"/>
          <w:sz w:val="24"/>
          <w:szCs w:val="24"/>
        </w:rPr>
      </w:pPr>
    </w:p>
    <w:p w:rsidR="00A05E66" w:rsidRPr="00A6331C" w:rsidRDefault="00A05E66" w:rsidP="00564775">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05E66" w:rsidRPr="007C1DCC" w:rsidRDefault="007C1DCC" w:rsidP="0056477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C1DCC">
        <w:rPr>
          <w:rFonts w:ascii="Times New Roman" w:hAnsi="Times New Roman" w:cs="Times New Roman"/>
          <w:sz w:val="24"/>
          <w:szCs w:val="24"/>
          <w:lang w:eastAsia="ru-RU"/>
        </w:rPr>
        <w:t>3</w:t>
      </w:r>
      <w:r w:rsidR="00693447" w:rsidRPr="007C1DCC">
        <w:rPr>
          <w:rFonts w:ascii="Times New Roman" w:hAnsi="Times New Roman" w:cs="Times New Roman"/>
          <w:sz w:val="24"/>
          <w:szCs w:val="24"/>
          <w:lang w:eastAsia="ru-RU"/>
        </w:rPr>
        <w:t xml:space="preserve">. </w:t>
      </w:r>
      <w:r w:rsidR="00A05E66" w:rsidRPr="007C1DCC">
        <w:rPr>
          <w:rFonts w:ascii="Times New Roman" w:hAnsi="Times New Roman" w:cs="Times New Roman"/>
          <w:sz w:val="24"/>
          <w:szCs w:val="24"/>
          <w:lang w:eastAsia="ru-RU"/>
        </w:rPr>
        <w:t>Перечень показателей цели и задач подпрограммы 4</w:t>
      </w:r>
    </w:p>
    <w:p w:rsidR="00A05E66" w:rsidRPr="007C1DCC" w:rsidRDefault="00A05E66" w:rsidP="0056477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C1DCC">
        <w:rPr>
          <w:rFonts w:ascii="Times New Roman" w:hAnsi="Times New Roman" w:cs="Times New Roman"/>
          <w:sz w:val="24"/>
          <w:szCs w:val="24"/>
          <w:lang w:eastAsia="ru-RU"/>
        </w:rPr>
        <w:t>и сведения о порядке сбора информации</w:t>
      </w:r>
    </w:p>
    <w:p w:rsidR="00A05E66" w:rsidRPr="007C1DCC" w:rsidRDefault="00A05E66" w:rsidP="0056477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C1DCC">
        <w:rPr>
          <w:rFonts w:ascii="Times New Roman" w:hAnsi="Times New Roman" w:cs="Times New Roman"/>
          <w:sz w:val="24"/>
          <w:szCs w:val="24"/>
          <w:lang w:eastAsia="ru-RU"/>
        </w:rPr>
        <w:t>по показателям и методике их расчета</w:t>
      </w:r>
    </w:p>
    <w:p w:rsidR="00A05E66" w:rsidRPr="007C1DCC" w:rsidRDefault="00A05E66" w:rsidP="00564775">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N </w:t>
            </w:r>
            <w:proofErr w:type="spellStart"/>
            <w:r w:rsidRPr="00A6331C">
              <w:rPr>
                <w:rFonts w:ascii="Times New Roman" w:hAnsi="Times New Roman" w:cs="Times New Roman"/>
                <w:sz w:val="24"/>
                <w:szCs w:val="24"/>
                <w:lang w:eastAsia="ru-RU"/>
              </w:rPr>
              <w:t>пп</w:t>
            </w:r>
            <w:proofErr w:type="spellEnd"/>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A6331C">
              <w:rPr>
                <w:rFonts w:ascii="Times New Roman" w:hAnsi="Times New Roman" w:cs="Times New Roman"/>
                <w:sz w:val="24"/>
                <w:szCs w:val="24"/>
                <w:lang w:eastAsia="ru-RU"/>
              </w:rPr>
              <w:t xml:space="preserve">Ответственный за сбор данных по показателю </w:t>
            </w:r>
            <w:proofErr w:type="gramEnd"/>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8</w:t>
            </w:r>
          </w:p>
        </w:tc>
      </w:tr>
      <w:tr w:rsidR="00A05E66" w:rsidRPr="00A6331C">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Показатели цели подпрограммы 4</w:t>
            </w:r>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93257C">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Увеличение числа</w:t>
            </w:r>
            <w:r w:rsidRPr="00A6331C">
              <w:rPr>
                <w:rFonts w:ascii="Times New Roman" w:hAnsi="Times New Roman" w:cs="Times New Roman"/>
                <w:sz w:val="24"/>
                <w:szCs w:val="24"/>
              </w:rPr>
              <w:br/>
              <w:t>педагогических работников</w:t>
            </w:r>
            <w:r w:rsidRPr="00A6331C">
              <w:rPr>
                <w:rFonts w:ascii="Times New Roman" w:hAnsi="Times New Roman" w:cs="Times New Roman"/>
                <w:sz w:val="24"/>
                <w:szCs w:val="24"/>
              </w:rPr>
              <w:br/>
              <w:t>с высшим образованием</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1 раз в год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учебный год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подсчет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693447" w:rsidRDefault="007C1DCC" w:rsidP="0093257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МКУ «Управление образования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Томской области» </w:t>
            </w:r>
            <w:r w:rsidR="00693447" w:rsidRPr="00693447">
              <w:rPr>
                <w:rFonts w:ascii="Times New Roman" w:hAnsi="Times New Roman" w:cs="Times New Roman"/>
                <w:sz w:val="24"/>
                <w:szCs w:val="24"/>
              </w:rPr>
              <w:t xml:space="preserve"> </w:t>
            </w:r>
          </w:p>
        </w:tc>
      </w:tr>
      <w:tr w:rsidR="00A05E66" w:rsidRPr="00A6331C">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93257C">
            <w:pPr>
              <w:autoSpaceDE w:val="0"/>
              <w:autoSpaceDN w:val="0"/>
              <w:adjustRightInd w:val="0"/>
              <w:spacing w:after="0" w:line="240" w:lineRule="auto"/>
              <w:outlineLvl w:val="0"/>
              <w:rPr>
                <w:rFonts w:ascii="Times New Roman" w:hAnsi="Times New Roman" w:cs="Times New Roman"/>
                <w:sz w:val="24"/>
                <w:szCs w:val="24"/>
                <w:lang w:eastAsia="ru-RU"/>
              </w:rPr>
            </w:pPr>
            <w:r w:rsidRPr="00A6331C">
              <w:rPr>
                <w:rFonts w:ascii="Times New Roman" w:hAnsi="Times New Roman" w:cs="Times New Roman"/>
                <w:sz w:val="24"/>
                <w:szCs w:val="24"/>
                <w:lang w:eastAsia="ru-RU"/>
              </w:rPr>
              <w:t>Показатели задачи подпрограммы 4</w:t>
            </w:r>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93257C">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1</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Показатель задачи 1.</w:t>
            </w:r>
          </w:p>
          <w:p w:rsidR="00A05E66" w:rsidRPr="00A6331C" w:rsidRDefault="00A05E66" w:rsidP="00695227">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Удельный вес численности </w:t>
            </w:r>
            <w:r w:rsidRPr="00A6331C">
              <w:rPr>
                <w:rFonts w:ascii="Times New Roman" w:hAnsi="Times New Roman" w:cs="Times New Roman"/>
                <w:sz w:val="24"/>
                <w:szCs w:val="24"/>
              </w:rPr>
              <w:lastRenderedPageBreak/>
              <w:t>педагогических работников в возрасте до 35 лет в общей численности педагогических работников образовательных учреждений</w:t>
            </w:r>
          </w:p>
          <w:p w:rsidR="00A05E66" w:rsidRPr="00A6331C" w:rsidRDefault="00A05E66" w:rsidP="0093257C">
            <w:pPr>
              <w:pStyle w:val="ConsPlusNormal"/>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 xml:space="preserve">%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1 раз в год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календарный год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695227">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Увес</w:t>
            </w:r>
            <w:proofErr w:type="spellEnd"/>
            <w:r w:rsidRPr="00A6331C">
              <w:rPr>
                <w:rFonts w:ascii="Times New Roman" w:hAnsi="Times New Roman" w:cs="Times New Roman"/>
                <w:sz w:val="24"/>
                <w:szCs w:val="24"/>
              </w:rPr>
              <w:t xml:space="preserve"> =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К2) </w:t>
            </w:r>
            <w:proofErr w:type="spellStart"/>
            <w:r w:rsidRPr="00A6331C">
              <w:rPr>
                <w:rFonts w:ascii="Times New Roman" w:hAnsi="Times New Roman" w:cs="Times New Roman"/>
                <w:sz w:val="24"/>
                <w:szCs w:val="24"/>
              </w:rPr>
              <w:t>x</w:t>
            </w:r>
            <w:proofErr w:type="spellEnd"/>
            <w:r w:rsidRPr="00A6331C">
              <w:rPr>
                <w:rFonts w:ascii="Times New Roman" w:hAnsi="Times New Roman" w:cs="Times New Roman"/>
                <w:sz w:val="24"/>
                <w:szCs w:val="24"/>
              </w:rPr>
              <w:t xml:space="preserve"> 100%, где: </w:t>
            </w:r>
            <w:proofErr w:type="spellStart"/>
            <w:r w:rsidRPr="00A6331C">
              <w:rPr>
                <w:rFonts w:ascii="Times New Roman" w:hAnsi="Times New Roman" w:cs="Times New Roman"/>
                <w:sz w:val="24"/>
                <w:szCs w:val="24"/>
              </w:rPr>
              <w:t>Увес</w:t>
            </w:r>
            <w:proofErr w:type="spellEnd"/>
            <w:r w:rsidRPr="00A6331C">
              <w:rPr>
                <w:rFonts w:ascii="Times New Roman" w:hAnsi="Times New Roman" w:cs="Times New Roman"/>
                <w:sz w:val="24"/>
                <w:szCs w:val="24"/>
              </w:rPr>
              <w:t xml:space="preserve"> – Удельный вес </w:t>
            </w:r>
            <w:r w:rsidRPr="00A6331C">
              <w:rPr>
                <w:rFonts w:ascii="Times New Roman" w:hAnsi="Times New Roman" w:cs="Times New Roman"/>
                <w:sz w:val="24"/>
                <w:szCs w:val="24"/>
              </w:rPr>
              <w:lastRenderedPageBreak/>
              <w:t>численности педагогических работников в возрасте до 35 лет в общей численности педагогических работников образовательных учреждений;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количество педагогических работников в возрасте до 35 лет; К2 - общая численность педагогических работников образовательных учреждений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7C1DCC" w:rsidP="0093257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МКУ «Управление образования Администрации </w:t>
            </w:r>
            <w:proofErr w:type="spellStart"/>
            <w:r>
              <w:rPr>
                <w:rFonts w:ascii="Times New Roman" w:hAnsi="Times New Roman" w:cs="Times New Roman"/>
                <w:sz w:val="24"/>
                <w:szCs w:val="24"/>
              </w:rPr>
              <w:lastRenderedPageBreak/>
              <w:t>Молчановского</w:t>
            </w:r>
            <w:proofErr w:type="spellEnd"/>
            <w:r>
              <w:rPr>
                <w:rFonts w:ascii="Times New Roman" w:hAnsi="Times New Roman" w:cs="Times New Roman"/>
                <w:sz w:val="24"/>
                <w:szCs w:val="24"/>
              </w:rPr>
              <w:t xml:space="preserve"> района Томской области» </w:t>
            </w:r>
            <w:r w:rsidRPr="00693447">
              <w:rPr>
                <w:rFonts w:ascii="Times New Roman" w:hAnsi="Times New Roman" w:cs="Times New Roman"/>
                <w:sz w:val="24"/>
                <w:szCs w:val="24"/>
              </w:rPr>
              <w:t xml:space="preserve"> </w:t>
            </w:r>
          </w:p>
        </w:tc>
      </w:tr>
    </w:tbl>
    <w:p w:rsidR="00A05E66" w:rsidRPr="00A6331C" w:rsidRDefault="00A05E66" w:rsidP="00564775">
      <w:pPr>
        <w:widowControl w:val="0"/>
        <w:autoSpaceDE w:val="0"/>
        <w:autoSpaceDN w:val="0"/>
        <w:adjustRightInd w:val="0"/>
        <w:spacing w:after="0" w:line="240" w:lineRule="auto"/>
        <w:jc w:val="center"/>
        <w:rPr>
          <w:rFonts w:ascii="Times New Roman" w:hAnsi="Times New Roman" w:cs="Times New Roman"/>
          <w:sz w:val="24"/>
          <w:szCs w:val="24"/>
          <w:lang w:eastAsia="ru-RU"/>
        </w:rPr>
        <w:sectPr w:rsidR="00A05E66" w:rsidRPr="00A6331C" w:rsidSect="008A41C2">
          <w:pgSz w:w="16840" w:h="11907" w:orient="landscape"/>
          <w:pgMar w:top="1701" w:right="1134" w:bottom="851" w:left="1134" w:header="0" w:footer="0" w:gutter="0"/>
          <w:cols w:space="720"/>
        </w:sectPr>
      </w:pPr>
    </w:p>
    <w:p w:rsidR="00A05E66" w:rsidRPr="00173E74" w:rsidRDefault="00173E74" w:rsidP="00564775">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w:t>
      </w:r>
      <w:r w:rsidR="00693447" w:rsidRPr="00173E74">
        <w:rPr>
          <w:rFonts w:ascii="Times New Roman" w:hAnsi="Times New Roman" w:cs="Times New Roman"/>
          <w:sz w:val="24"/>
          <w:szCs w:val="24"/>
          <w:lang w:eastAsia="ru-RU"/>
        </w:rPr>
        <w:t xml:space="preserve">. </w:t>
      </w:r>
      <w:r w:rsidR="00A05E66" w:rsidRPr="00173E74">
        <w:rPr>
          <w:rFonts w:ascii="Times New Roman" w:hAnsi="Times New Roman" w:cs="Times New Roman"/>
          <w:sz w:val="24"/>
          <w:szCs w:val="24"/>
          <w:lang w:eastAsia="ru-RU"/>
        </w:rPr>
        <w:t>Перечень</w:t>
      </w:r>
    </w:p>
    <w:p w:rsidR="00A05E66" w:rsidRPr="00173E74" w:rsidRDefault="00A05E66" w:rsidP="0056477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73E74">
        <w:rPr>
          <w:rFonts w:ascii="Times New Roman" w:hAnsi="Times New Roman" w:cs="Times New Roman"/>
          <w:sz w:val="24"/>
          <w:szCs w:val="24"/>
          <w:lang w:eastAsia="ru-RU"/>
        </w:rPr>
        <w:t>ведомственных целевых программ, основных мероприятий</w:t>
      </w:r>
    </w:p>
    <w:p w:rsidR="00A05E66" w:rsidRPr="00173E74" w:rsidRDefault="00A05E66" w:rsidP="0056477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73E74">
        <w:rPr>
          <w:rFonts w:ascii="Times New Roman" w:hAnsi="Times New Roman" w:cs="Times New Roman"/>
          <w:sz w:val="24"/>
          <w:szCs w:val="24"/>
          <w:lang w:eastAsia="ru-RU"/>
        </w:rPr>
        <w:t>и ресурсное обеспечение реализации подпрограммы 4</w:t>
      </w:r>
    </w:p>
    <w:p w:rsidR="00A05E66" w:rsidRPr="00173E74" w:rsidRDefault="00A05E66" w:rsidP="00564775">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7"/>
        <w:gridCol w:w="1911"/>
        <w:gridCol w:w="1440"/>
        <w:gridCol w:w="44"/>
        <w:gridCol w:w="1361"/>
        <w:gridCol w:w="35"/>
        <w:gridCol w:w="1175"/>
        <w:gridCol w:w="987"/>
        <w:gridCol w:w="900"/>
        <w:gridCol w:w="72"/>
        <w:gridCol w:w="771"/>
        <w:gridCol w:w="57"/>
        <w:gridCol w:w="1012"/>
        <w:gridCol w:w="1584"/>
        <w:gridCol w:w="1703"/>
        <w:gridCol w:w="1463"/>
      </w:tblGrid>
      <w:tr w:rsidR="00A05E66" w:rsidRPr="00A6331C">
        <w:tc>
          <w:tcPr>
            <w:tcW w:w="847" w:type="dxa"/>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N</w:t>
            </w:r>
          </w:p>
          <w:p w:rsidR="00A05E66" w:rsidRPr="00A6331C" w:rsidRDefault="00A05E66" w:rsidP="0093257C">
            <w:pPr>
              <w:pStyle w:val="ConsPlusNormal"/>
              <w:jc w:val="center"/>
              <w:rPr>
                <w:rFonts w:ascii="Times New Roman" w:hAnsi="Times New Roman" w:cs="Times New Roman"/>
                <w:sz w:val="24"/>
                <w:szCs w:val="24"/>
              </w:rPr>
            </w:pPr>
            <w:proofErr w:type="spellStart"/>
            <w:r w:rsidRPr="00A6331C">
              <w:rPr>
                <w:rFonts w:ascii="Times New Roman" w:hAnsi="Times New Roman" w:cs="Times New Roman"/>
                <w:sz w:val="24"/>
                <w:szCs w:val="24"/>
              </w:rPr>
              <w:t>пп</w:t>
            </w:r>
            <w:proofErr w:type="spellEnd"/>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Наименование подпрограммы, задачи подпрограммы, ВЦП (основного мероприятия) государственной программы</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Срок реализации</w:t>
            </w:r>
          </w:p>
        </w:tc>
        <w:tc>
          <w:tcPr>
            <w:tcW w:w="1440" w:type="dxa"/>
            <w:gridSpan w:val="3"/>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Объем финансирования (тыс. рублей)</w:t>
            </w:r>
          </w:p>
        </w:tc>
        <w:tc>
          <w:tcPr>
            <w:tcW w:w="4974" w:type="dxa"/>
            <w:gridSpan w:val="7"/>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 том числе за счет средств</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Участник/участник мероприятия</w:t>
            </w:r>
          </w:p>
        </w:tc>
        <w:tc>
          <w:tcPr>
            <w:tcW w:w="3166"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05E66" w:rsidRPr="00A6331C">
        <w:tc>
          <w:tcPr>
            <w:tcW w:w="847" w:type="dxa"/>
            <w:vMerge/>
            <w:tcBorders>
              <w:top w:val="single" w:sz="4" w:space="0" w:color="auto"/>
              <w:left w:val="single" w:sz="4" w:space="0" w:color="auto"/>
              <w:bottom w:val="single" w:sz="4" w:space="0" w:color="auto"/>
              <w:right w:val="single" w:sz="4" w:space="0" w:color="auto"/>
            </w:tcBorders>
          </w:tcPr>
          <w:p w:rsidR="00A05E66" w:rsidRPr="00A6331C" w:rsidRDefault="00A05E66" w:rsidP="0093257C">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A05E66" w:rsidRPr="00A6331C" w:rsidRDefault="00A05E66" w:rsidP="0093257C">
            <w:pPr>
              <w:rPr>
                <w:rFonts w:ascii="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A05E66" w:rsidRPr="00A6331C" w:rsidRDefault="00A05E66" w:rsidP="0093257C">
            <w:pPr>
              <w:rPr>
                <w:rFonts w:ascii="Times New Roman" w:hAnsi="Times New Roman" w:cs="Times New Roman"/>
                <w:sz w:val="24"/>
                <w:szCs w:val="24"/>
                <w:lang w:eastAsia="ru-RU"/>
              </w:rPr>
            </w:pPr>
          </w:p>
        </w:tc>
        <w:tc>
          <w:tcPr>
            <w:tcW w:w="1440" w:type="dxa"/>
            <w:gridSpan w:val="3"/>
            <w:vMerge/>
            <w:tcBorders>
              <w:top w:val="single" w:sz="4" w:space="0" w:color="auto"/>
              <w:left w:val="single" w:sz="4" w:space="0" w:color="auto"/>
              <w:bottom w:val="single" w:sz="4" w:space="0" w:color="auto"/>
              <w:right w:val="single" w:sz="4" w:space="0" w:color="auto"/>
            </w:tcBorders>
          </w:tcPr>
          <w:p w:rsidR="00A05E66" w:rsidRPr="00A6331C" w:rsidRDefault="00A05E66" w:rsidP="0093257C">
            <w:pPr>
              <w:rPr>
                <w:rFonts w:ascii="Times New Roman" w:hAnsi="Times New Roman" w:cs="Times New Roman"/>
                <w:sz w:val="24"/>
                <w:szCs w:val="24"/>
                <w:lang w:eastAsia="ru-RU"/>
              </w:rPr>
            </w:pPr>
          </w:p>
        </w:tc>
        <w:tc>
          <w:tcPr>
            <w:tcW w:w="1175"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федерального бюджета (по согласованию)</w:t>
            </w:r>
          </w:p>
        </w:tc>
        <w:tc>
          <w:tcPr>
            <w:tcW w:w="987"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областного бюджета (по согласованию)</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F546E9" w:rsidP="0093257C">
            <w:pPr>
              <w:pStyle w:val="ConsPlusNormal"/>
              <w:jc w:val="center"/>
              <w:rPr>
                <w:rFonts w:ascii="Times New Roman" w:hAnsi="Times New Roman" w:cs="Times New Roman"/>
                <w:sz w:val="24"/>
                <w:szCs w:val="24"/>
              </w:rPr>
            </w:pPr>
            <w:r>
              <w:rPr>
                <w:rFonts w:ascii="Times New Roman" w:hAnsi="Times New Roman" w:cs="Times New Roman"/>
                <w:sz w:val="24"/>
                <w:szCs w:val="24"/>
              </w:rPr>
              <w:t>бюджет</w:t>
            </w:r>
            <w:r w:rsidR="00783BCC">
              <w:rPr>
                <w:rFonts w:ascii="Times New Roman" w:hAnsi="Times New Roman" w:cs="Times New Roman"/>
                <w:sz w:val="24"/>
                <w:szCs w:val="24"/>
              </w:rPr>
              <w:t>а</w:t>
            </w:r>
            <w:r>
              <w:rPr>
                <w:rFonts w:ascii="Times New Roman" w:hAnsi="Times New Roman" w:cs="Times New Roman"/>
                <w:sz w:val="24"/>
                <w:szCs w:val="24"/>
              </w:rPr>
              <w:t xml:space="preserve"> МО «</w:t>
            </w:r>
            <w:proofErr w:type="spellStart"/>
            <w:r w:rsidR="00783BCC">
              <w:rPr>
                <w:rFonts w:ascii="Times New Roman" w:hAnsi="Times New Roman" w:cs="Times New Roman"/>
                <w:sz w:val="24"/>
                <w:szCs w:val="24"/>
              </w:rPr>
              <w:t>Молчановский</w:t>
            </w:r>
            <w:proofErr w:type="spellEnd"/>
            <w:r w:rsidR="00783BCC">
              <w:rPr>
                <w:rFonts w:ascii="Times New Roman" w:hAnsi="Times New Roman" w:cs="Times New Roman"/>
                <w:sz w:val="24"/>
                <w:szCs w:val="24"/>
              </w:rPr>
              <w:t xml:space="preserve"> район</w:t>
            </w:r>
            <w:r>
              <w:rPr>
                <w:rFonts w:ascii="Times New Roman" w:hAnsi="Times New Roman" w:cs="Times New Roman"/>
                <w:sz w:val="24"/>
                <w:szCs w:val="24"/>
              </w:rPr>
              <w:t xml:space="preserve">» </w:t>
            </w:r>
          </w:p>
        </w:tc>
        <w:tc>
          <w:tcPr>
            <w:tcW w:w="771"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бюджетов сельских поселений (по согласованию)</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внебюджетных источников (по согласованию)</w:t>
            </w:r>
          </w:p>
        </w:tc>
        <w:tc>
          <w:tcPr>
            <w:tcW w:w="1584" w:type="dxa"/>
            <w:vMerge/>
            <w:tcBorders>
              <w:top w:val="single" w:sz="4" w:space="0" w:color="auto"/>
              <w:left w:val="single" w:sz="4" w:space="0" w:color="auto"/>
              <w:bottom w:val="single" w:sz="4" w:space="0" w:color="auto"/>
              <w:right w:val="single" w:sz="4" w:space="0" w:color="auto"/>
            </w:tcBorders>
          </w:tcPr>
          <w:p w:rsidR="00A05E66" w:rsidRPr="00A6331C" w:rsidRDefault="00A05E66" w:rsidP="0093257C">
            <w:pPr>
              <w:rPr>
                <w:rFonts w:ascii="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наименование и единица измерения</w:t>
            </w:r>
          </w:p>
        </w:tc>
        <w:tc>
          <w:tcPr>
            <w:tcW w:w="1463"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значения по годам</w:t>
            </w:r>
          </w:p>
        </w:tc>
      </w:tr>
      <w:tr w:rsidR="00A05E66" w:rsidRPr="00A6331C">
        <w:tc>
          <w:tcPr>
            <w:tcW w:w="847"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w:t>
            </w:r>
          </w:p>
        </w:tc>
        <w:tc>
          <w:tcPr>
            <w:tcW w:w="1911"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3</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4</w:t>
            </w:r>
          </w:p>
        </w:tc>
        <w:tc>
          <w:tcPr>
            <w:tcW w:w="1175"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5</w:t>
            </w:r>
          </w:p>
        </w:tc>
        <w:tc>
          <w:tcPr>
            <w:tcW w:w="987"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7</w:t>
            </w:r>
          </w:p>
        </w:tc>
        <w:tc>
          <w:tcPr>
            <w:tcW w:w="771"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8</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9</w:t>
            </w:r>
          </w:p>
        </w:tc>
        <w:tc>
          <w:tcPr>
            <w:tcW w:w="1584"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w:t>
            </w:r>
          </w:p>
        </w:tc>
        <w:tc>
          <w:tcPr>
            <w:tcW w:w="1703"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11</w:t>
            </w:r>
          </w:p>
        </w:tc>
        <w:tc>
          <w:tcPr>
            <w:tcW w:w="1463"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12</w:t>
            </w:r>
          </w:p>
        </w:tc>
      </w:tr>
      <w:tr w:rsidR="00A05E66" w:rsidRPr="00A6331C">
        <w:tc>
          <w:tcPr>
            <w:tcW w:w="847" w:type="dxa"/>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rPr>
                <w:rFonts w:ascii="Times New Roman" w:hAnsi="Times New Roman" w:cs="Times New Roman"/>
                <w:sz w:val="24"/>
                <w:szCs w:val="24"/>
              </w:rPr>
            </w:pPr>
          </w:p>
        </w:tc>
        <w:tc>
          <w:tcPr>
            <w:tcW w:w="14515" w:type="dxa"/>
            <w:gridSpan w:val="15"/>
            <w:tcBorders>
              <w:top w:val="single" w:sz="4" w:space="0" w:color="auto"/>
              <w:left w:val="single" w:sz="4" w:space="0" w:color="auto"/>
              <w:bottom w:val="single" w:sz="4" w:space="0" w:color="auto"/>
              <w:right w:val="single" w:sz="4" w:space="0" w:color="auto"/>
            </w:tcBorders>
          </w:tcPr>
          <w:p w:rsidR="00A05E66" w:rsidRPr="00A6331C" w:rsidRDefault="00A05E66" w:rsidP="00F91EAC">
            <w:pPr>
              <w:pStyle w:val="ConsPlusNormal"/>
              <w:rPr>
                <w:rFonts w:ascii="Times New Roman" w:hAnsi="Times New Roman" w:cs="Times New Roman"/>
                <w:sz w:val="24"/>
                <w:szCs w:val="24"/>
              </w:rPr>
            </w:pPr>
            <w:r w:rsidRPr="00A6331C">
              <w:rPr>
                <w:rFonts w:ascii="Times New Roman" w:hAnsi="Times New Roman" w:cs="Times New Roman"/>
                <w:sz w:val="24"/>
                <w:szCs w:val="24"/>
              </w:rPr>
              <w:t xml:space="preserve">Подпрограмма  4 «Укрепление кадрового потенциала образовательных учреждений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w:t>
            </w:r>
          </w:p>
          <w:p w:rsidR="00A05E66" w:rsidRPr="00A6331C" w:rsidRDefault="00A05E66" w:rsidP="0093257C">
            <w:pPr>
              <w:pStyle w:val="ConsPlusNormal"/>
              <w:jc w:val="center"/>
              <w:rPr>
                <w:rFonts w:ascii="Times New Roman" w:hAnsi="Times New Roman" w:cs="Times New Roman"/>
                <w:sz w:val="24"/>
                <w:szCs w:val="24"/>
              </w:rPr>
            </w:pPr>
          </w:p>
          <w:p w:rsidR="00A05E66" w:rsidRPr="00A6331C" w:rsidRDefault="00A05E66" w:rsidP="0093257C">
            <w:pPr>
              <w:pStyle w:val="ConsPlusNormal"/>
              <w:rPr>
                <w:rFonts w:ascii="Times New Roman" w:hAnsi="Times New Roman" w:cs="Times New Roman"/>
                <w:sz w:val="24"/>
                <w:szCs w:val="24"/>
              </w:rPr>
            </w:pPr>
          </w:p>
        </w:tc>
      </w:tr>
      <w:tr w:rsidR="00A05E66" w:rsidRPr="00A6331C">
        <w:tc>
          <w:tcPr>
            <w:tcW w:w="847" w:type="dxa"/>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w:t>
            </w:r>
          </w:p>
        </w:tc>
        <w:tc>
          <w:tcPr>
            <w:tcW w:w="14515" w:type="dxa"/>
            <w:gridSpan w:val="15"/>
            <w:tcBorders>
              <w:top w:val="single" w:sz="4" w:space="0" w:color="auto"/>
              <w:left w:val="single" w:sz="4" w:space="0" w:color="auto"/>
              <w:bottom w:val="single" w:sz="4" w:space="0" w:color="auto"/>
              <w:right w:val="single" w:sz="4" w:space="0" w:color="auto"/>
            </w:tcBorders>
          </w:tcPr>
          <w:p w:rsidR="00A05E66" w:rsidRPr="00A6331C" w:rsidRDefault="00A05E66" w:rsidP="0093257C">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Задача 1 подпрограммы 4. Обновление и развитие кадрового потенциала сферы образования.</w:t>
            </w:r>
          </w:p>
        </w:tc>
      </w:tr>
      <w:tr w:rsidR="005C1ECC" w:rsidRPr="00A6331C">
        <w:tc>
          <w:tcPr>
            <w:tcW w:w="847" w:type="dxa"/>
            <w:vMerge w:val="restart"/>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1.1.</w:t>
            </w:r>
          </w:p>
        </w:tc>
        <w:tc>
          <w:tcPr>
            <w:tcW w:w="1911" w:type="dxa"/>
            <w:vMerge w:val="restart"/>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both"/>
              <w:rPr>
                <w:rFonts w:ascii="Times New Roman" w:hAnsi="Times New Roman" w:cs="Times New Roman"/>
                <w:sz w:val="24"/>
                <w:szCs w:val="24"/>
              </w:rPr>
            </w:pPr>
          </w:p>
          <w:p w:rsidR="005C1ECC" w:rsidRPr="00A6331C" w:rsidRDefault="005C1ECC" w:rsidP="0093257C">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Основное </w:t>
            </w:r>
            <w:r w:rsidRPr="00A6331C">
              <w:rPr>
                <w:rFonts w:ascii="Times New Roman" w:hAnsi="Times New Roman" w:cs="Times New Roman"/>
                <w:sz w:val="24"/>
                <w:szCs w:val="24"/>
              </w:rPr>
              <w:lastRenderedPageBreak/>
              <w:t>мероприятие 1. Обновление и развитие кадрового потенциала сферы образования, обучение и переподготовка работников, получающих образование в заочной форме, в том числе:</w:t>
            </w: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всего</w:t>
            </w:r>
          </w:p>
        </w:tc>
        <w:tc>
          <w:tcPr>
            <w:tcW w:w="1361"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210" w:type="dxa"/>
            <w:gridSpan w:val="2"/>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00" w:type="dxa"/>
            <w:gridSpan w:val="3"/>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012"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Borders>
              <w:top w:val="single" w:sz="4" w:space="0" w:color="auto"/>
              <w:left w:val="single" w:sz="4" w:space="0" w:color="auto"/>
              <w:bottom w:val="single" w:sz="4" w:space="0" w:color="auto"/>
              <w:right w:val="single" w:sz="4" w:space="0" w:color="auto"/>
            </w:tcBorders>
          </w:tcPr>
          <w:p w:rsidR="005C1ECC" w:rsidRDefault="005C1ECC" w:rsidP="0093257C">
            <w:pPr>
              <w:pStyle w:val="ConsPlusNormal"/>
              <w:jc w:val="center"/>
              <w:rPr>
                <w:rFonts w:ascii="Times New Roman" w:hAnsi="Times New Roman" w:cs="Times New Roman"/>
                <w:sz w:val="24"/>
                <w:szCs w:val="24"/>
              </w:rPr>
            </w:pPr>
          </w:p>
          <w:p w:rsidR="005C1ECC" w:rsidRPr="00A6331C" w:rsidRDefault="005C1ECC" w:rsidP="0093257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МКУ </w:t>
            </w:r>
            <w:r>
              <w:rPr>
                <w:rFonts w:ascii="Times New Roman" w:hAnsi="Times New Roman" w:cs="Times New Roman"/>
                <w:sz w:val="24"/>
                <w:szCs w:val="24"/>
              </w:rPr>
              <w:lastRenderedPageBreak/>
              <w:t xml:space="preserve">«Управление образования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Томской области»</w:t>
            </w:r>
            <w:proofErr w:type="gramStart"/>
            <w:r>
              <w:rPr>
                <w:rFonts w:ascii="Times New Roman" w:hAnsi="Times New Roman" w:cs="Times New Roman"/>
                <w:sz w:val="24"/>
                <w:szCs w:val="24"/>
              </w:rPr>
              <w:t xml:space="preserve"> </w:t>
            </w:r>
            <w:r w:rsidRPr="0069344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муниципальные образовательные учреждения </w:t>
            </w:r>
          </w:p>
        </w:tc>
        <w:tc>
          <w:tcPr>
            <w:tcW w:w="1703"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proofErr w:type="spellStart"/>
            <w:r w:rsidRPr="00A6331C">
              <w:rPr>
                <w:rFonts w:ascii="Times New Roman" w:hAnsi="Times New Roman" w:cs="Times New Roman"/>
                <w:sz w:val="24"/>
                <w:szCs w:val="24"/>
              </w:rPr>
              <w:lastRenderedPageBreak/>
              <w:t>x</w:t>
            </w:r>
            <w:proofErr w:type="spellEnd"/>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proofErr w:type="spellStart"/>
            <w:r w:rsidRPr="00A6331C">
              <w:rPr>
                <w:rFonts w:ascii="Times New Roman" w:hAnsi="Times New Roman" w:cs="Times New Roman"/>
                <w:sz w:val="24"/>
                <w:szCs w:val="24"/>
              </w:rPr>
              <w:t>x</w:t>
            </w:r>
            <w:proofErr w:type="spellEnd"/>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2017</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703" w:type="dxa"/>
            <w:vMerge w:val="restart"/>
            <w:tcBorders>
              <w:top w:val="single" w:sz="4" w:space="0" w:color="auto"/>
              <w:left w:val="single" w:sz="4" w:space="0" w:color="auto"/>
              <w:bottom w:val="single" w:sz="4" w:space="0" w:color="auto"/>
              <w:right w:val="single" w:sz="4" w:space="0" w:color="auto"/>
            </w:tcBorders>
          </w:tcPr>
          <w:p w:rsidR="005C1ECC" w:rsidRPr="00A6331C" w:rsidRDefault="005C1ECC" w:rsidP="00F91EAC">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Удельный вес </w:t>
            </w:r>
            <w:r w:rsidRPr="00A6331C">
              <w:rPr>
                <w:rFonts w:ascii="Times New Roman" w:hAnsi="Times New Roman" w:cs="Times New Roman"/>
                <w:sz w:val="24"/>
                <w:szCs w:val="24"/>
              </w:rPr>
              <w:lastRenderedPageBreak/>
              <w:t>численности педагогических работников в возрасте до 35 лет в общей численности педагогических работников образовательных учреждений, %</w:t>
            </w:r>
          </w:p>
          <w:p w:rsidR="005C1ECC" w:rsidRPr="00A6331C" w:rsidRDefault="005C1ECC" w:rsidP="0093257C">
            <w:pPr>
              <w:pStyle w:val="ConsPlusNormal"/>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20,8</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2018</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21,3</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2019</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21,6</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2020</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22</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2021</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22,5</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2022</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22,9</w:t>
            </w:r>
          </w:p>
        </w:tc>
      </w:tr>
      <w:tr w:rsidR="005C1ECC" w:rsidRPr="00A6331C">
        <w:tc>
          <w:tcPr>
            <w:tcW w:w="847" w:type="dxa"/>
            <w:vMerge w:val="restart"/>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1.1.1.</w:t>
            </w:r>
          </w:p>
        </w:tc>
        <w:tc>
          <w:tcPr>
            <w:tcW w:w="1911" w:type="dxa"/>
            <w:vMerge w:val="restart"/>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rPr>
                <w:rFonts w:ascii="Times New Roman" w:hAnsi="Times New Roman" w:cs="Times New Roman"/>
                <w:sz w:val="24"/>
                <w:szCs w:val="24"/>
              </w:rPr>
            </w:pPr>
          </w:p>
          <w:p w:rsidR="005C1ECC" w:rsidRPr="00A6331C" w:rsidRDefault="005C1ECC" w:rsidP="0093257C">
            <w:pPr>
              <w:pStyle w:val="ConsPlusNormal"/>
              <w:rPr>
                <w:rFonts w:ascii="Times New Roman" w:hAnsi="Times New Roman" w:cs="Times New Roman"/>
                <w:sz w:val="24"/>
                <w:szCs w:val="24"/>
              </w:rPr>
            </w:pPr>
            <w:r w:rsidRPr="00A6331C">
              <w:rPr>
                <w:rFonts w:ascii="Times New Roman" w:hAnsi="Times New Roman" w:cs="Times New Roman"/>
                <w:sz w:val="24"/>
                <w:szCs w:val="24"/>
              </w:rPr>
              <w:t>Мероприятие 1. Обновление и развитие кадрового потенциала сферы образования, обучение и переподготовка работников, получающих образование в заочной форме</w:t>
            </w: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всего</w:t>
            </w:r>
          </w:p>
        </w:tc>
        <w:tc>
          <w:tcPr>
            <w:tcW w:w="1361"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210" w:type="dxa"/>
            <w:gridSpan w:val="2"/>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00" w:type="dxa"/>
            <w:gridSpan w:val="3"/>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012"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МКУ «Управление образования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Томской области»</w:t>
            </w:r>
            <w:proofErr w:type="gramStart"/>
            <w:r>
              <w:rPr>
                <w:rFonts w:ascii="Times New Roman" w:hAnsi="Times New Roman" w:cs="Times New Roman"/>
                <w:sz w:val="24"/>
                <w:szCs w:val="24"/>
              </w:rPr>
              <w:t xml:space="preserve"> </w:t>
            </w:r>
            <w:r w:rsidRPr="0069344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муниципальные образовательные учреждения</w:t>
            </w:r>
          </w:p>
        </w:tc>
        <w:tc>
          <w:tcPr>
            <w:tcW w:w="1703"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proofErr w:type="spellStart"/>
            <w:r w:rsidRPr="00A6331C">
              <w:rPr>
                <w:rFonts w:ascii="Times New Roman" w:hAnsi="Times New Roman" w:cs="Times New Roman"/>
                <w:sz w:val="24"/>
                <w:szCs w:val="24"/>
              </w:rPr>
              <w:t>x</w:t>
            </w:r>
            <w:proofErr w:type="spellEnd"/>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proofErr w:type="spellStart"/>
            <w:r w:rsidRPr="00A6331C">
              <w:rPr>
                <w:rFonts w:ascii="Times New Roman" w:hAnsi="Times New Roman" w:cs="Times New Roman"/>
                <w:sz w:val="24"/>
                <w:szCs w:val="24"/>
              </w:rPr>
              <w:t>x</w:t>
            </w:r>
            <w:proofErr w:type="spellEnd"/>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693447">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2017</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703" w:type="dxa"/>
            <w:vMerge w:val="restart"/>
            <w:tcBorders>
              <w:top w:val="single" w:sz="4" w:space="0" w:color="auto"/>
              <w:left w:val="single" w:sz="4" w:space="0" w:color="auto"/>
              <w:bottom w:val="single" w:sz="4" w:space="0" w:color="auto"/>
              <w:right w:val="single" w:sz="4" w:space="0" w:color="auto"/>
            </w:tcBorders>
          </w:tcPr>
          <w:p w:rsidR="005C1ECC" w:rsidRPr="00A6331C" w:rsidRDefault="005C1ECC" w:rsidP="0093257C">
            <w:pPr>
              <w:pStyle w:val="ConsPlusNormal"/>
              <w:jc w:val="center"/>
              <w:rPr>
                <w:rFonts w:ascii="Times New Roman" w:hAnsi="Times New Roman" w:cs="Times New Roman"/>
                <w:sz w:val="24"/>
                <w:szCs w:val="24"/>
              </w:rPr>
            </w:pPr>
          </w:p>
          <w:p w:rsidR="005C1ECC" w:rsidRPr="00A6331C" w:rsidRDefault="005C1ECC" w:rsidP="00F91EAC">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Удельный вес численности педагогических работников в возрасте до 35 лет в общей численности педагогических работников образовательных учреждений, %</w:t>
            </w:r>
          </w:p>
          <w:p w:rsidR="005C1ECC" w:rsidRPr="00A6331C" w:rsidRDefault="005C1ECC" w:rsidP="0093257C">
            <w:pPr>
              <w:pStyle w:val="ConsPlusNormal"/>
              <w:jc w:val="center"/>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532137">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20,8</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693447">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2018</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532137">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21,3</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693447">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2019</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532137">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21,6</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693447">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2020</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532137">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22</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693447">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2021</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532137">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22,5</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693447">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2022</w:t>
            </w:r>
            <w:r>
              <w:rPr>
                <w:rFonts w:ascii="Times New Roman" w:hAnsi="Times New Roman" w:cs="Times New Roman"/>
                <w:sz w:val="24"/>
                <w:szCs w:val="24"/>
              </w:rPr>
              <w:t xml:space="preserve"> год </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93257C">
            <w:pPr>
              <w:rPr>
                <w:rFonts w:ascii="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rsidR="005C1ECC" w:rsidRPr="00A6331C" w:rsidRDefault="005C1ECC" w:rsidP="00532137">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22,9</w:t>
            </w:r>
          </w:p>
        </w:tc>
      </w:tr>
    </w:tbl>
    <w:p w:rsidR="00A05E66" w:rsidRPr="00A6331C" w:rsidRDefault="00A05E66" w:rsidP="00564775">
      <w:pPr>
        <w:pStyle w:val="ConsPlusNormal"/>
        <w:jc w:val="both"/>
        <w:rPr>
          <w:rFonts w:ascii="Times New Roman" w:hAnsi="Times New Roman" w:cs="Times New Roman"/>
          <w:sz w:val="24"/>
          <w:szCs w:val="24"/>
        </w:rPr>
        <w:sectPr w:rsidR="00A05E66" w:rsidRPr="00A6331C" w:rsidSect="008A41C2">
          <w:pgSz w:w="16840" w:h="11907" w:orient="landscape" w:code="9"/>
          <w:pgMar w:top="1134" w:right="1134" w:bottom="851" w:left="1134" w:header="0" w:footer="0" w:gutter="0"/>
          <w:cols w:space="720"/>
        </w:sectPr>
      </w:pPr>
    </w:p>
    <w:tbl>
      <w:tblPr>
        <w:tblW w:w="6120" w:type="dxa"/>
        <w:tblInd w:w="9108" w:type="dxa"/>
        <w:tblLook w:val="0000"/>
      </w:tblPr>
      <w:tblGrid>
        <w:gridCol w:w="6120"/>
      </w:tblGrid>
      <w:tr w:rsidR="00BF1813">
        <w:trPr>
          <w:trHeight w:val="1077"/>
        </w:trPr>
        <w:tc>
          <w:tcPr>
            <w:tcW w:w="6120" w:type="dxa"/>
          </w:tcPr>
          <w:p w:rsidR="00BF1813" w:rsidRPr="00A6331C" w:rsidRDefault="00BF1813" w:rsidP="00BF1813">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lastRenderedPageBreak/>
              <w:t>Приложение N 5</w:t>
            </w:r>
          </w:p>
          <w:p w:rsidR="00BF1813" w:rsidRDefault="00BF1813" w:rsidP="00173E74">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 муниципальной программе</w:t>
            </w:r>
            <w:r>
              <w:rPr>
                <w:rFonts w:ascii="Times New Roman" w:hAnsi="Times New Roman" w:cs="Times New Roman"/>
                <w:sz w:val="24"/>
                <w:szCs w:val="24"/>
              </w:rPr>
              <w:t xml:space="preserve"> </w:t>
            </w:r>
            <w:r w:rsidRPr="00A6331C">
              <w:rPr>
                <w:rFonts w:ascii="Times New Roman" w:hAnsi="Times New Roman" w:cs="Times New Roman"/>
                <w:sz w:val="24"/>
                <w:szCs w:val="24"/>
              </w:rPr>
              <w:t xml:space="preserve">«Развитие образования и воспитания в </w:t>
            </w:r>
            <w:proofErr w:type="spellStart"/>
            <w:r w:rsidRPr="00A6331C">
              <w:rPr>
                <w:rFonts w:ascii="Times New Roman" w:hAnsi="Times New Roman" w:cs="Times New Roman"/>
                <w:sz w:val="24"/>
                <w:szCs w:val="24"/>
              </w:rPr>
              <w:t>Молчановском</w:t>
            </w:r>
            <w:proofErr w:type="spellEnd"/>
            <w:r w:rsidRPr="00A6331C">
              <w:rPr>
                <w:rFonts w:ascii="Times New Roman" w:hAnsi="Times New Roman" w:cs="Times New Roman"/>
                <w:sz w:val="24"/>
                <w:szCs w:val="24"/>
              </w:rPr>
              <w:t xml:space="preserve"> районе</w:t>
            </w:r>
            <w:r w:rsidR="00173E74">
              <w:rPr>
                <w:rFonts w:ascii="Times New Roman" w:hAnsi="Times New Roman" w:cs="Times New Roman"/>
                <w:sz w:val="24"/>
                <w:szCs w:val="24"/>
              </w:rPr>
              <w:t xml:space="preserve"> на 2017 – 2022 годы</w:t>
            </w:r>
            <w:r w:rsidRPr="00A6331C">
              <w:rPr>
                <w:rFonts w:ascii="Times New Roman" w:hAnsi="Times New Roman" w:cs="Times New Roman"/>
                <w:sz w:val="24"/>
                <w:szCs w:val="24"/>
              </w:rPr>
              <w:t>»</w:t>
            </w:r>
          </w:p>
        </w:tc>
      </w:tr>
    </w:tbl>
    <w:p w:rsidR="00A05E66" w:rsidRPr="00A6331C" w:rsidRDefault="00A05E66" w:rsidP="00E81E04">
      <w:pPr>
        <w:pStyle w:val="ConsPlusNormal"/>
        <w:jc w:val="both"/>
        <w:rPr>
          <w:rFonts w:ascii="Times New Roman" w:hAnsi="Times New Roman" w:cs="Times New Roman"/>
          <w:sz w:val="24"/>
          <w:szCs w:val="24"/>
        </w:rPr>
      </w:pPr>
    </w:p>
    <w:p w:rsidR="00A05E66" w:rsidRPr="00173E74" w:rsidRDefault="00BF1813" w:rsidP="00E81E04">
      <w:pPr>
        <w:pStyle w:val="ConsPlusTitle"/>
        <w:jc w:val="center"/>
        <w:rPr>
          <w:rFonts w:ascii="Times New Roman" w:hAnsi="Times New Roman" w:cs="Times New Roman"/>
          <w:b w:val="0"/>
          <w:sz w:val="24"/>
          <w:szCs w:val="24"/>
        </w:rPr>
      </w:pPr>
      <w:r w:rsidRPr="00173E74">
        <w:rPr>
          <w:rFonts w:ascii="Times New Roman" w:hAnsi="Times New Roman" w:cs="Times New Roman"/>
          <w:b w:val="0"/>
          <w:sz w:val="24"/>
          <w:szCs w:val="24"/>
        </w:rPr>
        <w:t>Подпрограмма 5</w:t>
      </w:r>
    </w:p>
    <w:p w:rsidR="00A05E66" w:rsidRPr="00173E74" w:rsidRDefault="00BF1813" w:rsidP="00E81E04">
      <w:pPr>
        <w:pStyle w:val="ConsPlusTitle"/>
        <w:jc w:val="center"/>
        <w:rPr>
          <w:rFonts w:ascii="Times New Roman" w:hAnsi="Times New Roman" w:cs="Times New Roman"/>
          <w:b w:val="0"/>
          <w:sz w:val="24"/>
          <w:szCs w:val="24"/>
        </w:rPr>
      </w:pPr>
      <w:r w:rsidRPr="00173E74">
        <w:rPr>
          <w:rFonts w:ascii="Times New Roman" w:hAnsi="Times New Roman" w:cs="Times New Roman"/>
          <w:b w:val="0"/>
          <w:sz w:val="24"/>
          <w:szCs w:val="24"/>
        </w:rPr>
        <w:t>«Доступная среда</w:t>
      </w:r>
      <w:r w:rsidR="00A05E66" w:rsidRPr="00173E74">
        <w:rPr>
          <w:rFonts w:ascii="Times New Roman" w:hAnsi="Times New Roman" w:cs="Times New Roman"/>
          <w:b w:val="0"/>
          <w:sz w:val="24"/>
          <w:szCs w:val="24"/>
        </w:rPr>
        <w:t>»</w:t>
      </w:r>
    </w:p>
    <w:p w:rsidR="00A05E66" w:rsidRPr="00A6331C" w:rsidRDefault="00A05E66" w:rsidP="00E81E04">
      <w:pPr>
        <w:pStyle w:val="ConsPlusNormal"/>
        <w:jc w:val="both"/>
        <w:rPr>
          <w:rFonts w:ascii="Times New Roman" w:hAnsi="Times New Roman" w:cs="Times New Roman"/>
          <w:sz w:val="24"/>
          <w:szCs w:val="24"/>
        </w:rPr>
      </w:pPr>
    </w:p>
    <w:p w:rsidR="00A05E66" w:rsidRPr="00A6331C" w:rsidRDefault="00173E74" w:rsidP="00E81E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00A05E66" w:rsidRPr="00A6331C">
        <w:rPr>
          <w:rFonts w:ascii="Times New Roman" w:hAnsi="Times New Roman" w:cs="Times New Roman"/>
          <w:sz w:val="24"/>
          <w:szCs w:val="24"/>
        </w:rPr>
        <w:t xml:space="preserve">Паспорт подпрограммы </w:t>
      </w:r>
      <w:r w:rsidR="004C2EC9" w:rsidRPr="00A6331C">
        <w:rPr>
          <w:rFonts w:ascii="Times New Roman" w:hAnsi="Times New Roman" w:cs="Times New Roman"/>
          <w:sz w:val="24"/>
          <w:szCs w:val="24"/>
        </w:rPr>
        <w:t>5</w:t>
      </w:r>
      <w:r w:rsidR="00A05E66" w:rsidRPr="00A6331C">
        <w:rPr>
          <w:rFonts w:ascii="Times New Roman" w:hAnsi="Times New Roman" w:cs="Times New Roman"/>
          <w:sz w:val="24"/>
          <w:szCs w:val="24"/>
        </w:rPr>
        <w:t xml:space="preserve"> «Доступная среда»</w:t>
      </w:r>
    </w:p>
    <w:p w:rsidR="00A05E66" w:rsidRPr="00A6331C" w:rsidRDefault="00A05E66" w:rsidP="00E81E04">
      <w:pPr>
        <w:pStyle w:val="ConsPlusNormal"/>
        <w:jc w:val="center"/>
        <w:rPr>
          <w:rFonts w:ascii="Times New Roman" w:hAnsi="Times New Roman" w:cs="Times New Roman"/>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268"/>
        <w:gridCol w:w="1559"/>
        <w:gridCol w:w="425"/>
        <w:gridCol w:w="259"/>
        <w:gridCol w:w="734"/>
        <w:gridCol w:w="1050"/>
        <w:gridCol w:w="84"/>
        <w:gridCol w:w="567"/>
        <w:gridCol w:w="567"/>
        <w:gridCol w:w="992"/>
        <w:gridCol w:w="142"/>
        <w:gridCol w:w="1134"/>
        <w:gridCol w:w="283"/>
        <w:gridCol w:w="851"/>
        <w:gridCol w:w="708"/>
        <w:gridCol w:w="426"/>
        <w:gridCol w:w="1134"/>
      </w:tblGrid>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Наименование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Подпрограмма 6 «Доступная среда»</w:t>
            </w:r>
          </w:p>
          <w:p w:rsidR="00A05E66" w:rsidRPr="00A6331C" w:rsidRDefault="00A05E66" w:rsidP="0052658B">
            <w:pPr>
              <w:pStyle w:val="ConsPlusNormal"/>
              <w:rPr>
                <w:rFonts w:ascii="Times New Roman" w:hAnsi="Times New Roman" w:cs="Times New Roman"/>
                <w:sz w:val="24"/>
                <w:szCs w:val="24"/>
              </w:rPr>
            </w:pPr>
          </w:p>
          <w:p w:rsidR="00A05E66" w:rsidRPr="00A6331C" w:rsidRDefault="00A05E66"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 xml:space="preserve"> (далее - подпрограмма)</w:t>
            </w:r>
          </w:p>
        </w:tc>
      </w:tr>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 xml:space="preserve">Соисполнители муниципальной </w:t>
            </w:r>
            <w:r w:rsidR="00173E74">
              <w:rPr>
                <w:rFonts w:ascii="Times New Roman" w:hAnsi="Times New Roman" w:cs="Times New Roman"/>
                <w:sz w:val="24"/>
                <w:szCs w:val="24"/>
              </w:rPr>
              <w:t>под</w:t>
            </w:r>
            <w:r w:rsidRPr="00A6331C">
              <w:rPr>
                <w:rFonts w:ascii="Times New Roman" w:hAnsi="Times New Roman" w:cs="Times New Roman"/>
                <w:sz w:val="24"/>
                <w:szCs w:val="24"/>
              </w:rPr>
              <w:t>программы (</w:t>
            </w:r>
            <w:proofErr w:type="gramStart"/>
            <w:r w:rsidRPr="00A6331C">
              <w:rPr>
                <w:rFonts w:ascii="Times New Roman" w:hAnsi="Times New Roman" w:cs="Times New Roman"/>
                <w:sz w:val="24"/>
                <w:szCs w:val="24"/>
              </w:rPr>
              <w:t>ответственный</w:t>
            </w:r>
            <w:proofErr w:type="gramEnd"/>
            <w:r w:rsidRPr="00A6331C">
              <w:rPr>
                <w:rFonts w:ascii="Times New Roman" w:hAnsi="Times New Roman" w:cs="Times New Roman"/>
                <w:sz w:val="24"/>
                <w:szCs w:val="24"/>
              </w:rPr>
              <w:t xml:space="preserve"> за подпрограмму)</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BF1813" w:rsidP="00BF1813">
            <w:pPr>
              <w:jc w:val="both"/>
              <w:rPr>
                <w:rFonts w:ascii="Times New Roman" w:hAnsi="Times New Roman" w:cs="Times New Roman"/>
                <w:sz w:val="24"/>
                <w:szCs w:val="24"/>
              </w:rPr>
            </w:pPr>
            <w:r w:rsidRPr="00A6331C">
              <w:rPr>
                <w:rFonts w:ascii="Times New Roman" w:hAnsi="Times New Roman" w:cs="Times New Roman"/>
                <w:sz w:val="24"/>
                <w:szCs w:val="24"/>
              </w:rPr>
              <w:t xml:space="preserve">МКУ «Управление образования Администрации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Томской области»</w:t>
            </w:r>
          </w:p>
        </w:tc>
      </w:tr>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Участники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BF1813" w:rsidRDefault="00A05E66" w:rsidP="00BF1813">
            <w:pPr>
              <w:spacing w:after="0" w:line="240" w:lineRule="atLeast"/>
              <w:rPr>
                <w:rFonts w:ascii="Times New Roman" w:hAnsi="Times New Roman" w:cs="Times New Roman"/>
                <w:sz w:val="24"/>
                <w:szCs w:val="24"/>
              </w:rPr>
            </w:pPr>
            <w:r w:rsidRPr="00A6331C">
              <w:rPr>
                <w:rFonts w:ascii="Times New Roman" w:hAnsi="Times New Roman" w:cs="Times New Roman"/>
                <w:sz w:val="24"/>
                <w:szCs w:val="24"/>
              </w:rPr>
              <w:t xml:space="preserve">МКУ «Управление образования Администрации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Томской области»</w:t>
            </w:r>
          </w:p>
          <w:p w:rsidR="00A05E66" w:rsidRPr="00A6331C" w:rsidRDefault="00BF1813" w:rsidP="00BF1813">
            <w:pPr>
              <w:spacing w:after="0" w:line="240" w:lineRule="atLeast"/>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w:t>
            </w:r>
          </w:p>
        </w:tc>
      </w:tr>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Цель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173E74" w:rsidP="00173E74">
            <w:pPr>
              <w:autoSpaceDE w:val="0"/>
              <w:autoSpaceDN w:val="0"/>
              <w:adjustRightInd w:val="0"/>
              <w:spacing w:after="0" w:line="240" w:lineRule="auto"/>
              <w:jc w:val="both"/>
              <w:rPr>
                <w:rFonts w:ascii="Times New Roman" w:hAnsi="Times New Roman" w:cs="Times New Roman"/>
                <w:sz w:val="24"/>
                <w:szCs w:val="24"/>
              </w:rPr>
            </w:pPr>
            <w:r w:rsidRPr="00A6331C">
              <w:rPr>
                <w:rFonts w:ascii="Times New Roman" w:hAnsi="Times New Roman" w:cs="Times New Roman"/>
                <w:sz w:val="24"/>
                <w:szCs w:val="24"/>
                <w:lang w:eastAsia="ru-RU"/>
              </w:rPr>
              <w:t xml:space="preserve">Создание в образовательных учреждениях района универсальной </w:t>
            </w:r>
            <w:proofErr w:type="spellStart"/>
            <w:r w:rsidRPr="00A6331C">
              <w:rPr>
                <w:rFonts w:ascii="Times New Roman" w:hAnsi="Times New Roman" w:cs="Times New Roman"/>
                <w:sz w:val="24"/>
                <w:szCs w:val="24"/>
                <w:lang w:eastAsia="ru-RU"/>
              </w:rPr>
              <w:t>безбарьерной</w:t>
            </w:r>
            <w:proofErr w:type="spellEnd"/>
            <w:r w:rsidRPr="00A6331C">
              <w:rPr>
                <w:rFonts w:ascii="Times New Roman" w:hAnsi="Times New Roman" w:cs="Times New Roman"/>
                <w:sz w:val="24"/>
                <w:szCs w:val="24"/>
                <w:lang w:eastAsia="ru-RU"/>
              </w:rPr>
              <w:t xml:space="preserve"> среды, позволяющей обеспечить  полноценную интеграцию детей-инвалидов</w:t>
            </w:r>
          </w:p>
        </w:tc>
      </w:tr>
      <w:tr w:rsidR="004C2EC9" w:rsidRPr="00A6331C">
        <w:tc>
          <w:tcPr>
            <w:tcW w:w="2047" w:type="dxa"/>
            <w:vMerge w:val="restart"/>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rPr>
                <w:rFonts w:ascii="Times New Roman" w:hAnsi="Times New Roman" w:cs="Times New Roman"/>
                <w:sz w:val="24"/>
                <w:szCs w:val="24"/>
              </w:rPr>
            </w:pPr>
          </w:p>
          <w:p w:rsidR="004C2EC9" w:rsidRPr="00A6331C" w:rsidRDefault="004C2EC9"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Показатели цели</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2016 год</w:t>
            </w: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2020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2022 год</w:t>
            </w:r>
          </w:p>
        </w:tc>
      </w:tr>
      <w:tr w:rsidR="004C2EC9" w:rsidRPr="00A6331C">
        <w:tc>
          <w:tcPr>
            <w:tcW w:w="2047" w:type="dxa"/>
            <w:vMerge/>
            <w:tcBorders>
              <w:top w:val="single" w:sz="4" w:space="0" w:color="auto"/>
              <w:left w:val="single" w:sz="4" w:space="0" w:color="auto"/>
              <w:bottom w:val="single" w:sz="4" w:space="0" w:color="auto"/>
              <w:right w:val="single" w:sz="4" w:space="0" w:color="auto"/>
            </w:tcBorders>
          </w:tcPr>
          <w:p w:rsidR="004C2EC9" w:rsidRPr="00A6331C" w:rsidRDefault="004C2EC9" w:rsidP="0052658B">
            <w:pPr>
              <w:rPr>
                <w:rFonts w:ascii="Times New Roman" w:hAnsi="Times New Roman" w:cs="Times New Roman"/>
                <w:sz w:val="24"/>
                <w:szCs w:val="24"/>
              </w:rPr>
            </w:pPr>
          </w:p>
        </w:tc>
        <w:tc>
          <w:tcPr>
            <w:tcW w:w="4252" w:type="dxa"/>
            <w:gridSpan w:val="3"/>
            <w:tcBorders>
              <w:top w:val="single" w:sz="4" w:space="0" w:color="auto"/>
              <w:left w:val="single" w:sz="4" w:space="0" w:color="auto"/>
              <w:bottom w:val="single" w:sz="4" w:space="0" w:color="auto"/>
              <w:right w:val="single" w:sz="4" w:space="0" w:color="auto"/>
            </w:tcBorders>
          </w:tcPr>
          <w:p w:rsidR="004C2EC9" w:rsidRPr="00A6331C" w:rsidRDefault="004C2EC9" w:rsidP="00392FC1">
            <w:pPr>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tc>
        <w:tc>
          <w:tcPr>
            <w:tcW w:w="2043" w:type="dxa"/>
            <w:gridSpan w:val="3"/>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c>
          <w:tcPr>
            <w:tcW w:w="1218" w:type="dxa"/>
            <w:gridSpan w:val="3"/>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100</w:t>
            </w:r>
          </w:p>
        </w:tc>
      </w:tr>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lastRenderedPageBreak/>
              <w:t>Задачи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A05E66" w:rsidP="00392FC1">
            <w:pPr>
              <w:snapToGrid w:val="0"/>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Задача 1. </w:t>
            </w:r>
            <w:r w:rsidR="002565F1">
              <w:rPr>
                <w:rFonts w:ascii="Times New Roman" w:hAnsi="Times New Roman" w:cs="Times New Roman"/>
                <w:sz w:val="24"/>
                <w:szCs w:val="24"/>
                <w:lang w:eastAsia="ru-RU"/>
              </w:rPr>
              <w:t xml:space="preserve">Создание условий для достижения детьми-инвалидами социальной адаптации и интеграции их в общество </w:t>
            </w:r>
          </w:p>
          <w:p w:rsidR="00A05E66" w:rsidRPr="00A6331C" w:rsidRDefault="00A05E66" w:rsidP="0052658B">
            <w:pPr>
              <w:pStyle w:val="ConsPlusCell"/>
              <w:jc w:val="both"/>
              <w:rPr>
                <w:rFonts w:ascii="Times New Roman" w:hAnsi="Times New Roman" w:cs="Times New Roman"/>
                <w:sz w:val="24"/>
                <w:szCs w:val="24"/>
              </w:rPr>
            </w:pPr>
          </w:p>
          <w:p w:rsidR="00A05E66" w:rsidRPr="00A6331C" w:rsidRDefault="00A05E66" w:rsidP="0052658B">
            <w:pPr>
              <w:pStyle w:val="ConsPlusCell"/>
              <w:adjustRightInd w:val="0"/>
              <w:jc w:val="both"/>
              <w:rPr>
                <w:rFonts w:cs="Times New Roman"/>
                <w:sz w:val="24"/>
                <w:szCs w:val="24"/>
              </w:rPr>
            </w:pPr>
          </w:p>
        </w:tc>
      </w:tr>
      <w:tr w:rsidR="004C2EC9" w:rsidRPr="00A6331C">
        <w:tc>
          <w:tcPr>
            <w:tcW w:w="2047" w:type="dxa"/>
            <w:vMerge w:val="restart"/>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rPr>
                <w:rFonts w:ascii="Times New Roman" w:hAnsi="Times New Roman" w:cs="Times New Roman"/>
                <w:sz w:val="24"/>
                <w:szCs w:val="24"/>
              </w:rPr>
            </w:pPr>
          </w:p>
          <w:p w:rsidR="004C2EC9" w:rsidRPr="00A6331C" w:rsidRDefault="004C2EC9"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Показатели задачи подпрограммы и их значения (с детализацией по годам реализации)</w:t>
            </w:r>
          </w:p>
        </w:tc>
        <w:tc>
          <w:tcPr>
            <w:tcW w:w="4511" w:type="dxa"/>
            <w:gridSpan w:val="4"/>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Показатели задачи</w:t>
            </w:r>
          </w:p>
        </w:tc>
        <w:tc>
          <w:tcPr>
            <w:tcW w:w="1868" w:type="dxa"/>
            <w:gridSpan w:val="3"/>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2020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2022 год</w:t>
            </w:r>
          </w:p>
        </w:tc>
      </w:tr>
      <w:tr w:rsidR="004C2EC9" w:rsidRPr="00A6331C">
        <w:tc>
          <w:tcPr>
            <w:tcW w:w="2047" w:type="dxa"/>
            <w:vMerge/>
            <w:tcBorders>
              <w:top w:val="single" w:sz="4" w:space="0" w:color="auto"/>
              <w:left w:val="single" w:sz="4" w:space="0" w:color="auto"/>
              <w:bottom w:val="single" w:sz="4" w:space="0" w:color="auto"/>
              <w:right w:val="single" w:sz="4" w:space="0" w:color="auto"/>
            </w:tcBorders>
          </w:tcPr>
          <w:p w:rsidR="004C2EC9" w:rsidRPr="00A6331C" w:rsidRDefault="004C2EC9" w:rsidP="0052658B">
            <w:pPr>
              <w:rPr>
                <w:rFonts w:ascii="Times New Roman" w:hAnsi="Times New Roman" w:cs="Times New Roman"/>
                <w:sz w:val="24"/>
                <w:szCs w:val="24"/>
              </w:rPr>
            </w:pPr>
          </w:p>
        </w:tc>
        <w:tc>
          <w:tcPr>
            <w:tcW w:w="4511" w:type="dxa"/>
            <w:gridSpan w:val="4"/>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Показатель задачи 1.</w:t>
            </w:r>
          </w:p>
          <w:p w:rsidR="004C2EC9" w:rsidRPr="00A6331C" w:rsidRDefault="004C2EC9" w:rsidP="004B54FA">
            <w:pPr>
              <w:autoSpaceDE w:val="0"/>
              <w:autoSpaceDN w:val="0"/>
              <w:adjustRightInd w:val="0"/>
              <w:spacing w:after="0" w:line="240" w:lineRule="auto"/>
              <w:rPr>
                <w:rFonts w:ascii="Times New Roman" w:hAnsi="Times New Roman" w:cs="Times New Roman"/>
                <w:sz w:val="24"/>
                <w:szCs w:val="24"/>
                <w:lang w:eastAsia="ru-RU"/>
              </w:rPr>
            </w:pPr>
          </w:p>
          <w:p w:rsidR="004C2EC9" w:rsidRPr="00A6331C" w:rsidRDefault="004C2EC9" w:rsidP="004B54FA">
            <w:pPr>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Количество детей-инвалидов получающих начальное общее, основное общее, среднее общее образование, для которых создана в образовательных учреждениях района универсальная </w:t>
            </w:r>
            <w:proofErr w:type="spellStart"/>
            <w:r w:rsidRPr="00A6331C">
              <w:rPr>
                <w:rFonts w:ascii="Times New Roman" w:hAnsi="Times New Roman" w:cs="Times New Roman"/>
                <w:sz w:val="24"/>
                <w:szCs w:val="24"/>
                <w:lang w:eastAsia="ru-RU"/>
              </w:rPr>
              <w:t>безбарьерная</w:t>
            </w:r>
            <w:proofErr w:type="spellEnd"/>
            <w:r w:rsidRPr="00A6331C">
              <w:rPr>
                <w:rFonts w:ascii="Times New Roman" w:hAnsi="Times New Roman" w:cs="Times New Roman"/>
                <w:sz w:val="24"/>
                <w:szCs w:val="24"/>
                <w:lang w:eastAsia="ru-RU"/>
              </w:rPr>
              <w:t xml:space="preserve"> среда, чел.</w:t>
            </w:r>
          </w:p>
          <w:p w:rsidR="004C2EC9" w:rsidRPr="00A6331C" w:rsidRDefault="004C2EC9" w:rsidP="0052658B">
            <w:pPr>
              <w:autoSpaceDE w:val="0"/>
              <w:autoSpaceDN w:val="0"/>
              <w:adjustRightInd w:val="0"/>
              <w:spacing w:after="0" w:line="240" w:lineRule="auto"/>
              <w:jc w:val="both"/>
              <w:rPr>
                <w:rFonts w:ascii="Times New Roman" w:hAnsi="Times New Roman" w:cs="Times New Roman"/>
                <w:sz w:val="24"/>
                <w:szCs w:val="24"/>
                <w:lang w:eastAsia="ru-RU"/>
              </w:rPr>
            </w:pPr>
          </w:p>
        </w:tc>
        <w:tc>
          <w:tcPr>
            <w:tcW w:w="1868" w:type="dxa"/>
            <w:gridSpan w:val="3"/>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c>
          <w:tcPr>
            <w:tcW w:w="1134" w:type="dxa"/>
            <w:gridSpan w:val="2"/>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tcPr>
          <w:p w:rsidR="004C2EC9" w:rsidRPr="00A6331C" w:rsidRDefault="004C2EC9"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r>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Ведомственные целевые программы, входящие в состав подпрограммы (далее - ВЦП)</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173E74" w:rsidP="0052658B">
            <w:pPr>
              <w:pStyle w:val="ConsPlusNormal"/>
              <w:rPr>
                <w:rFonts w:ascii="Times New Roman" w:hAnsi="Times New Roman" w:cs="Times New Roman"/>
                <w:sz w:val="24"/>
                <w:szCs w:val="24"/>
              </w:rPr>
            </w:pPr>
            <w:r>
              <w:rPr>
                <w:rFonts w:ascii="Times New Roman" w:hAnsi="Times New Roman" w:cs="Times New Roman"/>
                <w:sz w:val="24"/>
                <w:szCs w:val="24"/>
              </w:rPr>
              <w:t xml:space="preserve">Отсутствуют </w:t>
            </w:r>
          </w:p>
        </w:tc>
      </w:tr>
      <w:tr w:rsidR="00A05E66" w:rsidRPr="00A6331C">
        <w:tc>
          <w:tcPr>
            <w:tcW w:w="2047" w:type="dxa"/>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Сроки реализации подпрограммы</w:t>
            </w:r>
          </w:p>
        </w:tc>
        <w:tc>
          <w:tcPr>
            <w:tcW w:w="13183" w:type="dxa"/>
            <w:gridSpan w:val="17"/>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2017 – 2022 годы</w:t>
            </w:r>
          </w:p>
        </w:tc>
      </w:tr>
      <w:tr w:rsidR="00A05E66" w:rsidRPr="00A6331C">
        <w:tc>
          <w:tcPr>
            <w:tcW w:w="2047" w:type="dxa"/>
            <w:vMerge w:val="restart"/>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Объем и источники финансирования подпрограммы (с детализацией по годам реализации, тыс. рублей)</w:t>
            </w:r>
          </w:p>
        </w:tc>
        <w:tc>
          <w:tcPr>
            <w:tcW w:w="2268" w:type="dxa"/>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Источники</w:t>
            </w:r>
          </w:p>
        </w:tc>
        <w:tc>
          <w:tcPr>
            <w:tcW w:w="1559" w:type="dxa"/>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Всего</w:t>
            </w:r>
          </w:p>
        </w:tc>
        <w:tc>
          <w:tcPr>
            <w:tcW w:w="1418" w:type="dxa"/>
            <w:gridSpan w:val="3"/>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2017 год</w:t>
            </w:r>
          </w:p>
        </w:tc>
        <w:tc>
          <w:tcPr>
            <w:tcW w:w="1701" w:type="dxa"/>
            <w:gridSpan w:val="3"/>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2018 год</w:t>
            </w:r>
          </w:p>
        </w:tc>
        <w:tc>
          <w:tcPr>
            <w:tcW w:w="1559" w:type="dxa"/>
            <w:gridSpan w:val="2"/>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2019год</w:t>
            </w:r>
          </w:p>
        </w:tc>
        <w:tc>
          <w:tcPr>
            <w:tcW w:w="1559" w:type="dxa"/>
            <w:gridSpan w:val="3"/>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2020 год</w:t>
            </w:r>
          </w:p>
        </w:tc>
        <w:tc>
          <w:tcPr>
            <w:tcW w:w="1559" w:type="dxa"/>
            <w:gridSpan w:val="2"/>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2021 год</w:t>
            </w:r>
          </w:p>
        </w:tc>
        <w:tc>
          <w:tcPr>
            <w:tcW w:w="1560" w:type="dxa"/>
            <w:gridSpan w:val="2"/>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2022 год</w:t>
            </w:r>
          </w:p>
        </w:tc>
      </w:tr>
      <w:tr w:rsidR="005C1ECC" w:rsidRPr="00A6331C">
        <w:tc>
          <w:tcPr>
            <w:tcW w:w="20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федеральный бюджет (по согласованию)</w:t>
            </w:r>
          </w:p>
        </w:tc>
        <w:tc>
          <w:tcPr>
            <w:tcW w:w="1559"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418" w:type="dxa"/>
            <w:gridSpan w:val="3"/>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701" w:type="dxa"/>
            <w:gridSpan w:val="3"/>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3"/>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60" w:type="dxa"/>
            <w:gridSpan w:val="2"/>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r>
      <w:tr w:rsidR="005C1ECC" w:rsidRPr="00A6331C">
        <w:tc>
          <w:tcPr>
            <w:tcW w:w="20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областной бюджет (по согласованию)</w:t>
            </w:r>
          </w:p>
        </w:tc>
        <w:tc>
          <w:tcPr>
            <w:tcW w:w="1559"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418"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701"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6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r>
      <w:tr w:rsidR="005C1ECC" w:rsidRPr="00A6331C">
        <w:tc>
          <w:tcPr>
            <w:tcW w:w="20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 xml:space="preserve">Бюджет </w:t>
            </w:r>
            <w:r w:rsidRPr="00A6331C">
              <w:rPr>
                <w:rFonts w:ascii="Times New Roman" w:hAnsi="Times New Roman" w:cs="Times New Roman"/>
                <w:sz w:val="24"/>
                <w:szCs w:val="24"/>
              </w:rPr>
              <w:lastRenderedPageBreak/>
              <w:t>муниципального образования «</w:t>
            </w:r>
            <w:proofErr w:type="spellStart"/>
            <w:r w:rsidRPr="00A6331C">
              <w:rPr>
                <w:rFonts w:ascii="Times New Roman" w:hAnsi="Times New Roman" w:cs="Times New Roman"/>
                <w:sz w:val="24"/>
                <w:szCs w:val="24"/>
              </w:rPr>
              <w:t>Молчановский</w:t>
            </w:r>
            <w:proofErr w:type="spellEnd"/>
            <w:r w:rsidRPr="00A6331C">
              <w:rPr>
                <w:rFonts w:ascii="Times New Roman" w:hAnsi="Times New Roman" w:cs="Times New Roman"/>
                <w:sz w:val="24"/>
                <w:szCs w:val="24"/>
              </w:rPr>
              <w:t xml:space="preserve"> район»</w:t>
            </w:r>
          </w:p>
        </w:tc>
        <w:tc>
          <w:tcPr>
            <w:tcW w:w="1559"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lastRenderedPageBreak/>
              <w:t xml:space="preserve">0,0 </w:t>
            </w:r>
          </w:p>
        </w:tc>
        <w:tc>
          <w:tcPr>
            <w:tcW w:w="1418"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701"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6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r>
      <w:tr w:rsidR="005C1ECC" w:rsidRPr="00A6331C">
        <w:tc>
          <w:tcPr>
            <w:tcW w:w="20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внебюджетные источники (по согласованию)</w:t>
            </w:r>
          </w:p>
        </w:tc>
        <w:tc>
          <w:tcPr>
            <w:tcW w:w="1559"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418"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701"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6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r>
      <w:tr w:rsidR="005C1ECC" w:rsidRPr="00A6331C">
        <w:tc>
          <w:tcPr>
            <w:tcW w:w="20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всего по источникам</w:t>
            </w:r>
          </w:p>
        </w:tc>
        <w:tc>
          <w:tcPr>
            <w:tcW w:w="1559"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418"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701"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59"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6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r>
    </w:tbl>
    <w:p w:rsidR="00BF1813" w:rsidRDefault="00BF1813" w:rsidP="00F97DD2">
      <w:pPr>
        <w:pStyle w:val="ConsPlusNormal"/>
        <w:spacing w:line="240" w:lineRule="atLeast"/>
        <w:jc w:val="center"/>
        <w:rPr>
          <w:rFonts w:ascii="Times New Roman" w:hAnsi="Times New Roman" w:cs="Times New Roman"/>
          <w:sz w:val="24"/>
          <w:szCs w:val="24"/>
        </w:rPr>
      </w:pPr>
    </w:p>
    <w:p w:rsidR="00BF1813" w:rsidRPr="00173E74" w:rsidRDefault="00680DE9" w:rsidP="00F97DD2">
      <w:pPr>
        <w:pStyle w:val="ConsPlusNormal"/>
        <w:spacing w:line="240" w:lineRule="atLeast"/>
        <w:jc w:val="center"/>
        <w:rPr>
          <w:rFonts w:ascii="Times New Roman" w:hAnsi="Times New Roman" w:cs="Times New Roman"/>
          <w:sz w:val="24"/>
          <w:szCs w:val="24"/>
        </w:rPr>
      </w:pPr>
      <w:r>
        <w:rPr>
          <w:rFonts w:ascii="Times New Roman" w:hAnsi="Times New Roman" w:cs="Times New Roman"/>
          <w:sz w:val="24"/>
          <w:szCs w:val="24"/>
        </w:rPr>
        <w:t>2</w:t>
      </w:r>
      <w:r w:rsidR="00A05E66" w:rsidRPr="00173E74">
        <w:rPr>
          <w:rFonts w:ascii="Times New Roman" w:hAnsi="Times New Roman" w:cs="Times New Roman"/>
          <w:sz w:val="24"/>
          <w:szCs w:val="24"/>
        </w:rPr>
        <w:t>. Характеристика сферы реализации подпрограммы 6,</w:t>
      </w:r>
    </w:p>
    <w:p w:rsidR="00A05E66" w:rsidRPr="00173E74" w:rsidRDefault="00A05E66" w:rsidP="00F97DD2">
      <w:pPr>
        <w:pStyle w:val="ConsPlusNormal"/>
        <w:spacing w:line="240" w:lineRule="atLeast"/>
        <w:jc w:val="center"/>
        <w:rPr>
          <w:rFonts w:ascii="Times New Roman" w:hAnsi="Times New Roman" w:cs="Times New Roman"/>
          <w:sz w:val="24"/>
          <w:szCs w:val="24"/>
        </w:rPr>
      </w:pPr>
      <w:r w:rsidRPr="00173E74">
        <w:rPr>
          <w:rFonts w:ascii="Times New Roman" w:hAnsi="Times New Roman" w:cs="Times New Roman"/>
          <w:sz w:val="24"/>
          <w:szCs w:val="24"/>
        </w:rPr>
        <w:t xml:space="preserve"> описание основных проблем в указанной сфере и прогноз ее развития</w:t>
      </w:r>
    </w:p>
    <w:p w:rsidR="00A05E66" w:rsidRPr="00173E74" w:rsidRDefault="00A05E66" w:rsidP="00F97DD2">
      <w:pPr>
        <w:pStyle w:val="ConsPlusNormal"/>
        <w:spacing w:line="240" w:lineRule="atLeast"/>
        <w:ind w:firstLine="540"/>
        <w:jc w:val="center"/>
        <w:rPr>
          <w:rFonts w:ascii="Times New Roman" w:hAnsi="Times New Roman" w:cs="Times New Roman"/>
          <w:sz w:val="24"/>
          <w:szCs w:val="24"/>
          <w:highlight w:val="yellow"/>
        </w:rPr>
      </w:pPr>
    </w:p>
    <w:p w:rsidR="00C36D7B" w:rsidRPr="00A6331C" w:rsidRDefault="00C36D7B" w:rsidP="00BF1813">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t xml:space="preserve">В муниципальной системе образования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функционирует:</w:t>
      </w:r>
    </w:p>
    <w:p w:rsidR="00C36D7B" w:rsidRPr="00A6331C" w:rsidRDefault="00C36D7B" w:rsidP="00F97DD2">
      <w:pPr>
        <w:spacing w:after="0" w:line="240" w:lineRule="atLeast"/>
        <w:jc w:val="both"/>
        <w:rPr>
          <w:rFonts w:ascii="Times New Roman" w:hAnsi="Times New Roman" w:cs="Times New Roman"/>
          <w:sz w:val="24"/>
          <w:szCs w:val="24"/>
        </w:rPr>
      </w:pPr>
      <w:r w:rsidRPr="00A6331C">
        <w:rPr>
          <w:rFonts w:ascii="Times New Roman" w:hAnsi="Times New Roman" w:cs="Times New Roman"/>
          <w:sz w:val="24"/>
          <w:szCs w:val="24"/>
        </w:rPr>
        <w:t>- 2 организации дошкольного образования;</w:t>
      </w:r>
    </w:p>
    <w:p w:rsidR="00C36D7B" w:rsidRPr="00A6331C" w:rsidRDefault="00C36D7B" w:rsidP="00F97DD2">
      <w:pPr>
        <w:spacing w:after="0" w:line="240" w:lineRule="atLeast"/>
        <w:jc w:val="both"/>
        <w:rPr>
          <w:rFonts w:ascii="Times New Roman" w:hAnsi="Times New Roman" w:cs="Times New Roman"/>
          <w:sz w:val="24"/>
          <w:szCs w:val="24"/>
        </w:rPr>
      </w:pPr>
      <w:r w:rsidRPr="00A6331C">
        <w:rPr>
          <w:rFonts w:ascii="Times New Roman" w:hAnsi="Times New Roman" w:cs="Times New Roman"/>
          <w:sz w:val="24"/>
          <w:szCs w:val="24"/>
        </w:rPr>
        <w:t>-9 общеобразовательных организаций;</w:t>
      </w:r>
    </w:p>
    <w:p w:rsidR="00C36D7B" w:rsidRPr="00A6331C" w:rsidRDefault="00C36D7B" w:rsidP="00F97DD2">
      <w:pPr>
        <w:spacing w:after="0" w:line="240" w:lineRule="atLeast"/>
        <w:jc w:val="both"/>
        <w:rPr>
          <w:rFonts w:ascii="Times New Roman" w:hAnsi="Times New Roman" w:cs="Times New Roman"/>
          <w:sz w:val="24"/>
          <w:szCs w:val="24"/>
        </w:rPr>
      </w:pPr>
      <w:r w:rsidRPr="00A6331C">
        <w:rPr>
          <w:rFonts w:ascii="Times New Roman" w:hAnsi="Times New Roman" w:cs="Times New Roman"/>
          <w:sz w:val="24"/>
          <w:szCs w:val="24"/>
        </w:rPr>
        <w:t>- 2 организации дополнительного образования.</w:t>
      </w:r>
    </w:p>
    <w:p w:rsidR="00C36D7B" w:rsidRPr="00A6331C" w:rsidRDefault="00C36D7B" w:rsidP="00F97DD2">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t xml:space="preserve">На 1 сентября 2016 года дошкольные образовательные учреждения и ГДО при общеобразовательных учреждениях посещают 5 детей-инвалидов. В общеобразовательных учреждениях обучаются 60 детей-инвалидов, из них 32 ребенка – инвалида – воспитанники </w:t>
      </w:r>
      <w:proofErr w:type="spellStart"/>
      <w:r w:rsidRPr="00A6331C">
        <w:rPr>
          <w:rFonts w:ascii="Times New Roman" w:hAnsi="Times New Roman" w:cs="Times New Roman"/>
          <w:sz w:val="24"/>
          <w:szCs w:val="24"/>
        </w:rPr>
        <w:t>Тунгусовского</w:t>
      </w:r>
      <w:proofErr w:type="spellEnd"/>
      <w:r w:rsidRPr="00A6331C">
        <w:rPr>
          <w:rFonts w:ascii="Times New Roman" w:hAnsi="Times New Roman" w:cs="Times New Roman"/>
          <w:sz w:val="24"/>
          <w:szCs w:val="24"/>
        </w:rPr>
        <w:t xml:space="preserve"> детского дома инвалидов.  С сентября 2016года 52 ребенка – инвалида </w:t>
      </w:r>
      <w:proofErr w:type="spellStart"/>
      <w:r w:rsidRPr="00A6331C">
        <w:rPr>
          <w:rFonts w:ascii="Times New Roman" w:hAnsi="Times New Roman" w:cs="Times New Roman"/>
          <w:sz w:val="24"/>
          <w:szCs w:val="24"/>
        </w:rPr>
        <w:t>Тунгусовского</w:t>
      </w:r>
      <w:proofErr w:type="spellEnd"/>
      <w:r w:rsidRPr="00A6331C">
        <w:rPr>
          <w:rFonts w:ascii="Times New Roman" w:hAnsi="Times New Roman" w:cs="Times New Roman"/>
          <w:sz w:val="24"/>
          <w:szCs w:val="24"/>
        </w:rPr>
        <w:t xml:space="preserve"> детского дома получают образование в форме семейного образования. </w:t>
      </w:r>
    </w:p>
    <w:p w:rsidR="00C36D7B" w:rsidRPr="00A6331C" w:rsidRDefault="00C36D7B" w:rsidP="00F97DD2">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t xml:space="preserve">Всего в ОУ района обучается 339 детей  с </w:t>
      </w:r>
      <w:r w:rsidR="00680DE9">
        <w:rPr>
          <w:rFonts w:ascii="Times New Roman" w:hAnsi="Times New Roman" w:cs="Times New Roman"/>
          <w:sz w:val="24"/>
          <w:szCs w:val="24"/>
        </w:rPr>
        <w:t xml:space="preserve">ограниченными возможностями здоровья (далее – дети с </w:t>
      </w:r>
      <w:r w:rsidRPr="00A6331C">
        <w:rPr>
          <w:rFonts w:ascii="Times New Roman" w:hAnsi="Times New Roman" w:cs="Times New Roman"/>
          <w:sz w:val="24"/>
          <w:szCs w:val="24"/>
        </w:rPr>
        <w:t>ОВЗ</w:t>
      </w:r>
      <w:r w:rsidR="00680DE9">
        <w:rPr>
          <w:rFonts w:ascii="Times New Roman" w:hAnsi="Times New Roman" w:cs="Times New Roman"/>
          <w:sz w:val="24"/>
          <w:szCs w:val="24"/>
        </w:rPr>
        <w:t>)</w:t>
      </w:r>
      <w:r w:rsidRPr="00A6331C">
        <w:rPr>
          <w:rFonts w:ascii="Times New Roman" w:hAnsi="Times New Roman" w:cs="Times New Roman"/>
          <w:sz w:val="24"/>
          <w:szCs w:val="24"/>
        </w:rPr>
        <w:t xml:space="preserve"> и инвалидностью. Организовано индивидуальное обучение  на дому 31 больного ребенка , 27 из </w:t>
      </w:r>
      <w:proofErr w:type="gramStart"/>
      <w:r w:rsidRPr="00A6331C">
        <w:rPr>
          <w:rFonts w:ascii="Times New Roman" w:hAnsi="Times New Roman" w:cs="Times New Roman"/>
          <w:sz w:val="24"/>
          <w:szCs w:val="24"/>
        </w:rPr>
        <w:t>которых</w:t>
      </w:r>
      <w:proofErr w:type="gramEnd"/>
      <w:r w:rsidRPr="00A6331C">
        <w:rPr>
          <w:rFonts w:ascii="Times New Roman" w:hAnsi="Times New Roman" w:cs="Times New Roman"/>
          <w:sz w:val="24"/>
          <w:szCs w:val="24"/>
        </w:rPr>
        <w:t xml:space="preserve">   - дети-инвалиды. </w:t>
      </w:r>
      <w:proofErr w:type="gramStart"/>
      <w:r w:rsidRPr="00A6331C">
        <w:rPr>
          <w:rFonts w:ascii="Times New Roman" w:hAnsi="Times New Roman" w:cs="Times New Roman"/>
          <w:sz w:val="24"/>
          <w:szCs w:val="24"/>
        </w:rPr>
        <w:t>Интегрированы в общеобразовательные классы -  308 детей с ОВЗ.</w:t>
      </w:r>
      <w:proofErr w:type="gramEnd"/>
      <w:r w:rsidRPr="00A6331C">
        <w:rPr>
          <w:rFonts w:ascii="Times New Roman" w:hAnsi="Times New Roman" w:cs="Times New Roman"/>
          <w:sz w:val="24"/>
          <w:szCs w:val="24"/>
        </w:rPr>
        <w:t xml:space="preserve"> В МАОУ «</w:t>
      </w:r>
      <w:proofErr w:type="spellStart"/>
      <w:r w:rsidRPr="00A6331C">
        <w:rPr>
          <w:rFonts w:ascii="Times New Roman" w:hAnsi="Times New Roman" w:cs="Times New Roman"/>
          <w:sz w:val="24"/>
          <w:szCs w:val="24"/>
        </w:rPr>
        <w:t>Тунгусовская</w:t>
      </w:r>
      <w:proofErr w:type="spellEnd"/>
      <w:r w:rsidRPr="00A6331C">
        <w:rPr>
          <w:rFonts w:ascii="Times New Roman" w:hAnsi="Times New Roman" w:cs="Times New Roman"/>
          <w:sz w:val="24"/>
          <w:szCs w:val="24"/>
        </w:rPr>
        <w:t xml:space="preserve">  СОШ» функционируют   2 класса коррекционного обучения.  </w:t>
      </w:r>
    </w:p>
    <w:p w:rsidR="00C36D7B" w:rsidRPr="00A6331C" w:rsidRDefault="00C36D7B" w:rsidP="00BF1813">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t>В 2015 году закончила обучение инвалид, получающий образование на дому с использованием дистанционных форм получения образования. Оборудование передано ребенку для получения дальнейшего профессионального образования  (Томский экономико-промышленный колледж, делопроизводство).  Комплект оборудования для специалистов, работающих с детьми - инвалидами и детьми с ОВЗ остался в МАОУ «</w:t>
      </w:r>
      <w:proofErr w:type="spellStart"/>
      <w:r w:rsidRPr="00A6331C">
        <w:rPr>
          <w:rFonts w:ascii="Times New Roman" w:hAnsi="Times New Roman" w:cs="Times New Roman"/>
          <w:sz w:val="24"/>
          <w:szCs w:val="24"/>
        </w:rPr>
        <w:t>Тунгусовская</w:t>
      </w:r>
      <w:proofErr w:type="spellEnd"/>
      <w:r w:rsidRPr="00A6331C">
        <w:rPr>
          <w:rFonts w:ascii="Times New Roman" w:hAnsi="Times New Roman" w:cs="Times New Roman"/>
          <w:sz w:val="24"/>
          <w:szCs w:val="24"/>
        </w:rPr>
        <w:t xml:space="preserve"> СОШ»</w:t>
      </w:r>
      <w:r w:rsidR="00BF1813">
        <w:rPr>
          <w:rFonts w:ascii="Times New Roman" w:hAnsi="Times New Roman" w:cs="Times New Roman"/>
          <w:sz w:val="24"/>
          <w:szCs w:val="24"/>
        </w:rPr>
        <w:t>.</w:t>
      </w:r>
    </w:p>
    <w:p w:rsidR="00C36D7B" w:rsidRPr="00A6331C" w:rsidRDefault="00BF1813" w:rsidP="00BF1813">
      <w:pPr>
        <w:tabs>
          <w:tab w:val="left" w:pos="720"/>
          <w:tab w:val="left" w:pos="1230"/>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680DE9">
        <w:rPr>
          <w:rFonts w:ascii="Times New Roman" w:hAnsi="Times New Roman" w:cs="Times New Roman"/>
          <w:sz w:val="24"/>
          <w:szCs w:val="24"/>
        </w:rPr>
        <w:t xml:space="preserve">Дополнительным образованием </w:t>
      </w:r>
      <w:r w:rsidR="00C36D7B" w:rsidRPr="00A6331C">
        <w:rPr>
          <w:rFonts w:ascii="Times New Roman" w:hAnsi="Times New Roman" w:cs="Times New Roman"/>
          <w:sz w:val="24"/>
          <w:szCs w:val="24"/>
        </w:rPr>
        <w:t>охвачено 102 ребенка с ОВЗ, что составляет 35,1% от всех детей с ОВЗ.</w:t>
      </w:r>
    </w:p>
    <w:p w:rsidR="00C36D7B" w:rsidRPr="00A6331C" w:rsidRDefault="00BF1813" w:rsidP="00BF1813">
      <w:pPr>
        <w:tabs>
          <w:tab w:val="left" w:pos="720"/>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C36D7B" w:rsidRPr="00A6331C">
        <w:rPr>
          <w:rFonts w:ascii="Times New Roman" w:hAnsi="Times New Roman" w:cs="Times New Roman"/>
          <w:sz w:val="24"/>
          <w:szCs w:val="24"/>
        </w:rPr>
        <w:t xml:space="preserve">Всем школам района предстоит работа по созданию необходимых условий для обязательного введения  ФГОС  для детей  с ОВЗ с 01 сентября 2016 года  в первых классах. Составлен план действий по обеспечению введения ФГОС обучающихся с ОВЗ и умственной отсталостью. </w:t>
      </w:r>
    </w:p>
    <w:p w:rsidR="001B4E8E" w:rsidRPr="00A6331C" w:rsidRDefault="00C36D7B" w:rsidP="00F97DD2">
      <w:pPr>
        <w:spacing w:after="0" w:line="240" w:lineRule="atLeast"/>
        <w:jc w:val="both"/>
        <w:rPr>
          <w:rFonts w:ascii="Times New Roman" w:hAnsi="Times New Roman" w:cs="Times New Roman"/>
          <w:sz w:val="24"/>
          <w:szCs w:val="24"/>
        </w:rPr>
      </w:pPr>
      <w:r w:rsidRPr="00A6331C">
        <w:rPr>
          <w:rFonts w:ascii="Times New Roman" w:hAnsi="Times New Roman" w:cs="Times New Roman"/>
          <w:sz w:val="24"/>
          <w:szCs w:val="24"/>
        </w:rPr>
        <w:t xml:space="preserve"> 2 </w:t>
      </w:r>
      <w:proofErr w:type="gramStart"/>
      <w:r w:rsidRPr="00A6331C">
        <w:rPr>
          <w:rFonts w:ascii="Times New Roman" w:hAnsi="Times New Roman" w:cs="Times New Roman"/>
          <w:sz w:val="24"/>
          <w:szCs w:val="24"/>
        </w:rPr>
        <w:t>общеобразовательных</w:t>
      </w:r>
      <w:proofErr w:type="gramEnd"/>
      <w:r w:rsidRPr="00A6331C">
        <w:rPr>
          <w:rFonts w:ascii="Times New Roman" w:hAnsi="Times New Roman" w:cs="Times New Roman"/>
          <w:sz w:val="24"/>
          <w:szCs w:val="24"/>
        </w:rPr>
        <w:t xml:space="preserve"> учреждения (22,2%) приняли участие в государственной программе Российской Федерации «Доступная среда на 2011-2015 годы».</w:t>
      </w:r>
    </w:p>
    <w:p w:rsidR="00C96DFC" w:rsidRDefault="00C36D7B" w:rsidP="00BF1813">
      <w:pPr>
        <w:spacing w:after="0" w:line="240" w:lineRule="atLeast"/>
        <w:ind w:firstLine="708"/>
        <w:jc w:val="both"/>
        <w:rPr>
          <w:rFonts w:ascii="Times New Roman" w:hAnsi="Times New Roman" w:cs="Times New Roman"/>
          <w:sz w:val="24"/>
          <w:szCs w:val="24"/>
        </w:rPr>
      </w:pPr>
      <w:r w:rsidRPr="00A6331C">
        <w:rPr>
          <w:rFonts w:ascii="Times New Roman" w:hAnsi="Times New Roman" w:cs="Times New Roman"/>
          <w:sz w:val="24"/>
          <w:szCs w:val="24"/>
        </w:rPr>
        <w:lastRenderedPageBreak/>
        <w:t>В 2014</w:t>
      </w:r>
      <w:r w:rsidR="00C96DFC">
        <w:rPr>
          <w:rFonts w:ascii="Times New Roman" w:hAnsi="Times New Roman" w:cs="Times New Roman"/>
          <w:sz w:val="24"/>
          <w:szCs w:val="24"/>
        </w:rPr>
        <w:t xml:space="preserve"> году – МАОУ «</w:t>
      </w:r>
      <w:proofErr w:type="spellStart"/>
      <w:r w:rsidR="00C96DFC">
        <w:rPr>
          <w:rFonts w:ascii="Times New Roman" w:hAnsi="Times New Roman" w:cs="Times New Roman"/>
          <w:sz w:val="24"/>
          <w:szCs w:val="24"/>
        </w:rPr>
        <w:t>Тунгусовская</w:t>
      </w:r>
      <w:proofErr w:type="spellEnd"/>
      <w:r w:rsidR="00C96DFC">
        <w:rPr>
          <w:rFonts w:ascii="Times New Roman" w:hAnsi="Times New Roman" w:cs="Times New Roman"/>
          <w:sz w:val="24"/>
          <w:szCs w:val="24"/>
        </w:rPr>
        <w:t xml:space="preserve"> СОШ» р</w:t>
      </w:r>
      <w:r w:rsidRPr="00A6331C">
        <w:rPr>
          <w:rFonts w:ascii="Times New Roman" w:hAnsi="Times New Roman" w:cs="Times New Roman"/>
          <w:sz w:val="24"/>
          <w:szCs w:val="24"/>
        </w:rPr>
        <w:t xml:space="preserve">еализовано </w:t>
      </w:r>
      <w:r w:rsidR="00C96DFC">
        <w:rPr>
          <w:rFonts w:ascii="Times New Roman" w:hAnsi="Times New Roman" w:cs="Times New Roman"/>
          <w:sz w:val="24"/>
          <w:szCs w:val="24"/>
        </w:rPr>
        <w:t>50,1787,16 тыс. рублей</w:t>
      </w:r>
      <w:r w:rsidRPr="00A6331C">
        <w:rPr>
          <w:rFonts w:ascii="Times New Roman" w:hAnsi="Times New Roman" w:cs="Times New Roman"/>
          <w:sz w:val="24"/>
          <w:szCs w:val="24"/>
        </w:rPr>
        <w:t xml:space="preserve"> – из средств областного бюджета. Закуплено: </w:t>
      </w:r>
    </w:p>
    <w:p w:rsidR="001B4E8E" w:rsidRPr="00A6331C" w:rsidRDefault="00680DE9" w:rsidP="00C96DF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w:t>
      </w:r>
      <w:r w:rsidR="00C36D7B" w:rsidRPr="00A6331C">
        <w:rPr>
          <w:rFonts w:ascii="Times New Roman" w:hAnsi="Times New Roman" w:cs="Times New Roman"/>
          <w:sz w:val="24"/>
          <w:szCs w:val="24"/>
        </w:rPr>
        <w:t>. Оборудованием для детей с нарушением опорно-двигательного аппарата;</w:t>
      </w:r>
    </w:p>
    <w:p w:rsidR="00C36D7B" w:rsidRPr="00A6331C" w:rsidRDefault="00680DE9" w:rsidP="00F97DD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sidR="00C36D7B" w:rsidRPr="00A6331C">
        <w:rPr>
          <w:rFonts w:ascii="Times New Roman" w:hAnsi="Times New Roman" w:cs="Times New Roman"/>
          <w:sz w:val="24"/>
          <w:szCs w:val="24"/>
        </w:rPr>
        <w:t>. Пандус  телескопический 3-х секционный (2шт.);</w:t>
      </w:r>
    </w:p>
    <w:p w:rsidR="00C36D7B" w:rsidRPr="00A6331C" w:rsidRDefault="00680DE9" w:rsidP="00F97DD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w:t>
      </w:r>
      <w:r w:rsidR="00C36D7B" w:rsidRPr="00A6331C">
        <w:rPr>
          <w:rFonts w:ascii="Times New Roman" w:hAnsi="Times New Roman" w:cs="Times New Roman"/>
          <w:sz w:val="24"/>
          <w:szCs w:val="24"/>
        </w:rPr>
        <w:t xml:space="preserve"> Система вызова помощи;</w:t>
      </w:r>
    </w:p>
    <w:p w:rsidR="00C96DFC" w:rsidRDefault="00680DE9" w:rsidP="00F97DD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w:t>
      </w:r>
      <w:r w:rsidR="00C36D7B" w:rsidRPr="00A6331C">
        <w:rPr>
          <w:rFonts w:ascii="Times New Roman" w:hAnsi="Times New Roman" w:cs="Times New Roman"/>
          <w:sz w:val="24"/>
          <w:szCs w:val="24"/>
        </w:rPr>
        <w:t xml:space="preserve">.Компьютерное оборудование (компьютер – шт., интерактивная доска, принтер лазерный, видеокамера, </w:t>
      </w:r>
      <w:proofErr w:type="spellStart"/>
      <w:r w:rsidR="00C36D7B" w:rsidRPr="00A6331C">
        <w:rPr>
          <w:rFonts w:ascii="Times New Roman" w:hAnsi="Times New Roman" w:cs="Times New Roman"/>
          <w:sz w:val="24"/>
          <w:szCs w:val="24"/>
        </w:rPr>
        <w:t>веб-камера</w:t>
      </w:r>
      <w:proofErr w:type="spellEnd"/>
      <w:r w:rsidR="00C36D7B" w:rsidRPr="00A6331C">
        <w:rPr>
          <w:rFonts w:ascii="Times New Roman" w:hAnsi="Times New Roman" w:cs="Times New Roman"/>
          <w:sz w:val="24"/>
          <w:szCs w:val="24"/>
        </w:rPr>
        <w:t xml:space="preserve">). </w:t>
      </w:r>
    </w:p>
    <w:p w:rsidR="00C36D7B" w:rsidRPr="00A6331C" w:rsidRDefault="00680DE9" w:rsidP="00F97DD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5</w:t>
      </w:r>
      <w:r w:rsidR="00C36D7B" w:rsidRPr="00A6331C">
        <w:rPr>
          <w:rFonts w:ascii="Times New Roman" w:hAnsi="Times New Roman" w:cs="Times New Roman"/>
          <w:sz w:val="24"/>
          <w:szCs w:val="24"/>
        </w:rPr>
        <w:t>. Программное обеспечение</w:t>
      </w:r>
    </w:p>
    <w:p w:rsidR="001B4E8E" w:rsidRPr="00A6331C" w:rsidRDefault="00C36D7B" w:rsidP="00F97DD2">
      <w:pPr>
        <w:spacing w:after="0" w:line="240" w:lineRule="atLeast"/>
        <w:jc w:val="both"/>
        <w:rPr>
          <w:rFonts w:ascii="Times New Roman" w:hAnsi="Times New Roman" w:cs="Times New Roman"/>
          <w:sz w:val="24"/>
          <w:szCs w:val="24"/>
        </w:rPr>
      </w:pPr>
      <w:r w:rsidRPr="00A6331C">
        <w:rPr>
          <w:rFonts w:ascii="Times New Roman" w:hAnsi="Times New Roman" w:cs="Times New Roman"/>
          <w:sz w:val="24"/>
          <w:szCs w:val="24"/>
        </w:rPr>
        <w:t>В 2015 году:</w:t>
      </w:r>
    </w:p>
    <w:p w:rsidR="0042675C" w:rsidRPr="00A6331C" w:rsidRDefault="00C36D7B" w:rsidP="00F97DD2">
      <w:pPr>
        <w:spacing w:after="0" w:line="240" w:lineRule="atLeast"/>
        <w:jc w:val="both"/>
        <w:rPr>
          <w:rFonts w:ascii="Times New Roman" w:hAnsi="Times New Roman" w:cs="Times New Roman"/>
          <w:sz w:val="24"/>
          <w:szCs w:val="24"/>
        </w:rPr>
      </w:pPr>
      <w:r w:rsidRPr="00A6331C">
        <w:rPr>
          <w:rFonts w:ascii="Times New Roman" w:hAnsi="Times New Roman" w:cs="Times New Roman"/>
          <w:sz w:val="24"/>
          <w:szCs w:val="24"/>
        </w:rPr>
        <w:t>МАОУ «</w:t>
      </w:r>
      <w:proofErr w:type="spellStart"/>
      <w:r w:rsidRPr="00A6331C">
        <w:rPr>
          <w:rFonts w:ascii="Times New Roman" w:hAnsi="Times New Roman" w:cs="Times New Roman"/>
          <w:sz w:val="24"/>
          <w:szCs w:val="24"/>
        </w:rPr>
        <w:t>Тунгусовская</w:t>
      </w:r>
      <w:proofErr w:type="spellEnd"/>
      <w:r w:rsidRPr="00A6331C">
        <w:rPr>
          <w:rFonts w:ascii="Times New Roman" w:hAnsi="Times New Roman" w:cs="Times New Roman"/>
          <w:sz w:val="24"/>
          <w:szCs w:val="24"/>
        </w:rPr>
        <w:t xml:space="preserve"> СОШ» - 1571</w:t>
      </w:r>
      <w:r w:rsidR="00C96DFC">
        <w:rPr>
          <w:rFonts w:ascii="Times New Roman" w:hAnsi="Times New Roman" w:cs="Times New Roman"/>
          <w:sz w:val="24"/>
          <w:szCs w:val="24"/>
        </w:rPr>
        <w:t>,</w:t>
      </w:r>
      <w:r w:rsidRPr="00A6331C">
        <w:rPr>
          <w:rFonts w:ascii="Times New Roman" w:hAnsi="Times New Roman" w:cs="Times New Roman"/>
          <w:sz w:val="24"/>
          <w:szCs w:val="24"/>
        </w:rPr>
        <w:t>536</w:t>
      </w:r>
      <w:r w:rsidR="00C96DFC" w:rsidRPr="00C96DFC">
        <w:rPr>
          <w:rFonts w:ascii="Times New Roman" w:hAnsi="Times New Roman" w:cs="Times New Roman"/>
          <w:sz w:val="24"/>
          <w:szCs w:val="24"/>
        </w:rPr>
        <w:t xml:space="preserve"> </w:t>
      </w:r>
      <w:r w:rsidR="00C96DFC">
        <w:rPr>
          <w:rFonts w:ascii="Times New Roman" w:hAnsi="Times New Roman" w:cs="Times New Roman"/>
          <w:sz w:val="24"/>
          <w:szCs w:val="24"/>
        </w:rPr>
        <w:t>тыс. рублей</w:t>
      </w:r>
      <w:r w:rsidRPr="00A6331C">
        <w:rPr>
          <w:rFonts w:ascii="Times New Roman" w:hAnsi="Times New Roman" w:cs="Times New Roman"/>
          <w:sz w:val="24"/>
          <w:szCs w:val="24"/>
        </w:rPr>
        <w:t xml:space="preserve"> – из средств федерального бюджета и 6</w:t>
      </w:r>
      <w:r w:rsidR="00C96DFC">
        <w:rPr>
          <w:rFonts w:ascii="Times New Roman" w:hAnsi="Times New Roman" w:cs="Times New Roman"/>
          <w:sz w:val="24"/>
          <w:szCs w:val="24"/>
        </w:rPr>
        <w:t>,</w:t>
      </w:r>
      <w:r w:rsidR="0042675C">
        <w:rPr>
          <w:rFonts w:ascii="Times New Roman" w:hAnsi="Times New Roman" w:cs="Times New Roman"/>
          <w:sz w:val="24"/>
          <w:szCs w:val="24"/>
        </w:rPr>
        <w:t>735</w:t>
      </w:r>
      <w:r w:rsidR="00C96DFC" w:rsidRPr="00C96DFC">
        <w:rPr>
          <w:rFonts w:ascii="Times New Roman" w:hAnsi="Times New Roman" w:cs="Times New Roman"/>
          <w:sz w:val="24"/>
          <w:szCs w:val="24"/>
        </w:rPr>
        <w:t xml:space="preserve"> </w:t>
      </w:r>
      <w:r w:rsidR="00C96DFC">
        <w:rPr>
          <w:rFonts w:ascii="Times New Roman" w:hAnsi="Times New Roman" w:cs="Times New Roman"/>
          <w:sz w:val="24"/>
          <w:szCs w:val="24"/>
        </w:rPr>
        <w:t>тыс. рублей</w:t>
      </w:r>
      <w:r w:rsidRPr="00A6331C">
        <w:rPr>
          <w:rFonts w:ascii="Times New Roman" w:hAnsi="Times New Roman" w:cs="Times New Roman"/>
          <w:sz w:val="24"/>
          <w:szCs w:val="24"/>
        </w:rPr>
        <w:t xml:space="preserve"> </w:t>
      </w:r>
      <w:r w:rsidR="0042675C">
        <w:rPr>
          <w:rFonts w:ascii="Times New Roman" w:hAnsi="Times New Roman" w:cs="Times New Roman"/>
          <w:sz w:val="24"/>
          <w:szCs w:val="24"/>
        </w:rPr>
        <w:t xml:space="preserve">- </w:t>
      </w:r>
      <w:r w:rsidRPr="00A6331C">
        <w:rPr>
          <w:rFonts w:ascii="Times New Roman" w:hAnsi="Times New Roman" w:cs="Times New Roman"/>
          <w:sz w:val="24"/>
          <w:szCs w:val="24"/>
        </w:rPr>
        <w:t>из средств местного бюджета. Итого: 1578</w:t>
      </w:r>
      <w:r w:rsidR="0042675C">
        <w:rPr>
          <w:rFonts w:ascii="Times New Roman" w:hAnsi="Times New Roman" w:cs="Times New Roman"/>
          <w:sz w:val="24"/>
          <w:szCs w:val="24"/>
        </w:rPr>
        <w:t>,271</w:t>
      </w:r>
      <w:r w:rsidR="0042675C" w:rsidRPr="0042675C">
        <w:rPr>
          <w:rFonts w:ascii="Times New Roman" w:hAnsi="Times New Roman" w:cs="Times New Roman"/>
          <w:sz w:val="24"/>
          <w:szCs w:val="24"/>
        </w:rPr>
        <w:t xml:space="preserve"> </w:t>
      </w:r>
      <w:r w:rsidR="0042675C">
        <w:rPr>
          <w:rFonts w:ascii="Times New Roman" w:hAnsi="Times New Roman" w:cs="Times New Roman"/>
          <w:sz w:val="24"/>
          <w:szCs w:val="24"/>
        </w:rPr>
        <w:t>тыс. рублей</w:t>
      </w:r>
    </w:p>
    <w:p w:rsidR="00C36D7B" w:rsidRPr="00A6331C" w:rsidRDefault="00C36D7B" w:rsidP="00F97DD2">
      <w:pPr>
        <w:spacing w:after="0" w:line="240" w:lineRule="atLeast"/>
        <w:jc w:val="both"/>
        <w:rPr>
          <w:rFonts w:ascii="Times New Roman" w:hAnsi="Times New Roman" w:cs="Times New Roman"/>
          <w:sz w:val="24"/>
          <w:szCs w:val="24"/>
        </w:rPr>
      </w:pPr>
      <w:r w:rsidRPr="00A6331C">
        <w:rPr>
          <w:rFonts w:ascii="Times New Roman" w:hAnsi="Times New Roman" w:cs="Times New Roman"/>
          <w:sz w:val="24"/>
          <w:szCs w:val="24"/>
        </w:rPr>
        <w:t>Закуплено:</w:t>
      </w:r>
    </w:p>
    <w:p w:rsidR="00C36D7B" w:rsidRPr="00A6331C" w:rsidRDefault="00680DE9" w:rsidP="00C96DFC">
      <w:pPr>
        <w:suppressAutoHyphens/>
        <w:snapToGri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1</w:t>
      </w:r>
      <w:r w:rsidR="00C36D7B" w:rsidRPr="00A6331C">
        <w:rPr>
          <w:rFonts w:ascii="Times New Roman" w:hAnsi="Times New Roman" w:cs="Times New Roman"/>
          <w:sz w:val="24"/>
          <w:szCs w:val="24"/>
        </w:rPr>
        <w:t>. Комплекс оборудования для сенсорной комнаты;</w:t>
      </w:r>
    </w:p>
    <w:p w:rsidR="001B4E8E" w:rsidRPr="00A6331C" w:rsidRDefault="00680DE9" w:rsidP="00F97DD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sidR="00C36D7B" w:rsidRPr="00A6331C">
        <w:rPr>
          <w:rFonts w:ascii="Times New Roman" w:hAnsi="Times New Roman" w:cs="Times New Roman"/>
          <w:sz w:val="24"/>
          <w:szCs w:val="24"/>
        </w:rPr>
        <w:t>. Комплекс оборудования для кабинета коррекционной гимнастики;</w:t>
      </w:r>
    </w:p>
    <w:p w:rsidR="00C36D7B" w:rsidRPr="00A6331C" w:rsidRDefault="00C36D7B" w:rsidP="00F97DD2">
      <w:pPr>
        <w:spacing w:after="0" w:line="240" w:lineRule="atLeast"/>
        <w:jc w:val="both"/>
        <w:rPr>
          <w:rFonts w:ascii="Times New Roman" w:hAnsi="Times New Roman" w:cs="Times New Roman"/>
          <w:sz w:val="24"/>
          <w:szCs w:val="24"/>
        </w:rPr>
      </w:pPr>
      <w:r w:rsidRPr="00A6331C">
        <w:rPr>
          <w:rFonts w:ascii="Times New Roman" w:hAnsi="Times New Roman" w:cs="Times New Roman"/>
          <w:sz w:val="24"/>
          <w:szCs w:val="24"/>
        </w:rPr>
        <w:t xml:space="preserve">3. </w:t>
      </w:r>
      <w:r w:rsidRPr="00A6331C">
        <w:rPr>
          <w:rFonts w:ascii="Times New Roman" w:hAnsi="Times New Roman" w:cs="Times New Roman"/>
          <w:spacing w:val="2"/>
          <w:sz w:val="24"/>
          <w:szCs w:val="24"/>
        </w:rPr>
        <w:t xml:space="preserve">Опора для сидения и стол для детей с </w:t>
      </w:r>
      <w:r w:rsidR="00680DE9">
        <w:rPr>
          <w:rFonts w:ascii="Times New Roman" w:hAnsi="Times New Roman" w:cs="Times New Roman"/>
          <w:spacing w:val="2"/>
          <w:sz w:val="24"/>
          <w:szCs w:val="24"/>
        </w:rPr>
        <w:t>ОВЗ.</w:t>
      </w:r>
      <w:r w:rsidRPr="00A6331C">
        <w:rPr>
          <w:rFonts w:ascii="Times New Roman" w:hAnsi="Times New Roman" w:cs="Times New Roman"/>
          <w:spacing w:val="2"/>
          <w:sz w:val="24"/>
          <w:szCs w:val="24"/>
        </w:rPr>
        <w:t xml:space="preserve"> </w:t>
      </w:r>
    </w:p>
    <w:p w:rsidR="00C36D7B" w:rsidRPr="00A6331C" w:rsidRDefault="00C36D7B" w:rsidP="00F97DD2">
      <w:pPr>
        <w:spacing w:after="0" w:line="240" w:lineRule="atLeast"/>
        <w:jc w:val="both"/>
        <w:rPr>
          <w:rFonts w:ascii="Times New Roman" w:hAnsi="Times New Roman" w:cs="Times New Roman"/>
          <w:sz w:val="24"/>
          <w:szCs w:val="24"/>
        </w:rPr>
      </w:pPr>
    </w:p>
    <w:p w:rsidR="00C36D7B" w:rsidRPr="00A6331C" w:rsidRDefault="00C96DFC" w:rsidP="00C96DF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C36D7B" w:rsidRPr="00A6331C">
        <w:rPr>
          <w:rFonts w:ascii="Times New Roman" w:hAnsi="Times New Roman" w:cs="Times New Roman"/>
          <w:sz w:val="24"/>
          <w:szCs w:val="24"/>
        </w:rPr>
        <w:t>В 2015 году в МАОУ «</w:t>
      </w:r>
      <w:proofErr w:type="spellStart"/>
      <w:r w:rsidR="00C36D7B" w:rsidRPr="00A6331C">
        <w:rPr>
          <w:rFonts w:ascii="Times New Roman" w:hAnsi="Times New Roman" w:cs="Times New Roman"/>
          <w:sz w:val="24"/>
          <w:szCs w:val="24"/>
        </w:rPr>
        <w:t>Молчановская</w:t>
      </w:r>
      <w:proofErr w:type="spellEnd"/>
      <w:r w:rsidR="00C36D7B" w:rsidRPr="00A6331C">
        <w:rPr>
          <w:rFonts w:ascii="Times New Roman" w:hAnsi="Times New Roman" w:cs="Times New Roman"/>
          <w:sz w:val="24"/>
          <w:szCs w:val="24"/>
        </w:rPr>
        <w:t xml:space="preserve"> СОШ №1»</w:t>
      </w:r>
      <w:r w:rsidR="0042675C">
        <w:rPr>
          <w:rFonts w:ascii="Times New Roman" w:hAnsi="Times New Roman" w:cs="Times New Roman"/>
          <w:sz w:val="24"/>
          <w:szCs w:val="24"/>
        </w:rPr>
        <w:t xml:space="preserve"> - реализовано 1</w:t>
      </w:r>
      <w:r>
        <w:rPr>
          <w:rFonts w:ascii="Times New Roman" w:hAnsi="Times New Roman" w:cs="Times New Roman"/>
          <w:sz w:val="24"/>
          <w:szCs w:val="24"/>
        </w:rPr>
        <w:t>759</w:t>
      </w:r>
      <w:r w:rsidR="0042675C">
        <w:rPr>
          <w:rFonts w:ascii="Times New Roman" w:hAnsi="Times New Roman" w:cs="Times New Roman"/>
          <w:sz w:val="24"/>
          <w:szCs w:val="24"/>
        </w:rPr>
        <w:t>,874</w:t>
      </w:r>
      <w:r>
        <w:rPr>
          <w:rFonts w:ascii="Times New Roman" w:hAnsi="Times New Roman" w:cs="Times New Roman"/>
          <w:sz w:val="24"/>
          <w:szCs w:val="24"/>
        </w:rPr>
        <w:t xml:space="preserve"> </w:t>
      </w:r>
      <w:r w:rsidR="0042675C">
        <w:rPr>
          <w:rFonts w:ascii="Times New Roman" w:hAnsi="Times New Roman" w:cs="Times New Roman"/>
          <w:sz w:val="24"/>
          <w:szCs w:val="24"/>
        </w:rPr>
        <w:t>тыс. рублей</w:t>
      </w:r>
      <w:r>
        <w:rPr>
          <w:rFonts w:ascii="Times New Roman" w:hAnsi="Times New Roman" w:cs="Times New Roman"/>
          <w:sz w:val="24"/>
          <w:szCs w:val="24"/>
        </w:rPr>
        <w:t>, и</w:t>
      </w:r>
      <w:r w:rsidR="00C36D7B" w:rsidRPr="00A6331C">
        <w:rPr>
          <w:rFonts w:ascii="Times New Roman" w:hAnsi="Times New Roman" w:cs="Times New Roman"/>
          <w:sz w:val="24"/>
          <w:szCs w:val="24"/>
        </w:rPr>
        <w:t>з</w:t>
      </w:r>
      <w:r w:rsidR="0042675C">
        <w:rPr>
          <w:rFonts w:ascii="Times New Roman" w:hAnsi="Times New Roman" w:cs="Times New Roman"/>
          <w:sz w:val="24"/>
          <w:szCs w:val="24"/>
        </w:rPr>
        <w:t xml:space="preserve"> них: 764,842</w:t>
      </w:r>
      <w:r w:rsidR="0042675C" w:rsidRPr="0042675C">
        <w:rPr>
          <w:rFonts w:ascii="Times New Roman" w:hAnsi="Times New Roman" w:cs="Times New Roman"/>
          <w:sz w:val="24"/>
          <w:szCs w:val="24"/>
        </w:rPr>
        <w:t xml:space="preserve"> </w:t>
      </w:r>
      <w:r w:rsidR="0042675C">
        <w:rPr>
          <w:rFonts w:ascii="Times New Roman" w:hAnsi="Times New Roman" w:cs="Times New Roman"/>
          <w:sz w:val="24"/>
          <w:szCs w:val="24"/>
        </w:rPr>
        <w:t>тыс. рублей</w:t>
      </w:r>
      <w:r w:rsidR="00C36D7B" w:rsidRPr="00A6331C">
        <w:rPr>
          <w:rFonts w:ascii="Times New Roman" w:hAnsi="Times New Roman" w:cs="Times New Roman"/>
          <w:sz w:val="24"/>
          <w:szCs w:val="24"/>
        </w:rPr>
        <w:t xml:space="preserve"> – из сре</w:t>
      </w:r>
      <w:r w:rsidR="0042675C">
        <w:rPr>
          <w:rFonts w:ascii="Times New Roman" w:hAnsi="Times New Roman" w:cs="Times New Roman"/>
          <w:sz w:val="24"/>
          <w:szCs w:val="24"/>
        </w:rPr>
        <w:t>дств областного бюджета; 7,648</w:t>
      </w:r>
      <w:r w:rsidR="0042675C" w:rsidRPr="0042675C">
        <w:rPr>
          <w:rFonts w:ascii="Times New Roman" w:hAnsi="Times New Roman" w:cs="Times New Roman"/>
          <w:sz w:val="24"/>
          <w:szCs w:val="24"/>
        </w:rPr>
        <w:t xml:space="preserve"> </w:t>
      </w:r>
      <w:r w:rsidR="0042675C">
        <w:rPr>
          <w:rFonts w:ascii="Times New Roman" w:hAnsi="Times New Roman" w:cs="Times New Roman"/>
          <w:sz w:val="24"/>
          <w:szCs w:val="24"/>
        </w:rPr>
        <w:t>тыс. рублей</w:t>
      </w:r>
      <w:r w:rsidR="00C36D7B" w:rsidRPr="00A6331C">
        <w:rPr>
          <w:rFonts w:ascii="Times New Roman" w:hAnsi="Times New Roman" w:cs="Times New Roman"/>
          <w:sz w:val="24"/>
          <w:szCs w:val="24"/>
        </w:rPr>
        <w:t xml:space="preserve"> – из ср</w:t>
      </w:r>
      <w:r w:rsidR="0042675C">
        <w:rPr>
          <w:rFonts w:ascii="Times New Roman" w:hAnsi="Times New Roman" w:cs="Times New Roman"/>
          <w:sz w:val="24"/>
          <w:szCs w:val="24"/>
        </w:rPr>
        <w:t>едств местного бюджета; 987,384</w:t>
      </w:r>
      <w:r w:rsidR="0042675C" w:rsidRPr="0042675C">
        <w:rPr>
          <w:rFonts w:ascii="Times New Roman" w:hAnsi="Times New Roman" w:cs="Times New Roman"/>
          <w:sz w:val="24"/>
          <w:szCs w:val="24"/>
        </w:rPr>
        <w:t xml:space="preserve"> </w:t>
      </w:r>
      <w:r w:rsidR="0042675C">
        <w:rPr>
          <w:rFonts w:ascii="Times New Roman" w:hAnsi="Times New Roman" w:cs="Times New Roman"/>
          <w:sz w:val="24"/>
          <w:szCs w:val="24"/>
        </w:rPr>
        <w:t xml:space="preserve">тыс. рублей </w:t>
      </w:r>
      <w:r w:rsidR="00C36D7B" w:rsidRPr="00A6331C">
        <w:rPr>
          <w:rFonts w:ascii="Times New Roman" w:hAnsi="Times New Roman" w:cs="Times New Roman"/>
          <w:sz w:val="24"/>
          <w:szCs w:val="24"/>
        </w:rPr>
        <w:t xml:space="preserve"> – из средств федерального бюджета.</w:t>
      </w:r>
    </w:p>
    <w:p w:rsidR="001B4E8E" w:rsidRPr="00A6331C" w:rsidRDefault="00C36D7B" w:rsidP="00F97DD2">
      <w:pPr>
        <w:spacing w:after="0" w:line="240" w:lineRule="atLeast"/>
        <w:jc w:val="both"/>
        <w:rPr>
          <w:sz w:val="24"/>
          <w:szCs w:val="24"/>
        </w:rPr>
      </w:pPr>
      <w:r w:rsidRPr="00A6331C">
        <w:rPr>
          <w:rFonts w:ascii="Times New Roman" w:hAnsi="Times New Roman" w:cs="Times New Roman"/>
          <w:sz w:val="24"/>
          <w:szCs w:val="24"/>
        </w:rPr>
        <w:t xml:space="preserve">Приобретено оборудование для кабинета логопеда, оборудование для занятий </w:t>
      </w:r>
      <w:r w:rsidR="00680DE9">
        <w:rPr>
          <w:rFonts w:ascii="Times New Roman" w:hAnsi="Times New Roman" w:cs="Times New Roman"/>
          <w:sz w:val="24"/>
          <w:szCs w:val="24"/>
        </w:rPr>
        <w:t>лечебной физической культурой</w:t>
      </w:r>
      <w:r w:rsidRPr="00A6331C">
        <w:rPr>
          <w:rFonts w:ascii="Times New Roman" w:hAnsi="Times New Roman" w:cs="Times New Roman"/>
          <w:sz w:val="24"/>
          <w:szCs w:val="24"/>
        </w:rPr>
        <w:t xml:space="preserve">, </w:t>
      </w:r>
      <w:proofErr w:type="spellStart"/>
      <w:r w:rsidRPr="00A6331C">
        <w:rPr>
          <w:rFonts w:ascii="Times New Roman" w:hAnsi="Times New Roman" w:cs="Times New Roman"/>
          <w:sz w:val="24"/>
          <w:szCs w:val="24"/>
        </w:rPr>
        <w:t>мультимедийная</w:t>
      </w:r>
      <w:proofErr w:type="spellEnd"/>
      <w:r w:rsidRPr="00A6331C">
        <w:rPr>
          <w:rFonts w:ascii="Times New Roman" w:hAnsi="Times New Roman" w:cs="Times New Roman"/>
          <w:sz w:val="24"/>
          <w:szCs w:val="24"/>
        </w:rPr>
        <w:t xml:space="preserve"> образовательная система для детей с ОВЗ 5-10 лет, учебное место для детей с нарушениями </w:t>
      </w:r>
      <w:r w:rsidR="00680DE9">
        <w:rPr>
          <w:rFonts w:ascii="Times New Roman" w:hAnsi="Times New Roman" w:cs="Times New Roman"/>
          <w:sz w:val="24"/>
          <w:szCs w:val="24"/>
        </w:rPr>
        <w:t>опорно-двигательного аппарата</w:t>
      </w:r>
      <w:proofErr w:type="gramStart"/>
      <w:r w:rsidR="00680DE9">
        <w:rPr>
          <w:rFonts w:ascii="Times New Roman" w:hAnsi="Times New Roman" w:cs="Times New Roman"/>
          <w:sz w:val="24"/>
          <w:szCs w:val="24"/>
        </w:rPr>
        <w:t xml:space="preserve"> </w:t>
      </w:r>
      <w:r w:rsidRPr="00A6331C">
        <w:rPr>
          <w:rFonts w:ascii="Times New Roman" w:hAnsi="Times New Roman" w:cs="Times New Roman"/>
          <w:sz w:val="24"/>
          <w:szCs w:val="24"/>
        </w:rPr>
        <w:t>,</w:t>
      </w:r>
      <w:proofErr w:type="gramEnd"/>
      <w:r w:rsidRPr="00A6331C">
        <w:rPr>
          <w:rFonts w:ascii="Times New Roman" w:hAnsi="Times New Roman" w:cs="Times New Roman"/>
          <w:sz w:val="24"/>
          <w:szCs w:val="24"/>
        </w:rPr>
        <w:t xml:space="preserve"> кресло-коляска для ребенка с </w:t>
      </w:r>
      <w:r w:rsidR="00680DE9">
        <w:rPr>
          <w:rFonts w:ascii="Times New Roman" w:hAnsi="Times New Roman" w:cs="Times New Roman"/>
          <w:sz w:val="24"/>
          <w:szCs w:val="24"/>
        </w:rPr>
        <w:t xml:space="preserve">детским церебральным параличом </w:t>
      </w:r>
      <w:r w:rsidRPr="00A6331C">
        <w:rPr>
          <w:rFonts w:ascii="Times New Roman" w:hAnsi="Times New Roman" w:cs="Times New Roman"/>
          <w:sz w:val="24"/>
          <w:szCs w:val="24"/>
        </w:rPr>
        <w:t xml:space="preserve">, оборудования по </w:t>
      </w:r>
      <w:r w:rsidR="00680DE9">
        <w:rPr>
          <w:rFonts w:ascii="Times New Roman" w:hAnsi="Times New Roman" w:cs="Times New Roman"/>
          <w:sz w:val="24"/>
          <w:szCs w:val="24"/>
        </w:rPr>
        <w:t>правилам дорожного движения</w:t>
      </w:r>
      <w:r w:rsidRPr="00A6331C">
        <w:rPr>
          <w:rFonts w:ascii="Times New Roman" w:hAnsi="Times New Roman" w:cs="Times New Roman"/>
          <w:sz w:val="24"/>
          <w:szCs w:val="24"/>
        </w:rPr>
        <w:t>; беспроводная система вызова; оборудование для подъема и перемещения пандуса 3-х секционный; коррекционные образовательные наборы; учебные пособия для коррекционной работы</w:t>
      </w:r>
      <w:r w:rsidRPr="00A6331C">
        <w:rPr>
          <w:sz w:val="24"/>
          <w:szCs w:val="24"/>
        </w:rPr>
        <w:t>.</w:t>
      </w:r>
    </w:p>
    <w:p w:rsidR="00A05E66" w:rsidRPr="00A6331C" w:rsidRDefault="00C36D7B" w:rsidP="00F97DD2">
      <w:pPr>
        <w:spacing w:after="0" w:line="240" w:lineRule="atLeast"/>
        <w:jc w:val="both"/>
        <w:rPr>
          <w:rFonts w:ascii="Times New Roman" w:hAnsi="Times New Roman" w:cs="Times New Roman"/>
          <w:sz w:val="24"/>
          <w:szCs w:val="24"/>
        </w:rPr>
      </w:pPr>
      <w:r w:rsidRPr="00A6331C">
        <w:rPr>
          <w:rFonts w:ascii="Times New Roman" w:hAnsi="Times New Roman" w:cs="Times New Roman"/>
          <w:sz w:val="24"/>
          <w:szCs w:val="24"/>
        </w:rPr>
        <w:tab/>
        <w:t>Важным направлением развития инклюзивного образования  является реализация  мер по созданию в образовательных учреждениях условий, обеспечивающих возможность для беспрепятственного доступа дете</w:t>
      </w:r>
      <w:proofErr w:type="gramStart"/>
      <w:r w:rsidRPr="00A6331C">
        <w:rPr>
          <w:rFonts w:ascii="Times New Roman" w:hAnsi="Times New Roman" w:cs="Times New Roman"/>
          <w:sz w:val="24"/>
          <w:szCs w:val="24"/>
        </w:rPr>
        <w:t>й-</w:t>
      </w:r>
      <w:proofErr w:type="gramEnd"/>
      <w:r w:rsidRPr="00A6331C">
        <w:rPr>
          <w:rFonts w:ascii="Times New Roman" w:hAnsi="Times New Roman" w:cs="Times New Roman"/>
          <w:sz w:val="24"/>
          <w:szCs w:val="24"/>
        </w:rPr>
        <w:t xml:space="preserve"> инвалидов и детей с ограниченными возможностями здоровья, их пребывания и обучения в школе. Участие образовательных организаций в программных  мероприятиях позволит оснастить образовательные организации специальным, в том числе учебным, реабилитационным, компьютерным оборудованием и автотранспортом.</w:t>
      </w:r>
    </w:p>
    <w:p w:rsidR="00A05E66" w:rsidRPr="00A6331C" w:rsidRDefault="00A05E66"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D0555" w:rsidRDefault="00DD0555"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D0555" w:rsidRDefault="00DD0555"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D0555" w:rsidRDefault="00DD0555"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D0555" w:rsidRDefault="00DD0555"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D0555" w:rsidRDefault="00DD0555"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D0555" w:rsidRDefault="00DD0555"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D0555" w:rsidRDefault="00DD0555"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D0555" w:rsidRDefault="00DD0555"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D0555" w:rsidRDefault="00DD0555"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05E66" w:rsidRPr="00680DE9" w:rsidRDefault="00680DE9"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sidR="00C96DFC" w:rsidRPr="00680DE9">
        <w:rPr>
          <w:rFonts w:ascii="Times New Roman" w:hAnsi="Times New Roman" w:cs="Times New Roman"/>
          <w:sz w:val="24"/>
          <w:szCs w:val="24"/>
          <w:lang w:eastAsia="ru-RU"/>
        </w:rPr>
        <w:t xml:space="preserve">. </w:t>
      </w:r>
      <w:r w:rsidR="00A05E66" w:rsidRPr="00680DE9">
        <w:rPr>
          <w:rFonts w:ascii="Times New Roman" w:hAnsi="Times New Roman" w:cs="Times New Roman"/>
          <w:sz w:val="24"/>
          <w:szCs w:val="24"/>
          <w:lang w:eastAsia="ru-RU"/>
        </w:rPr>
        <w:t>Перечень показателей цели и задач подпрограммы 6</w:t>
      </w:r>
    </w:p>
    <w:p w:rsidR="00A05E66" w:rsidRPr="00680DE9" w:rsidRDefault="00A05E66"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80DE9">
        <w:rPr>
          <w:rFonts w:ascii="Times New Roman" w:hAnsi="Times New Roman" w:cs="Times New Roman"/>
          <w:sz w:val="24"/>
          <w:szCs w:val="24"/>
          <w:lang w:eastAsia="ru-RU"/>
        </w:rPr>
        <w:t>и сведения о порядке сбора информации</w:t>
      </w:r>
    </w:p>
    <w:p w:rsidR="00A05E66" w:rsidRPr="00680DE9" w:rsidRDefault="00A05E66"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80DE9">
        <w:rPr>
          <w:rFonts w:ascii="Times New Roman" w:hAnsi="Times New Roman" w:cs="Times New Roman"/>
          <w:sz w:val="24"/>
          <w:szCs w:val="24"/>
          <w:lang w:eastAsia="ru-RU"/>
        </w:rPr>
        <w:t>по показателям и методике их расчета</w:t>
      </w:r>
    </w:p>
    <w:p w:rsidR="00A05E66" w:rsidRPr="00680DE9" w:rsidRDefault="00A05E66" w:rsidP="00E81E04">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N </w:t>
            </w:r>
            <w:proofErr w:type="spellStart"/>
            <w:r w:rsidRPr="00A6331C">
              <w:rPr>
                <w:rFonts w:ascii="Times New Roman" w:hAnsi="Times New Roman" w:cs="Times New Roman"/>
                <w:sz w:val="24"/>
                <w:szCs w:val="24"/>
                <w:lang w:eastAsia="ru-RU"/>
              </w:rPr>
              <w:t>пп</w:t>
            </w:r>
            <w:proofErr w:type="spellEnd"/>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A6331C">
              <w:rPr>
                <w:rFonts w:ascii="Times New Roman" w:hAnsi="Times New Roman" w:cs="Times New Roman"/>
                <w:sz w:val="24"/>
                <w:szCs w:val="24"/>
                <w:lang w:eastAsia="ru-RU"/>
              </w:rPr>
              <w:t xml:space="preserve">Ответственный за сбор данных по показателю </w:t>
            </w:r>
            <w:proofErr w:type="gramEnd"/>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8</w:t>
            </w:r>
          </w:p>
        </w:tc>
      </w:tr>
      <w:tr w:rsidR="00A05E66" w:rsidRPr="00A6331C">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8A41C2">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Показатели цели подпрограммы 6</w:t>
            </w:r>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52658B">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1 раз в год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 xml:space="preserve">Учебный год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8A41C2">
            <w:pPr>
              <w:pStyle w:val="ConsPlusNormal"/>
              <w:jc w:val="both"/>
              <w:rPr>
                <w:rFonts w:ascii="Times New Roman" w:hAnsi="Times New Roman" w:cs="Times New Roman"/>
                <w:sz w:val="24"/>
                <w:szCs w:val="24"/>
              </w:rPr>
            </w:pPr>
            <w:proofErr w:type="spellStart"/>
            <w:r w:rsidRPr="00A6331C">
              <w:rPr>
                <w:rFonts w:ascii="Times New Roman" w:hAnsi="Times New Roman" w:cs="Times New Roman"/>
                <w:sz w:val="24"/>
                <w:szCs w:val="24"/>
              </w:rPr>
              <w:t>Дди</w:t>
            </w:r>
            <w:proofErr w:type="spellEnd"/>
            <w:r w:rsidRPr="00A6331C">
              <w:rPr>
                <w:rFonts w:ascii="Times New Roman" w:hAnsi="Times New Roman" w:cs="Times New Roman"/>
                <w:sz w:val="24"/>
                <w:szCs w:val="24"/>
              </w:rPr>
              <w:t xml:space="preserve"> =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К2) </w:t>
            </w:r>
            <w:proofErr w:type="spellStart"/>
            <w:r w:rsidRPr="00A6331C">
              <w:rPr>
                <w:rFonts w:ascii="Times New Roman" w:hAnsi="Times New Roman" w:cs="Times New Roman"/>
                <w:sz w:val="24"/>
                <w:szCs w:val="24"/>
              </w:rPr>
              <w:t>x</w:t>
            </w:r>
            <w:proofErr w:type="spellEnd"/>
            <w:r w:rsidRPr="00A6331C">
              <w:rPr>
                <w:rFonts w:ascii="Times New Roman" w:hAnsi="Times New Roman" w:cs="Times New Roman"/>
                <w:sz w:val="24"/>
                <w:szCs w:val="24"/>
              </w:rPr>
              <w:t xml:space="preserve"> 100%, где: </w:t>
            </w:r>
            <w:proofErr w:type="spellStart"/>
            <w:r w:rsidRPr="00A6331C">
              <w:rPr>
                <w:rFonts w:ascii="Times New Roman" w:hAnsi="Times New Roman" w:cs="Times New Roman"/>
                <w:sz w:val="24"/>
                <w:szCs w:val="24"/>
              </w:rPr>
              <w:t>Дди</w:t>
            </w:r>
            <w:proofErr w:type="spellEnd"/>
            <w:r w:rsidRPr="00A6331C">
              <w:rPr>
                <w:rFonts w:ascii="Times New Roman" w:hAnsi="Times New Roman" w:cs="Times New Roman"/>
                <w:sz w:val="24"/>
                <w:szCs w:val="24"/>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w:t>
            </w:r>
            <w:proofErr w:type="gramStart"/>
            <w:r w:rsidRPr="00A6331C">
              <w:rPr>
                <w:rFonts w:ascii="Times New Roman" w:hAnsi="Times New Roman" w:cs="Times New Roman"/>
                <w:sz w:val="24"/>
                <w:szCs w:val="24"/>
              </w:rPr>
              <w:t>1</w:t>
            </w:r>
            <w:proofErr w:type="gramEnd"/>
            <w:r w:rsidRPr="00A6331C">
              <w:rPr>
                <w:rFonts w:ascii="Times New Roman" w:hAnsi="Times New Roman" w:cs="Times New Roman"/>
                <w:sz w:val="24"/>
                <w:szCs w:val="24"/>
              </w:rPr>
              <w:t xml:space="preserve"> - количество детей-инвалидов которым созданы условия для получения качественного начального общего, основного общего, </w:t>
            </w:r>
            <w:r w:rsidRPr="00A6331C">
              <w:rPr>
                <w:rFonts w:ascii="Times New Roman" w:hAnsi="Times New Roman" w:cs="Times New Roman"/>
                <w:sz w:val="24"/>
                <w:szCs w:val="24"/>
              </w:rPr>
              <w:lastRenderedPageBreak/>
              <w:t>среднего общего образования, в общей численности детей-инвалидов школьного возраста; К2 - общее количество детей-инвалидов школьного возраста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DE9" w:rsidRPr="00A6331C" w:rsidRDefault="00680DE9" w:rsidP="00680D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МКУ «Управление образования Администрации </w:t>
            </w:r>
            <w:proofErr w:type="spellStart"/>
            <w:r>
              <w:rPr>
                <w:rFonts w:ascii="Times New Roman" w:hAnsi="Times New Roman" w:cs="Times New Roman"/>
                <w:sz w:val="24"/>
                <w:szCs w:val="24"/>
                <w:lang w:eastAsia="ru-RU"/>
              </w:rPr>
              <w:t>Молчановского</w:t>
            </w:r>
            <w:proofErr w:type="spellEnd"/>
            <w:r>
              <w:rPr>
                <w:rFonts w:ascii="Times New Roman" w:hAnsi="Times New Roman" w:cs="Times New Roman"/>
                <w:sz w:val="24"/>
                <w:szCs w:val="24"/>
                <w:lang w:eastAsia="ru-RU"/>
              </w:rPr>
              <w:t xml:space="preserve"> района Томской области» </w:t>
            </w:r>
          </w:p>
          <w:p w:rsidR="00A05E66" w:rsidRPr="00C96DFC" w:rsidRDefault="00A05E66" w:rsidP="0052658B">
            <w:pPr>
              <w:pStyle w:val="ConsPlusNormal"/>
              <w:jc w:val="center"/>
              <w:rPr>
                <w:rFonts w:ascii="Times New Roman" w:hAnsi="Times New Roman" w:cs="Times New Roman"/>
                <w:sz w:val="24"/>
                <w:szCs w:val="24"/>
              </w:rPr>
            </w:pPr>
          </w:p>
        </w:tc>
      </w:tr>
      <w:tr w:rsidR="00A05E66" w:rsidRPr="00A6331C">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52658B">
            <w:pPr>
              <w:autoSpaceDE w:val="0"/>
              <w:autoSpaceDN w:val="0"/>
              <w:adjustRightInd w:val="0"/>
              <w:spacing w:after="0" w:line="240" w:lineRule="auto"/>
              <w:outlineLvl w:val="0"/>
              <w:rPr>
                <w:rFonts w:ascii="Times New Roman" w:hAnsi="Times New Roman" w:cs="Times New Roman"/>
                <w:sz w:val="24"/>
                <w:szCs w:val="24"/>
                <w:lang w:eastAsia="ru-RU"/>
              </w:rPr>
            </w:pPr>
            <w:r w:rsidRPr="00A6331C">
              <w:rPr>
                <w:rFonts w:ascii="Times New Roman" w:hAnsi="Times New Roman" w:cs="Times New Roman"/>
                <w:sz w:val="24"/>
                <w:szCs w:val="24"/>
                <w:lang w:eastAsia="ru-RU"/>
              </w:rPr>
              <w:lastRenderedPageBreak/>
              <w:t>Показатели задачи подпрограммы 6</w:t>
            </w:r>
          </w:p>
        </w:tc>
      </w:tr>
      <w:tr w:rsidR="00A05E66" w:rsidRPr="00A6331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52658B">
            <w:pPr>
              <w:widowControl w:val="0"/>
              <w:autoSpaceDE w:val="0"/>
              <w:autoSpaceDN w:val="0"/>
              <w:adjustRightInd w:val="0"/>
              <w:spacing w:after="0" w:line="240" w:lineRule="auto"/>
              <w:rPr>
                <w:rFonts w:ascii="Times New Roman" w:hAnsi="Times New Roman" w:cs="Times New Roman"/>
                <w:sz w:val="24"/>
                <w:szCs w:val="24"/>
                <w:lang w:eastAsia="ru-RU"/>
              </w:rPr>
            </w:pPr>
            <w:r w:rsidRPr="00A6331C">
              <w:rPr>
                <w:rFonts w:ascii="Times New Roman" w:hAnsi="Times New Roman" w:cs="Times New Roman"/>
                <w:sz w:val="24"/>
                <w:szCs w:val="24"/>
                <w:lang w:eastAsia="ru-RU"/>
              </w:rPr>
              <w:t>1</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5E66" w:rsidRPr="00A6331C" w:rsidRDefault="00A05E66"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Показатель задачи 1.</w:t>
            </w:r>
          </w:p>
          <w:p w:rsidR="00A05E66" w:rsidRPr="00A6331C" w:rsidRDefault="00A05E66" w:rsidP="001C50CF">
            <w:pPr>
              <w:autoSpaceDE w:val="0"/>
              <w:autoSpaceDN w:val="0"/>
              <w:adjustRightInd w:val="0"/>
              <w:spacing w:after="0" w:line="240" w:lineRule="auto"/>
              <w:rPr>
                <w:rFonts w:ascii="Times New Roman" w:hAnsi="Times New Roman" w:cs="Times New Roman"/>
                <w:sz w:val="24"/>
                <w:szCs w:val="24"/>
                <w:lang w:eastAsia="ru-RU"/>
              </w:rPr>
            </w:pPr>
            <w:proofErr w:type="gramStart"/>
            <w:r w:rsidRPr="00A6331C">
              <w:rPr>
                <w:rFonts w:ascii="Times New Roman" w:hAnsi="Times New Roman" w:cs="Times New Roman"/>
                <w:sz w:val="24"/>
                <w:szCs w:val="24"/>
                <w:lang w:eastAsia="ru-RU"/>
              </w:rPr>
              <w:t>Количество детей-инвалидов</w:t>
            </w:r>
            <w:r w:rsidR="00F546E9">
              <w:rPr>
                <w:rFonts w:ascii="Times New Roman" w:hAnsi="Times New Roman" w:cs="Times New Roman"/>
                <w:sz w:val="24"/>
                <w:szCs w:val="24"/>
                <w:lang w:eastAsia="ru-RU"/>
              </w:rPr>
              <w:t>,</w:t>
            </w:r>
            <w:r w:rsidRPr="00A6331C">
              <w:rPr>
                <w:rFonts w:ascii="Times New Roman" w:hAnsi="Times New Roman" w:cs="Times New Roman"/>
                <w:sz w:val="24"/>
                <w:szCs w:val="24"/>
                <w:lang w:eastAsia="ru-RU"/>
              </w:rPr>
              <w:t xml:space="preserve"> получающих начальное общее, основное общее, среднее общее образование, для которых создана в образовательных учреждениях района универсальная </w:t>
            </w:r>
            <w:proofErr w:type="spellStart"/>
            <w:r w:rsidRPr="00A6331C">
              <w:rPr>
                <w:rFonts w:ascii="Times New Roman" w:hAnsi="Times New Roman" w:cs="Times New Roman"/>
                <w:sz w:val="24"/>
                <w:szCs w:val="24"/>
                <w:lang w:eastAsia="ru-RU"/>
              </w:rPr>
              <w:t>безбарьерная</w:t>
            </w:r>
            <w:proofErr w:type="spellEnd"/>
            <w:r w:rsidRPr="00A6331C">
              <w:rPr>
                <w:rFonts w:ascii="Times New Roman" w:hAnsi="Times New Roman" w:cs="Times New Roman"/>
                <w:sz w:val="24"/>
                <w:szCs w:val="24"/>
                <w:lang w:eastAsia="ru-RU"/>
              </w:rPr>
              <w:t xml:space="preserve"> среда</w:t>
            </w:r>
            <w:proofErr w:type="gramEnd"/>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C96DFC" w:rsidP="0052658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Человек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 раз в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учебный год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F546E9">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подсчет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ведомственная статистика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46E9" w:rsidRPr="00A6331C" w:rsidRDefault="00F546E9" w:rsidP="00F546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МКУ «Управление образования Администрации </w:t>
            </w:r>
            <w:proofErr w:type="spellStart"/>
            <w:r>
              <w:rPr>
                <w:rFonts w:ascii="Times New Roman" w:hAnsi="Times New Roman" w:cs="Times New Roman"/>
                <w:sz w:val="24"/>
                <w:szCs w:val="24"/>
                <w:lang w:eastAsia="ru-RU"/>
              </w:rPr>
              <w:t>Молчановского</w:t>
            </w:r>
            <w:proofErr w:type="spellEnd"/>
            <w:r>
              <w:rPr>
                <w:rFonts w:ascii="Times New Roman" w:hAnsi="Times New Roman" w:cs="Times New Roman"/>
                <w:sz w:val="24"/>
                <w:szCs w:val="24"/>
                <w:lang w:eastAsia="ru-RU"/>
              </w:rPr>
              <w:t xml:space="preserve"> района Томской области» </w:t>
            </w:r>
          </w:p>
          <w:p w:rsidR="00A05E66" w:rsidRPr="00A6331C" w:rsidRDefault="00A05E66" w:rsidP="0052658B">
            <w:pPr>
              <w:pStyle w:val="ConsPlusNormal"/>
              <w:jc w:val="center"/>
              <w:rPr>
                <w:rFonts w:ascii="Times New Roman" w:hAnsi="Times New Roman" w:cs="Times New Roman"/>
                <w:sz w:val="24"/>
                <w:szCs w:val="24"/>
              </w:rPr>
            </w:pPr>
          </w:p>
        </w:tc>
      </w:tr>
    </w:tbl>
    <w:p w:rsidR="00A05E66" w:rsidRPr="00A6331C" w:rsidRDefault="00A05E66"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sectPr w:rsidR="00A05E66" w:rsidRPr="00A6331C" w:rsidSect="008A41C2">
          <w:pgSz w:w="16840" w:h="11907" w:orient="landscape"/>
          <w:pgMar w:top="1134" w:right="1134" w:bottom="851" w:left="1134" w:header="0" w:footer="0" w:gutter="0"/>
          <w:cols w:space="720"/>
        </w:sectPr>
      </w:pPr>
    </w:p>
    <w:p w:rsidR="00A05E66" w:rsidRPr="00A6331C" w:rsidRDefault="00F546E9"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w:t>
      </w:r>
      <w:r w:rsidR="0042675C">
        <w:rPr>
          <w:rFonts w:ascii="Times New Roman" w:hAnsi="Times New Roman" w:cs="Times New Roman"/>
          <w:sz w:val="24"/>
          <w:szCs w:val="24"/>
          <w:lang w:eastAsia="ru-RU"/>
        </w:rPr>
        <w:t xml:space="preserve">. </w:t>
      </w:r>
      <w:r w:rsidR="00A05E66" w:rsidRPr="00A6331C">
        <w:rPr>
          <w:rFonts w:ascii="Times New Roman" w:hAnsi="Times New Roman" w:cs="Times New Roman"/>
          <w:sz w:val="24"/>
          <w:szCs w:val="24"/>
          <w:lang w:eastAsia="ru-RU"/>
        </w:rPr>
        <w:t>Перечень</w:t>
      </w:r>
    </w:p>
    <w:p w:rsidR="00A05E66" w:rsidRPr="00A6331C" w:rsidRDefault="00A05E66"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ведомственных целевых программ, основных мероприятий</w:t>
      </w:r>
    </w:p>
    <w:p w:rsidR="00A05E66" w:rsidRPr="00A6331C" w:rsidRDefault="00A05E66"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331C">
        <w:rPr>
          <w:rFonts w:ascii="Times New Roman" w:hAnsi="Times New Roman" w:cs="Times New Roman"/>
          <w:sz w:val="24"/>
          <w:szCs w:val="24"/>
          <w:lang w:eastAsia="ru-RU"/>
        </w:rPr>
        <w:t>и ресурсное обеспечение реализации подпрограммы 6</w:t>
      </w:r>
    </w:p>
    <w:p w:rsidR="00A05E66" w:rsidRPr="00A6331C" w:rsidRDefault="00A05E66" w:rsidP="00E81E04">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1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7"/>
        <w:gridCol w:w="1911"/>
        <w:gridCol w:w="1440"/>
        <w:gridCol w:w="44"/>
        <w:gridCol w:w="1361"/>
        <w:gridCol w:w="35"/>
        <w:gridCol w:w="1175"/>
        <w:gridCol w:w="987"/>
        <w:gridCol w:w="900"/>
        <w:gridCol w:w="72"/>
        <w:gridCol w:w="771"/>
        <w:gridCol w:w="57"/>
        <w:gridCol w:w="1012"/>
        <w:gridCol w:w="1584"/>
        <w:gridCol w:w="1703"/>
        <w:gridCol w:w="1558"/>
      </w:tblGrid>
      <w:tr w:rsidR="00A05E66" w:rsidRPr="00A6331C">
        <w:tc>
          <w:tcPr>
            <w:tcW w:w="847" w:type="dxa"/>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N</w:t>
            </w:r>
          </w:p>
          <w:p w:rsidR="00A05E66" w:rsidRPr="00A6331C" w:rsidRDefault="00A05E66" w:rsidP="0052658B">
            <w:pPr>
              <w:pStyle w:val="ConsPlusNormal"/>
              <w:jc w:val="center"/>
              <w:rPr>
                <w:rFonts w:ascii="Times New Roman" w:hAnsi="Times New Roman" w:cs="Times New Roman"/>
                <w:sz w:val="24"/>
                <w:szCs w:val="24"/>
              </w:rPr>
            </w:pPr>
            <w:proofErr w:type="spellStart"/>
            <w:r w:rsidRPr="00A6331C">
              <w:rPr>
                <w:rFonts w:ascii="Times New Roman" w:hAnsi="Times New Roman" w:cs="Times New Roman"/>
                <w:sz w:val="24"/>
                <w:szCs w:val="24"/>
              </w:rPr>
              <w:t>пп</w:t>
            </w:r>
            <w:proofErr w:type="spellEnd"/>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Наименование подпрограммы, задачи подпрограммы, ВЦП (основного мероприятия) государственной программы</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Срок реализации</w:t>
            </w:r>
          </w:p>
        </w:tc>
        <w:tc>
          <w:tcPr>
            <w:tcW w:w="1440" w:type="dxa"/>
            <w:gridSpan w:val="3"/>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Объем финансирования (тыс. рублей)</w:t>
            </w:r>
          </w:p>
        </w:tc>
        <w:tc>
          <w:tcPr>
            <w:tcW w:w="4974" w:type="dxa"/>
            <w:gridSpan w:val="7"/>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 том числе за счет средств</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Участник/участник мероприятия</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05E66" w:rsidRPr="00A6331C">
        <w:tc>
          <w:tcPr>
            <w:tcW w:w="847" w:type="dxa"/>
            <w:vMerge/>
            <w:tcBorders>
              <w:top w:val="single" w:sz="4" w:space="0" w:color="auto"/>
              <w:left w:val="single" w:sz="4" w:space="0" w:color="auto"/>
              <w:bottom w:val="single" w:sz="4" w:space="0" w:color="auto"/>
              <w:right w:val="single" w:sz="4" w:space="0" w:color="auto"/>
            </w:tcBorders>
          </w:tcPr>
          <w:p w:rsidR="00A05E66" w:rsidRPr="00A6331C" w:rsidRDefault="00A05E66" w:rsidP="0052658B">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A05E66" w:rsidRPr="00A6331C" w:rsidRDefault="00A05E66" w:rsidP="0052658B">
            <w:pPr>
              <w:rPr>
                <w:rFonts w:ascii="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A05E66" w:rsidRPr="00A6331C" w:rsidRDefault="00A05E66" w:rsidP="0052658B">
            <w:pPr>
              <w:rPr>
                <w:rFonts w:ascii="Times New Roman" w:hAnsi="Times New Roman" w:cs="Times New Roman"/>
                <w:sz w:val="24"/>
                <w:szCs w:val="24"/>
                <w:lang w:eastAsia="ru-RU"/>
              </w:rPr>
            </w:pPr>
          </w:p>
        </w:tc>
        <w:tc>
          <w:tcPr>
            <w:tcW w:w="1440" w:type="dxa"/>
            <w:gridSpan w:val="3"/>
            <w:vMerge/>
            <w:tcBorders>
              <w:top w:val="single" w:sz="4" w:space="0" w:color="auto"/>
              <w:left w:val="single" w:sz="4" w:space="0" w:color="auto"/>
              <w:bottom w:val="single" w:sz="4" w:space="0" w:color="auto"/>
              <w:right w:val="single" w:sz="4" w:space="0" w:color="auto"/>
            </w:tcBorders>
          </w:tcPr>
          <w:p w:rsidR="00A05E66" w:rsidRPr="00A6331C" w:rsidRDefault="00A05E66" w:rsidP="0052658B">
            <w:pPr>
              <w:rPr>
                <w:rFonts w:ascii="Times New Roman" w:hAnsi="Times New Roman" w:cs="Times New Roman"/>
                <w:sz w:val="24"/>
                <w:szCs w:val="24"/>
                <w:lang w:eastAsia="ru-RU"/>
              </w:rPr>
            </w:pPr>
          </w:p>
        </w:tc>
        <w:tc>
          <w:tcPr>
            <w:tcW w:w="1175"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федерального бюджета (по согласованию)</w:t>
            </w:r>
          </w:p>
        </w:tc>
        <w:tc>
          <w:tcPr>
            <w:tcW w:w="987"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областного бюджета (по согласованию)</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5C1ECC" w:rsidP="0052658B">
            <w:pPr>
              <w:pStyle w:val="ConsPlusNormal"/>
              <w:jc w:val="center"/>
              <w:rPr>
                <w:rFonts w:ascii="Times New Roman" w:hAnsi="Times New Roman" w:cs="Times New Roman"/>
                <w:sz w:val="24"/>
                <w:szCs w:val="24"/>
              </w:rPr>
            </w:pPr>
            <w:r>
              <w:rPr>
                <w:rFonts w:ascii="Times New Roman" w:hAnsi="Times New Roman" w:cs="Times New Roman"/>
                <w:sz w:val="24"/>
                <w:szCs w:val="24"/>
              </w:rPr>
              <w:t>б</w:t>
            </w:r>
            <w:r w:rsidR="00F546E9">
              <w:rPr>
                <w:rFonts w:ascii="Times New Roman" w:hAnsi="Times New Roman" w:cs="Times New Roman"/>
                <w:sz w:val="24"/>
                <w:szCs w:val="24"/>
              </w:rPr>
              <w:t>юджета МО «</w:t>
            </w:r>
            <w:proofErr w:type="spellStart"/>
            <w:r w:rsidR="00F546E9">
              <w:rPr>
                <w:rFonts w:ascii="Times New Roman" w:hAnsi="Times New Roman" w:cs="Times New Roman"/>
                <w:sz w:val="24"/>
                <w:szCs w:val="24"/>
              </w:rPr>
              <w:t>Молчановский</w:t>
            </w:r>
            <w:proofErr w:type="spellEnd"/>
            <w:r w:rsidR="00F546E9">
              <w:rPr>
                <w:rFonts w:ascii="Times New Roman" w:hAnsi="Times New Roman" w:cs="Times New Roman"/>
                <w:sz w:val="24"/>
                <w:szCs w:val="24"/>
              </w:rPr>
              <w:t xml:space="preserve"> район» </w:t>
            </w:r>
          </w:p>
        </w:tc>
        <w:tc>
          <w:tcPr>
            <w:tcW w:w="771"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бюджетов сельских поселений (по согласованию)</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внебюджетных источников (по согласованию)</w:t>
            </w:r>
          </w:p>
        </w:tc>
        <w:tc>
          <w:tcPr>
            <w:tcW w:w="1584" w:type="dxa"/>
            <w:vMerge/>
            <w:tcBorders>
              <w:top w:val="single" w:sz="4" w:space="0" w:color="auto"/>
              <w:left w:val="single" w:sz="4" w:space="0" w:color="auto"/>
              <w:bottom w:val="single" w:sz="4" w:space="0" w:color="auto"/>
              <w:right w:val="single" w:sz="4" w:space="0" w:color="auto"/>
            </w:tcBorders>
          </w:tcPr>
          <w:p w:rsidR="00A05E66" w:rsidRPr="00A6331C" w:rsidRDefault="00A05E66" w:rsidP="0052658B">
            <w:pPr>
              <w:rPr>
                <w:rFonts w:ascii="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наименование и единица измерения</w:t>
            </w:r>
          </w:p>
        </w:tc>
        <w:tc>
          <w:tcPr>
            <w:tcW w:w="1558"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значения по годам</w:t>
            </w:r>
          </w:p>
        </w:tc>
      </w:tr>
      <w:tr w:rsidR="00A05E66" w:rsidRPr="00A6331C">
        <w:tc>
          <w:tcPr>
            <w:tcW w:w="847"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w:t>
            </w:r>
          </w:p>
        </w:tc>
        <w:tc>
          <w:tcPr>
            <w:tcW w:w="1911"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3</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4</w:t>
            </w:r>
          </w:p>
        </w:tc>
        <w:tc>
          <w:tcPr>
            <w:tcW w:w="1175"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5</w:t>
            </w:r>
          </w:p>
        </w:tc>
        <w:tc>
          <w:tcPr>
            <w:tcW w:w="987"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7</w:t>
            </w:r>
          </w:p>
        </w:tc>
        <w:tc>
          <w:tcPr>
            <w:tcW w:w="771"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8</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9</w:t>
            </w:r>
          </w:p>
        </w:tc>
        <w:tc>
          <w:tcPr>
            <w:tcW w:w="1584"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10</w:t>
            </w:r>
          </w:p>
        </w:tc>
        <w:tc>
          <w:tcPr>
            <w:tcW w:w="1703"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11</w:t>
            </w:r>
          </w:p>
        </w:tc>
        <w:tc>
          <w:tcPr>
            <w:tcW w:w="1558"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12</w:t>
            </w:r>
          </w:p>
        </w:tc>
      </w:tr>
      <w:tr w:rsidR="00A05E66" w:rsidRPr="00A6331C">
        <w:tc>
          <w:tcPr>
            <w:tcW w:w="847" w:type="dxa"/>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rPr>
                <w:rFonts w:ascii="Times New Roman" w:hAnsi="Times New Roman" w:cs="Times New Roman"/>
                <w:sz w:val="24"/>
                <w:szCs w:val="24"/>
              </w:rPr>
            </w:pPr>
          </w:p>
        </w:tc>
        <w:tc>
          <w:tcPr>
            <w:tcW w:w="14610" w:type="dxa"/>
            <w:gridSpan w:val="15"/>
            <w:tcBorders>
              <w:top w:val="single" w:sz="4" w:space="0" w:color="auto"/>
              <w:left w:val="single" w:sz="4" w:space="0" w:color="auto"/>
              <w:bottom w:val="single" w:sz="4" w:space="0" w:color="auto"/>
              <w:right w:val="single" w:sz="4" w:space="0" w:color="auto"/>
            </w:tcBorders>
          </w:tcPr>
          <w:p w:rsidR="00A05E66" w:rsidRPr="00A6331C" w:rsidRDefault="00A05E66" w:rsidP="0042675C">
            <w:pPr>
              <w:pStyle w:val="ConsPlusNormal"/>
              <w:rPr>
                <w:rFonts w:ascii="Times New Roman" w:hAnsi="Times New Roman" w:cs="Times New Roman"/>
                <w:sz w:val="24"/>
                <w:szCs w:val="24"/>
              </w:rPr>
            </w:pPr>
            <w:r w:rsidRPr="00A6331C">
              <w:rPr>
                <w:rFonts w:ascii="Times New Roman" w:hAnsi="Times New Roman" w:cs="Times New Roman"/>
                <w:sz w:val="24"/>
                <w:szCs w:val="24"/>
              </w:rPr>
              <w:t>Подпрограмма 6 «Доступная среда»</w:t>
            </w:r>
          </w:p>
        </w:tc>
      </w:tr>
      <w:tr w:rsidR="00A05E66" w:rsidRPr="00A6331C">
        <w:tc>
          <w:tcPr>
            <w:tcW w:w="847" w:type="dxa"/>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w:t>
            </w:r>
          </w:p>
        </w:tc>
        <w:tc>
          <w:tcPr>
            <w:tcW w:w="14610" w:type="dxa"/>
            <w:gridSpan w:val="15"/>
            <w:tcBorders>
              <w:top w:val="single" w:sz="4" w:space="0" w:color="auto"/>
              <w:left w:val="single" w:sz="4" w:space="0" w:color="auto"/>
              <w:bottom w:val="single" w:sz="4" w:space="0" w:color="auto"/>
              <w:right w:val="single" w:sz="4" w:space="0" w:color="auto"/>
            </w:tcBorders>
          </w:tcPr>
          <w:p w:rsidR="00A05E66" w:rsidRPr="00A6331C" w:rsidRDefault="00A05E66" w:rsidP="0052658B">
            <w:pPr>
              <w:pStyle w:val="ConsPlusCell"/>
              <w:jc w:val="both"/>
              <w:rPr>
                <w:rFonts w:ascii="Times New Roman" w:hAnsi="Times New Roman" w:cs="Times New Roman"/>
                <w:sz w:val="24"/>
                <w:szCs w:val="24"/>
              </w:rPr>
            </w:pPr>
            <w:r w:rsidRPr="00A6331C">
              <w:rPr>
                <w:rFonts w:ascii="Times New Roman" w:hAnsi="Times New Roman" w:cs="Times New Roman"/>
                <w:sz w:val="24"/>
                <w:szCs w:val="24"/>
              </w:rPr>
              <w:t xml:space="preserve">Задача 1 подпрограммы 6. </w:t>
            </w:r>
            <w:r w:rsidR="0042675C">
              <w:rPr>
                <w:rFonts w:ascii="Times New Roman" w:hAnsi="Times New Roman" w:cs="Times New Roman"/>
                <w:sz w:val="24"/>
                <w:szCs w:val="24"/>
              </w:rPr>
              <w:t>С</w:t>
            </w:r>
            <w:r w:rsidRPr="00A6331C">
              <w:rPr>
                <w:rFonts w:ascii="Times New Roman" w:hAnsi="Times New Roman" w:cs="Times New Roman"/>
                <w:sz w:val="24"/>
                <w:szCs w:val="24"/>
              </w:rPr>
              <w:t xml:space="preserve">оздание в образовательных учреждениях района универсальной </w:t>
            </w:r>
            <w:proofErr w:type="spellStart"/>
            <w:r w:rsidRPr="00A6331C">
              <w:rPr>
                <w:rFonts w:ascii="Times New Roman" w:hAnsi="Times New Roman" w:cs="Times New Roman"/>
                <w:sz w:val="24"/>
                <w:szCs w:val="24"/>
              </w:rPr>
              <w:t>безбарьерной</w:t>
            </w:r>
            <w:proofErr w:type="spellEnd"/>
            <w:r w:rsidRPr="00A6331C">
              <w:rPr>
                <w:rFonts w:ascii="Times New Roman" w:hAnsi="Times New Roman" w:cs="Times New Roman"/>
                <w:sz w:val="24"/>
                <w:szCs w:val="24"/>
              </w:rPr>
              <w:t xml:space="preserve"> среды, позволяющей обеспечить  полноценную интеграцию детей-инвалидов.</w:t>
            </w:r>
          </w:p>
        </w:tc>
      </w:tr>
      <w:tr w:rsidR="005C1ECC" w:rsidRPr="00A6331C">
        <w:tc>
          <w:tcPr>
            <w:tcW w:w="847" w:type="dxa"/>
            <w:vMerge w:val="restart"/>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1.1.</w:t>
            </w:r>
          </w:p>
        </w:tc>
        <w:tc>
          <w:tcPr>
            <w:tcW w:w="1911" w:type="dxa"/>
            <w:vMerge w:val="restart"/>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both"/>
              <w:rPr>
                <w:rFonts w:ascii="Times New Roman" w:hAnsi="Times New Roman" w:cs="Times New Roman"/>
                <w:sz w:val="24"/>
                <w:szCs w:val="24"/>
              </w:rPr>
            </w:pPr>
          </w:p>
          <w:p w:rsidR="005C1ECC" w:rsidRPr="00A6331C" w:rsidRDefault="005C1ECC" w:rsidP="0052658B">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 xml:space="preserve">Основное мероприятие 1. Создание в </w:t>
            </w:r>
            <w:r w:rsidRPr="00A6331C">
              <w:rPr>
                <w:rFonts w:ascii="Times New Roman" w:hAnsi="Times New Roman" w:cs="Times New Roman"/>
                <w:sz w:val="24"/>
                <w:szCs w:val="24"/>
              </w:rPr>
              <w:lastRenderedPageBreak/>
              <w:t xml:space="preserve">образовательных учреждениях района универсальной </w:t>
            </w:r>
            <w:proofErr w:type="spellStart"/>
            <w:r w:rsidRPr="00A6331C">
              <w:rPr>
                <w:rFonts w:ascii="Times New Roman" w:hAnsi="Times New Roman" w:cs="Times New Roman"/>
                <w:sz w:val="24"/>
                <w:szCs w:val="24"/>
              </w:rPr>
              <w:t>безбарьерной</w:t>
            </w:r>
            <w:proofErr w:type="spellEnd"/>
            <w:r w:rsidRPr="00A6331C">
              <w:rPr>
                <w:rFonts w:ascii="Times New Roman" w:hAnsi="Times New Roman" w:cs="Times New Roman"/>
                <w:sz w:val="24"/>
                <w:szCs w:val="24"/>
              </w:rPr>
              <w:t xml:space="preserve"> среды, позволяющей обеспечить  полноценную интеграцию детей-инвалидов, в том числе:</w:t>
            </w: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всего</w:t>
            </w:r>
          </w:p>
        </w:tc>
        <w:tc>
          <w:tcPr>
            <w:tcW w:w="1361"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210" w:type="dxa"/>
            <w:gridSpan w:val="2"/>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00" w:type="dxa"/>
            <w:gridSpan w:val="3"/>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012"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Borders>
              <w:top w:val="single" w:sz="4" w:space="0" w:color="auto"/>
              <w:left w:val="single" w:sz="4" w:space="0" w:color="auto"/>
              <w:bottom w:val="single" w:sz="4" w:space="0" w:color="auto"/>
              <w:right w:val="single" w:sz="4" w:space="0" w:color="auto"/>
            </w:tcBorders>
          </w:tcPr>
          <w:p w:rsidR="005C1ECC" w:rsidRDefault="005C1ECC" w:rsidP="0042675C">
            <w:pPr>
              <w:pStyle w:val="ConsPlusNormal"/>
              <w:rPr>
                <w:rFonts w:ascii="Times New Roman" w:hAnsi="Times New Roman" w:cs="Times New Roman"/>
                <w:sz w:val="24"/>
                <w:szCs w:val="24"/>
              </w:rPr>
            </w:pPr>
          </w:p>
          <w:p w:rsidR="005C1ECC" w:rsidRPr="00F546E9" w:rsidRDefault="005C1ECC" w:rsidP="00F546E9">
            <w:pPr>
              <w:autoSpaceDE w:val="0"/>
              <w:autoSpaceDN w:val="0"/>
              <w:adjustRightInd w:val="0"/>
              <w:spacing w:after="0" w:line="240" w:lineRule="auto"/>
              <w:jc w:val="both"/>
              <w:rPr>
                <w:rFonts w:ascii="Times New Roman" w:hAnsi="Times New Roman" w:cs="Times New Roman"/>
                <w:sz w:val="24"/>
                <w:szCs w:val="24"/>
              </w:rPr>
            </w:pPr>
            <w:r w:rsidRPr="00F546E9">
              <w:rPr>
                <w:rFonts w:ascii="Times New Roman" w:hAnsi="Times New Roman" w:cs="Times New Roman"/>
                <w:sz w:val="24"/>
                <w:szCs w:val="24"/>
              </w:rPr>
              <w:t xml:space="preserve">МКУ «Управление образования </w:t>
            </w:r>
            <w:r w:rsidRPr="00F546E9">
              <w:rPr>
                <w:rFonts w:ascii="Times New Roman" w:hAnsi="Times New Roman" w:cs="Times New Roman"/>
                <w:sz w:val="24"/>
                <w:szCs w:val="24"/>
              </w:rPr>
              <w:lastRenderedPageBreak/>
              <w:t xml:space="preserve">Администрации </w:t>
            </w:r>
            <w:proofErr w:type="spellStart"/>
            <w:r w:rsidRPr="00F546E9">
              <w:rPr>
                <w:rFonts w:ascii="Times New Roman" w:hAnsi="Times New Roman" w:cs="Times New Roman"/>
                <w:sz w:val="24"/>
                <w:szCs w:val="24"/>
              </w:rPr>
              <w:t>Молчановского</w:t>
            </w:r>
            <w:proofErr w:type="spellEnd"/>
            <w:r w:rsidRPr="00F546E9">
              <w:rPr>
                <w:rFonts w:ascii="Times New Roman" w:hAnsi="Times New Roman" w:cs="Times New Roman"/>
                <w:sz w:val="24"/>
                <w:szCs w:val="24"/>
              </w:rPr>
              <w:t xml:space="preserve"> района Томской области»</w:t>
            </w:r>
            <w:proofErr w:type="gramStart"/>
            <w:r w:rsidRPr="00F546E9">
              <w:rPr>
                <w:rFonts w:ascii="Times New Roman" w:hAnsi="Times New Roman" w:cs="Times New Roman"/>
                <w:sz w:val="24"/>
                <w:szCs w:val="24"/>
              </w:rPr>
              <w:t xml:space="preserve"> ,</w:t>
            </w:r>
            <w:proofErr w:type="gramEnd"/>
            <w:r w:rsidRPr="00F546E9">
              <w:rPr>
                <w:rFonts w:ascii="Times New Roman" w:hAnsi="Times New Roman" w:cs="Times New Roman"/>
                <w:sz w:val="24"/>
                <w:szCs w:val="24"/>
              </w:rPr>
              <w:t xml:space="preserve"> муниципальные образовательные учреждения</w:t>
            </w:r>
          </w:p>
        </w:tc>
        <w:tc>
          <w:tcPr>
            <w:tcW w:w="1703"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proofErr w:type="spellStart"/>
            <w:r w:rsidRPr="00A6331C">
              <w:rPr>
                <w:rFonts w:ascii="Times New Roman" w:hAnsi="Times New Roman" w:cs="Times New Roman"/>
                <w:sz w:val="24"/>
                <w:szCs w:val="24"/>
              </w:rPr>
              <w:lastRenderedPageBreak/>
              <w:t>x</w:t>
            </w:r>
            <w:proofErr w:type="spellEnd"/>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proofErr w:type="spellStart"/>
            <w:r w:rsidRPr="00A6331C">
              <w:rPr>
                <w:rFonts w:ascii="Times New Roman" w:hAnsi="Times New Roman" w:cs="Times New Roman"/>
                <w:sz w:val="24"/>
                <w:szCs w:val="24"/>
              </w:rPr>
              <w:t>x</w:t>
            </w:r>
            <w:proofErr w:type="spellEnd"/>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2017</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703" w:type="dxa"/>
            <w:vMerge w:val="restart"/>
            <w:tcBorders>
              <w:top w:val="single" w:sz="4" w:space="0" w:color="auto"/>
              <w:left w:val="single" w:sz="4" w:space="0" w:color="auto"/>
              <w:bottom w:val="single" w:sz="4" w:space="0" w:color="auto"/>
              <w:right w:val="single" w:sz="4" w:space="0" w:color="auto"/>
            </w:tcBorders>
          </w:tcPr>
          <w:p w:rsidR="005C1ECC" w:rsidRDefault="005C1ECC" w:rsidP="001C50CF">
            <w:pPr>
              <w:autoSpaceDE w:val="0"/>
              <w:autoSpaceDN w:val="0"/>
              <w:adjustRightInd w:val="0"/>
              <w:spacing w:after="0" w:line="240" w:lineRule="auto"/>
              <w:rPr>
                <w:rFonts w:ascii="Times New Roman" w:hAnsi="Times New Roman" w:cs="Times New Roman"/>
                <w:sz w:val="24"/>
                <w:szCs w:val="24"/>
                <w:lang w:eastAsia="ru-RU"/>
              </w:rPr>
            </w:pPr>
          </w:p>
          <w:p w:rsidR="005C1ECC" w:rsidRPr="00A6331C" w:rsidRDefault="005C1ECC" w:rsidP="0052658B">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lastRenderedPageBreak/>
              <w:t xml:space="preserve">детей-инвалидов, </w:t>
            </w:r>
            <w:r w:rsidRPr="00A6331C">
              <w:rPr>
                <w:rFonts w:ascii="Times New Roman" w:hAnsi="Times New Roman" w:cs="Times New Roman"/>
                <w:sz w:val="24"/>
                <w:szCs w:val="24"/>
              </w:rPr>
              <w:t xml:space="preserve">получающих начальное общее, основное общее, среднее общее образование, для которых создана в образовательных учреждениях района универсальная </w:t>
            </w:r>
            <w:proofErr w:type="spellStart"/>
            <w:r w:rsidRPr="00A6331C">
              <w:rPr>
                <w:rFonts w:ascii="Times New Roman" w:hAnsi="Times New Roman" w:cs="Times New Roman"/>
                <w:sz w:val="24"/>
                <w:szCs w:val="24"/>
              </w:rPr>
              <w:t>безбарьерная</w:t>
            </w:r>
            <w:proofErr w:type="spellEnd"/>
            <w:r w:rsidRPr="00A6331C">
              <w:rPr>
                <w:rFonts w:ascii="Times New Roman" w:hAnsi="Times New Roman" w:cs="Times New Roman"/>
                <w:sz w:val="24"/>
                <w:szCs w:val="24"/>
              </w:rPr>
              <w:t xml:space="preserve"> среда, чел.</w:t>
            </w:r>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60</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2018</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2019</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2020</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2021</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2022</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r>
      <w:tr w:rsidR="005C1ECC" w:rsidRPr="00A6331C">
        <w:tc>
          <w:tcPr>
            <w:tcW w:w="847" w:type="dxa"/>
            <w:vMerge w:val="restart"/>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1.1.1.</w:t>
            </w:r>
          </w:p>
        </w:tc>
        <w:tc>
          <w:tcPr>
            <w:tcW w:w="1911" w:type="dxa"/>
            <w:vMerge w:val="restart"/>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rPr>
                <w:rFonts w:ascii="Times New Roman" w:hAnsi="Times New Roman" w:cs="Times New Roman"/>
                <w:sz w:val="24"/>
                <w:szCs w:val="24"/>
              </w:rPr>
            </w:pPr>
            <w:r w:rsidRPr="00A6331C">
              <w:rPr>
                <w:rFonts w:ascii="Times New Roman" w:hAnsi="Times New Roman" w:cs="Times New Roman"/>
                <w:sz w:val="24"/>
                <w:szCs w:val="24"/>
              </w:rPr>
              <w:t xml:space="preserve">Мероприятие 1. Создание в образовательных учреждениях района универсальной </w:t>
            </w:r>
            <w:proofErr w:type="spellStart"/>
            <w:r w:rsidRPr="00A6331C">
              <w:rPr>
                <w:rFonts w:ascii="Times New Roman" w:hAnsi="Times New Roman" w:cs="Times New Roman"/>
                <w:sz w:val="24"/>
                <w:szCs w:val="24"/>
              </w:rPr>
              <w:t>безбарьерной</w:t>
            </w:r>
            <w:proofErr w:type="spellEnd"/>
            <w:r w:rsidRPr="00A6331C">
              <w:rPr>
                <w:rFonts w:ascii="Times New Roman" w:hAnsi="Times New Roman" w:cs="Times New Roman"/>
                <w:sz w:val="24"/>
                <w:szCs w:val="24"/>
              </w:rPr>
              <w:t xml:space="preserve"> среды, позволяющей обеспечить  полноценную интеграцию детей-инвалидов</w:t>
            </w: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всего</w:t>
            </w:r>
          </w:p>
        </w:tc>
        <w:tc>
          <w:tcPr>
            <w:tcW w:w="1361"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210" w:type="dxa"/>
            <w:gridSpan w:val="2"/>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00"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900" w:type="dxa"/>
            <w:gridSpan w:val="3"/>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012" w:type="dxa"/>
            <w:tcBorders>
              <w:top w:val="single" w:sz="4" w:space="0" w:color="auto"/>
              <w:left w:val="single" w:sz="4" w:space="0" w:color="auto"/>
              <w:bottom w:val="single" w:sz="4" w:space="0" w:color="auto"/>
              <w:right w:val="single" w:sz="4" w:space="0" w:color="auto"/>
            </w:tcBorders>
          </w:tcPr>
          <w:p w:rsidR="005C1ECC" w:rsidRPr="005E3848" w:rsidRDefault="005C1ECC" w:rsidP="005C1ECC">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МКУ «Управление образования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 Томской области», муниципальные образовательные учреждения</w:t>
            </w:r>
          </w:p>
        </w:tc>
        <w:tc>
          <w:tcPr>
            <w:tcW w:w="1703"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proofErr w:type="spellStart"/>
            <w:r w:rsidRPr="00A6331C">
              <w:rPr>
                <w:rFonts w:ascii="Times New Roman" w:hAnsi="Times New Roman" w:cs="Times New Roman"/>
                <w:sz w:val="24"/>
                <w:szCs w:val="24"/>
              </w:rPr>
              <w:t>x</w:t>
            </w:r>
            <w:proofErr w:type="spellEnd"/>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proofErr w:type="spellStart"/>
            <w:r w:rsidRPr="00A6331C">
              <w:rPr>
                <w:rFonts w:ascii="Times New Roman" w:hAnsi="Times New Roman" w:cs="Times New Roman"/>
                <w:sz w:val="24"/>
                <w:szCs w:val="24"/>
              </w:rPr>
              <w:t>x</w:t>
            </w:r>
            <w:proofErr w:type="spellEnd"/>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2017</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703" w:type="dxa"/>
            <w:vMerge w:val="restart"/>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p>
          <w:p w:rsidR="005C1ECC" w:rsidRPr="00A6331C" w:rsidRDefault="005C1ECC" w:rsidP="0052658B">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Количество детей-инвалидов получающих начальное общее, основное общее, среднее общее образование, для которых создана в образовательн</w:t>
            </w:r>
            <w:r w:rsidRPr="00A6331C">
              <w:rPr>
                <w:rFonts w:ascii="Times New Roman" w:hAnsi="Times New Roman" w:cs="Times New Roman"/>
                <w:sz w:val="24"/>
                <w:szCs w:val="24"/>
              </w:rPr>
              <w:lastRenderedPageBreak/>
              <w:t xml:space="preserve">ых учреждениях района универсальная </w:t>
            </w:r>
            <w:proofErr w:type="spellStart"/>
            <w:r w:rsidRPr="00A6331C">
              <w:rPr>
                <w:rFonts w:ascii="Times New Roman" w:hAnsi="Times New Roman" w:cs="Times New Roman"/>
                <w:sz w:val="24"/>
                <w:szCs w:val="24"/>
              </w:rPr>
              <w:t>безбарьерная</w:t>
            </w:r>
            <w:proofErr w:type="spellEnd"/>
            <w:r w:rsidRPr="00A6331C">
              <w:rPr>
                <w:rFonts w:ascii="Times New Roman" w:hAnsi="Times New Roman" w:cs="Times New Roman"/>
                <w:sz w:val="24"/>
                <w:szCs w:val="24"/>
              </w:rPr>
              <w:t xml:space="preserve"> среда, чел.</w:t>
            </w:r>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lastRenderedPageBreak/>
              <w:t>60</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2018</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2019</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2020</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2021</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r>
      <w:tr w:rsidR="005C1ECC" w:rsidRPr="00A6331C">
        <w:tc>
          <w:tcPr>
            <w:tcW w:w="847"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2022</w:t>
            </w:r>
          </w:p>
        </w:tc>
        <w:tc>
          <w:tcPr>
            <w:tcW w:w="1361"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210" w:type="dxa"/>
            <w:gridSpan w:val="2"/>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87"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900" w:type="dxa"/>
            <w:gridSpan w:val="3"/>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012" w:type="dxa"/>
            <w:tcBorders>
              <w:top w:val="single" w:sz="4" w:space="0" w:color="auto"/>
              <w:left w:val="single" w:sz="4" w:space="0" w:color="auto"/>
              <w:bottom w:val="single" w:sz="4" w:space="0" w:color="auto"/>
              <w:right w:val="single" w:sz="4" w:space="0" w:color="auto"/>
            </w:tcBorders>
          </w:tcPr>
          <w:p w:rsidR="005C1ECC" w:rsidRDefault="005C1ECC" w:rsidP="005C1ECC">
            <w:pPr>
              <w:spacing w:after="0" w:line="240" w:lineRule="atLeast"/>
            </w:pPr>
            <w:r w:rsidRPr="006F7F37">
              <w:rPr>
                <w:rFonts w:ascii="Times New Roman" w:hAnsi="Times New Roman" w:cs="Times New Roman"/>
                <w:sz w:val="24"/>
                <w:szCs w:val="24"/>
              </w:rPr>
              <w:t xml:space="preserve">0,0 </w:t>
            </w:r>
          </w:p>
        </w:tc>
        <w:tc>
          <w:tcPr>
            <w:tcW w:w="1584"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tcPr>
          <w:p w:rsidR="005C1ECC" w:rsidRPr="00A6331C" w:rsidRDefault="005C1ECC" w:rsidP="0052658B">
            <w:pPr>
              <w:rPr>
                <w:rFonts w:ascii="Times New Roman"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5C1ECC" w:rsidRPr="00A6331C" w:rsidRDefault="005C1ECC" w:rsidP="0052658B">
            <w:pPr>
              <w:pStyle w:val="ConsPlusNormal"/>
              <w:jc w:val="center"/>
              <w:rPr>
                <w:rFonts w:ascii="Times New Roman" w:hAnsi="Times New Roman" w:cs="Times New Roman"/>
                <w:sz w:val="24"/>
                <w:szCs w:val="24"/>
              </w:rPr>
            </w:pPr>
            <w:r w:rsidRPr="00A6331C">
              <w:rPr>
                <w:rFonts w:ascii="Times New Roman" w:hAnsi="Times New Roman" w:cs="Times New Roman"/>
                <w:sz w:val="24"/>
                <w:szCs w:val="24"/>
              </w:rPr>
              <w:t>62</w:t>
            </w:r>
          </w:p>
        </w:tc>
      </w:tr>
    </w:tbl>
    <w:p w:rsidR="00A05E66" w:rsidRPr="00A6331C" w:rsidRDefault="00A05E66" w:rsidP="00E81E04">
      <w:pPr>
        <w:pStyle w:val="ConsPlusNormal"/>
        <w:jc w:val="right"/>
        <w:rPr>
          <w:rFonts w:ascii="Times New Roman" w:hAnsi="Times New Roman" w:cs="Times New Roman"/>
          <w:sz w:val="24"/>
          <w:szCs w:val="24"/>
        </w:rPr>
      </w:pPr>
    </w:p>
    <w:p w:rsidR="00A05E66" w:rsidRPr="00A6331C" w:rsidRDefault="00A05E66" w:rsidP="00E81E04">
      <w:pPr>
        <w:pStyle w:val="ConsPlusNormal"/>
        <w:jc w:val="right"/>
        <w:rPr>
          <w:rFonts w:ascii="Times New Roman" w:hAnsi="Times New Roman" w:cs="Times New Roman"/>
          <w:sz w:val="24"/>
          <w:szCs w:val="24"/>
        </w:rPr>
      </w:pPr>
    </w:p>
    <w:p w:rsidR="00A05E66" w:rsidRPr="00A6331C" w:rsidRDefault="00A05E66" w:rsidP="00E81E04">
      <w:pPr>
        <w:pStyle w:val="ConsPlusNormal"/>
        <w:jc w:val="right"/>
        <w:rPr>
          <w:rFonts w:ascii="Times New Roman" w:hAnsi="Times New Roman" w:cs="Times New Roman"/>
          <w:sz w:val="24"/>
          <w:szCs w:val="24"/>
        </w:rPr>
      </w:pPr>
    </w:p>
    <w:p w:rsidR="00A05E66" w:rsidRPr="00A6331C" w:rsidRDefault="00A05E66" w:rsidP="00FA5805">
      <w:pPr>
        <w:widowControl w:val="0"/>
        <w:autoSpaceDE w:val="0"/>
        <w:autoSpaceDN w:val="0"/>
        <w:adjustRightInd w:val="0"/>
        <w:spacing w:after="0" w:line="240" w:lineRule="auto"/>
        <w:jc w:val="center"/>
        <w:rPr>
          <w:rFonts w:ascii="Times New Roman" w:hAnsi="Times New Roman" w:cs="Times New Roman"/>
          <w:sz w:val="24"/>
          <w:szCs w:val="24"/>
        </w:rPr>
        <w:sectPr w:rsidR="00A05E66" w:rsidRPr="00A6331C" w:rsidSect="000D56D9">
          <w:pgSz w:w="16840" w:h="11907" w:orient="landscape"/>
          <w:pgMar w:top="1134" w:right="1134" w:bottom="851" w:left="1134" w:header="0" w:footer="0" w:gutter="0"/>
          <w:cols w:space="720"/>
        </w:sectPr>
      </w:pPr>
    </w:p>
    <w:tbl>
      <w:tblPr>
        <w:tblW w:w="4860" w:type="dxa"/>
        <w:jc w:val="right"/>
        <w:tblLook w:val="0000"/>
      </w:tblPr>
      <w:tblGrid>
        <w:gridCol w:w="4860"/>
      </w:tblGrid>
      <w:tr w:rsidR="000E46B9">
        <w:trPr>
          <w:trHeight w:val="1080"/>
          <w:jc w:val="right"/>
        </w:trPr>
        <w:tc>
          <w:tcPr>
            <w:tcW w:w="4860" w:type="dxa"/>
          </w:tcPr>
          <w:p w:rsidR="000E46B9" w:rsidRPr="00A6331C" w:rsidRDefault="000E46B9" w:rsidP="000E46B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lastRenderedPageBreak/>
              <w:t>Приложе</w:t>
            </w:r>
            <w:r w:rsidR="00F546E9">
              <w:rPr>
                <w:rFonts w:ascii="Times New Roman" w:hAnsi="Times New Roman" w:cs="Times New Roman"/>
                <w:sz w:val="24"/>
                <w:szCs w:val="24"/>
              </w:rPr>
              <w:t>ние №</w:t>
            </w:r>
            <w:r w:rsidRPr="00A6331C">
              <w:rPr>
                <w:rFonts w:ascii="Times New Roman" w:hAnsi="Times New Roman" w:cs="Times New Roman"/>
                <w:sz w:val="24"/>
                <w:szCs w:val="24"/>
              </w:rPr>
              <w:t xml:space="preserve"> 6</w:t>
            </w:r>
          </w:p>
          <w:p w:rsidR="000E46B9" w:rsidRDefault="000E46B9" w:rsidP="000E46B9">
            <w:pPr>
              <w:pStyle w:val="ConsPlusNormal"/>
              <w:jc w:val="both"/>
              <w:rPr>
                <w:rFonts w:ascii="Times New Roman" w:hAnsi="Times New Roman" w:cs="Times New Roman"/>
                <w:sz w:val="24"/>
                <w:szCs w:val="24"/>
              </w:rPr>
            </w:pPr>
            <w:r w:rsidRPr="00A6331C">
              <w:rPr>
                <w:rFonts w:ascii="Times New Roman" w:hAnsi="Times New Roman" w:cs="Times New Roman"/>
                <w:sz w:val="24"/>
                <w:szCs w:val="24"/>
              </w:rPr>
              <w:t>к муниципальной программе</w:t>
            </w:r>
            <w:r w:rsidR="00F546E9">
              <w:rPr>
                <w:rFonts w:ascii="Times New Roman" w:hAnsi="Times New Roman" w:cs="Times New Roman"/>
                <w:sz w:val="24"/>
                <w:szCs w:val="24"/>
              </w:rPr>
              <w:t xml:space="preserve"> </w:t>
            </w:r>
            <w:r w:rsidRPr="00A6331C">
              <w:rPr>
                <w:rFonts w:ascii="Times New Roman" w:hAnsi="Times New Roman" w:cs="Times New Roman"/>
                <w:sz w:val="24"/>
                <w:szCs w:val="24"/>
              </w:rPr>
              <w:t xml:space="preserve">«Развитие образования и воспитания в </w:t>
            </w:r>
            <w:proofErr w:type="spellStart"/>
            <w:r w:rsidRPr="00A6331C">
              <w:rPr>
                <w:rFonts w:ascii="Times New Roman" w:hAnsi="Times New Roman" w:cs="Times New Roman"/>
                <w:sz w:val="24"/>
                <w:szCs w:val="24"/>
              </w:rPr>
              <w:t>Молчановском</w:t>
            </w:r>
            <w:proofErr w:type="spellEnd"/>
            <w:r w:rsidRPr="00A6331C">
              <w:rPr>
                <w:rFonts w:ascii="Times New Roman" w:hAnsi="Times New Roman" w:cs="Times New Roman"/>
                <w:sz w:val="24"/>
                <w:szCs w:val="24"/>
              </w:rPr>
              <w:t xml:space="preserve"> районе</w:t>
            </w:r>
            <w:r>
              <w:rPr>
                <w:rFonts w:ascii="Times New Roman" w:hAnsi="Times New Roman" w:cs="Times New Roman"/>
                <w:sz w:val="24"/>
                <w:szCs w:val="24"/>
              </w:rPr>
              <w:t xml:space="preserve"> на 2017 – 2022 годы</w:t>
            </w:r>
            <w:r w:rsidRPr="00A6331C">
              <w:rPr>
                <w:rFonts w:ascii="Times New Roman" w:hAnsi="Times New Roman" w:cs="Times New Roman"/>
                <w:sz w:val="24"/>
                <w:szCs w:val="24"/>
              </w:rPr>
              <w:t>»</w:t>
            </w:r>
          </w:p>
        </w:tc>
      </w:tr>
    </w:tbl>
    <w:p w:rsidR="00A05E66" w:rsidRPr="00A6331C" w:rsidRDefault="00A05E66" w:rsidP="00FA5805">
      <w:pPr>
        <w:pStyle w:val="ConsPlusNormal"/>
        <w:jc w:val="right"/>
        <w:rPr>
          <w:rFonts w:ascii="Times New Roman" w:hAnsi="Times New Roman" w:cs="Times New Roman"/>
          <w:sz w:val="24"/>
          <w:szCs w:val="24"/>
        </w:rPr>
      </w:pPr>
    </w:p>
    <w:p w:rsidR="00A05E66" w:rsidRPr="00A6331C" w:rsidRDefault="00A05E66" w:rsidP="00FA5805">
      <w:pPr>
        <w:pStyle w:val="ConsPlusNormal"/>
        <w:jc w:val="both"/>
        <w:rPr>
          <w:rFonts w:ascii="Times New Roman" w:hAnsi="Times New Roman" w:cs="Times New Roman"/>
          <w:sz w:val="24"/>
          <w:szCs w:val="24"/>
        </w:rPr>
      </w:pPr>
    </w:p>
    <w:p w:rsidR="00A05E66" w:rsidRPr="00F546E9" w:rsidRDefault="000E46B9" w:rsidP="00FA5805">
      <w:pPr>
        <w:pStyle w:val="ConsPlusTitle"/>
        <w:jc w:val="center"/>
        <w:rPr>
          <w:rFonts w:ascii="Times New Roman" w:hAnsi="Times New Roman" w:cs="Times New Roman"/>
          <w:b w:val="0"/>
          <w:sz w:val="24"/>
          <w:szCs w:val="24"/>
        </w:rPr>
      </w:pPr>
      <w:r w:rsidRPr="00F546E9">
        <w:rPr>
          <w:rFonts w:ascii="Times New Roman" w:hAnsi="Times New Roman" w:cs="Times New Roman"/>
          <w:b w:val="0"/>
          <w:sz w:val="24"/>
          <w:szCs w:val="24"/>
        </w:rPr>
        <w:t>Подпрограмма 6</w:t>
      </w:r>
    </w:p>
    <w:p w:rsidR="00A05E66" w:rsidRPr="00F546E9" w:rsidRDefault="000E46B9" w:rsidP="00FA5805">
      <w:pPr>
        <w:pStyle w:val="ConsPlusTitle"/>
        <w:jc w:val="center"/>
        <w:rPr>
          <w:rFonts w:ascii="Times New Roman" w:hAnsi="Times New Roman" w:cs="Times New Roman"/>
          <w:b w:val="0"/>
          <w:sz w:val="24"/>
          <w:szCs w:val="24"/>
        </w:rPr>
      </w:pPr>
      <w:r w:rsidRPr="00F546E9">
        <w:rPr>
          <w:rFonts w:ascii="Times New Roman" w:hAnsi="Times New Roman" w:cs="Times New Roman"/>
          <w:b w:val="0"/>
          <w:sz w:val="24"/>
          <w:szCs w:val="24"/>
        </w:rPr>
        <w:t>«Обеспечивающая подпрограмма»</w:t>
      </w:r>
    </w:p>
    <w:p w:rsidR="00A05E66" w:rsidRPr="00A6331C" w:rsidRDefault="00A05E66" w:rsidP="00FA5805">
      <w:pPr>
        <w:pStyle w:val="ConsPlusNormal"/>
        <w:jc w:val="both"/>
        <w:rPr>
          <w:rFonts w:ascii="Times New Roman" w:hAnsi="Times New Roman" w:cs="Times New Roman"/>
          <w:sz w:val="24"/>
          <w:szCs w:val="24"/>
        </w:rPr>
      </w:pPr>
    </w:p>
    <w:p w:rsidR="00A05E66" w:rsidRPr="00A6331C" w:rsidRDefault="00A05E66" w:rsidP="00FA5805">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7" w:name="Par1620"/>
      <w:bookmarkEnd w:id="7"/>
      <w:r w:rsidRPr="00A6331C">
        <w:rPr>
          <w:rFonts w:ascii="Times New Roman" w:hAnsi="Times New Roman" w:cs="Times New Roman"/>
          <w:sz w:val="24"/>
          <w:szCs w:val="24"/>
        </w:rPr>
        <w:t>Перечень</w:t>
      </w:r>
    </w:p>
    <w:p w:rsidR="00A05E66" w:rsidRPr="00A6331C" w:rsidRDefault="00A05E66" w:rsidP="00FA5805">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мероприятий и ресурсное обеспечение реализации</w:t>
      </w:r>
      <w:r w:rsidR="004C2EC9" w:rsidRPr="00A6331C">
        <w:rPr>
          <w:rFonts w:ascii="Times New Roman" w:hAnsi="Times New Roman" w:cs="Times New Roman"/>
          <w:sz w:val="24"/>
          <w:szCs w:val="24"/>
        </w:rPr>
        <w:t xml:space="preserve"> подпрограммы 6 </w:t>
      </w:r>
      <w:r w:rsidRPr="00A6331C">
        <w:rPr>
          <w:rFonts w:ascii="Times New Roman" w:hAnsi="Times New Roman" w:cs="Times New Roman"/>
          <w:sz w:val="24"/>
          <w:szCs w:val="24"/>
        </w:rPr>
        <w:t>«Обеспечивающая подпрограмма»</w:t>
      </w:r>
    </w:p>
    <w:p w:rsidR="00A05E66" w:rsidRPr="00A6331C" w:rsidRDefault="00A05E66" w:rsidP="00FA5805">
      <w:pPr>
        <w:widowControl w:val="0"/>
        <w:autoSpaceDE w:val="0"/>
        <w:autoSpaceDN w:val="0"/>
        <w:adjustRightInd w:val="0"/>
        <w:spacing w:after="0" w:line="240" w:lineRule="auto"/>
        <w:jc w:val="both"/>
        <w:rPr>
          <w:rFonts w:ascii="Times New Roman" w:hAnsi="Times New Roman" w:cs="Times New Roman"/>
          <w:sz w:val="24"/>
          <w:szCs w:val="24"/>
        </w:rPr>
      </w:pPr>
    </w:p>
    <w:tbl>
      <w:tblPr>
        <w:tblW w:w="14940" w:type="dxa"/>
        <w:tblInd w:w="5" w:type="dxa"/>
        <w:tblLayout w:type="fixed"/>
        <w:tblCellMar>
          <w:top w:w="75" w:type="dxa"/>
          <w:left w:w="0" w:type="dxa"/>
          <w:bottom w:w="75" w:type="dxa"/>
          <w:right w:w="0" w:type="dxa"/>
        </w:tblCellMar>
        <w:tblLook w:val="0000"/>
      </w:tblPr>
      <w:tblGrid>
        <w:gridCol w:w="397"/>
        <w:gridCol w:w="3203"/>
        <w:gridCol w:w="4140"/>
        <w:gridCol w:w="1378"/>
        <w:gridCol w:w="900"/>
        <w:gridCol w:w="962"/>
        <w:gridCol w:w="1080"/>
        <w:gridCol w:w="900"/>
        <w:gridCol w:w="1080"/>
        <w:gridCol w:w="900"/>
      </w:tblGrid>
      <w:tr w:rsidR="00A05E66" w:rsidRPr="00A6331C">
        <w:tc>
          <w:tcPr>
            <w:tcW w:w="397"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N</w:t>
            </w:r>
          </w:p>
          <w:p w:rsidR="00A05E66" w:rsidRPr="00A6331C" w:rsidRDefault="00A05E66" w:rsidP="001C4A4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6331C">
              <w:rPr>
                <w:rFonts w:ascii="Times New Roman" w:hAnsi="Times New Roman" w:cs="Times New Roman"/>
                <w:sz w:val="24"/>
                <w:szCs w:val="24"/>
              </w:rPr>
              <w:t>пп</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Наименование ответственного исполнителя, соисполнителя, участника</w:t>
            </w:r>
          </w:p>
        </w:tc>
        <w:tc>
          <w:tcPr>
            <w:tcW w:w="4140"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378"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2017</w:t>
            </w:r>
            <w:r w:rsidR="000E46B9">
              <w:rPr>
                <w:rFonts w:ascii="Times New Roman" w:hAnsi="Times New Roman" w:cs="Times New Roman"/>
                <w:sz w:val="24"/>
                <w:szCs w:val="24"/>
              </w:rPr>
              <w:t xml:space="preserve"> год </w:t>
            </w:r>
          </w:p>
        </w:tc>
        <w:tc>
          <w:tcPr>
            <w:tcW w:w="962"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2018</w:t>
            </w:r>
            <w:r w:rsidR="000E46B9">
              <w:rPr>
                <w:rFonts w:ascii="Times New Roman" w:hAnsi="Times New Roman" w:cs="Times New Roman"/>
                <w:sz w:val="24"/>
                <w:szCs w:val="24"/>
              </w:rPr>
              <w:t xml:space="preserve"> год </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2019</w:t>
            </w:r>
            <w:r w:rsidR="000E46B9">
              <w:rPr>
                <w:rFonts w:ascii="Times New Roman" w:hAnsi="Times New Roman" w:cs="Times New Roman"/>
                <w:sz w:val="24"/>
                <w:szCs w:val="24"/>
              </w:rPr>
              <w:t xml:space="preserve"> год </w:t>
            </w:r>
          </w:p>
        </w:tc>
        <w:tc>
          <w:tcPr>
            <w:tcW w:w="900"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2020</w:t>
            </w:r>
            <w:r w:rsidR="000E46B9">
              <w:rPr>
                <w:rFonts w:ascii="Times New Roman" w:hAnsi="Times New Roman" w:cs="Times New Roman"/>
                <w:sz w:val="24"/>
                <w:szCs w:val="24"/>
              </w:rPr>
              <w:t xml:space="preserve"> год </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5E66" w:rsidRPr="00A6331C" w:rsidRDefault="00A05E66"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2021</w:t>
            </w:r>
            <w:r w:rsidR="000E46B9">
              <w:rPr>
                <w:rFonts w:ascii="Times New Roman" w:hAnsi="Times New Roman" w:cs="Times New Roman"/>
                <w:sz w:val="24"/>
                <w:szCs w:val="24"/>
              </w:rPr>
              <w:t xml:space="preserve"> год </w:t>
            </w:r>
          </w:p>
        </w:tc>
        <w:tc>
          <w:tcPr>
            <w:tcW w:w="900" w:type="dxa"/>
            <w:tcBorders>
              <w:top w:val="single" w:sz="4" w:space="0" w:color="auto"/>
              <w:left w:val="single" w:sz="4" w:space="0" w:color="auto"/>
              <w:bottom w:val="single" w:sz="4" w:space="0" w:color="auto"/>
              <w:right w:val="single" w:sz="4" w:space="0" w:color="auto"/>
            </w:tcBorders>
            <w:vAlign w:val="center"/>
          </w:tcPr>
          <w:p w:rsidR="00A05E66" w:rsidRPr="00A6331C" w:rsidRDefault="00A05E66"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2022</w:t>
            </w:r>
            <w:r w:rsidR="000E46B9">
              <w:rPr>
                <w:rFonts w:ascii="Times New Roman" w:hAnsi="Times New Roman" w:cs="Times New Roman"/>
                <w:sz w:val="24"/>
                <w:szCs w:val="24"/>
              </w:rPr>
              <w:t xml:space="preserve"> год </w:t>
            </w:r>
          </w:p>
        </w:tc>
      </w:tr>
      <w:tr w:rsidR="005C1ECC" w:rsidRPr="00A6331C">
        <w:tc>
          <w:tcPr>
            <w:tcW w:w="397" w:type="dxa"/>
            <w:vMerge w:val="restart"/>
            <w:tcBorders>
              <w:top w:val="single" w:sz="4" w:space="0" w:color="auto"/>
              <w:left w:val="single" w:sz="4" w:space="0" w:color="auto"/>
              <w:right w:val="single" w:sz="4" w:space="0" w:color="auto"/>
            </w:tcBorders>
            <w:vAlign w:val="center"/>
          </w:tcPr>
          <w:p w:rsidR="005C1ECC" w:rsidRPr="00A6331C" w:rsidRDefault="005C1ECC" w:rsidP="001C4A43">
            <w:pPr>
              <w:widowControl w:val="0"/>
              <w:autoSpaceDE w:val="0"/>
              <w:autoSpaceDN w:val="0"/>
              <w:adjustRightInd w:val="0"/>
              <w:jc w:val="center"/>
              <w:rPr>
                <w:rFonts w:ascii="Times New Roman" w:hAnsi="Times New Roman" w:cs="Times New Roman"/>
                <w:sz w:val="24"/>
                <w:szCs w:val="24"/>
              </w:rPr>
            </w:pPr>
            <w:r w:rsidRPr="00A6331C">
              <w:rPr>
                <w:rFonts w:ascii="Times New Roman" w:hAnsi="Times New Roman" w:cs="Times New Roman"/>
                <w:sz w:val="24"/>
                <w:szCs w:val="24"/>
              </w:rPr>
              <w:t>1</w:t>
            </w:r>
          </w:p>
        </w:tc>
        <w:tc>
          <w:tcPr>
            <w:tcW w:w="3203" w:type="dxa"/>
            <w:vMerge w:val="restart"/>
            <w:tcBorders>
              <w:top w:val="single" w:sz="4" w:space="0" w:color="auto"/>
              <w:left w:val="single" w:sz="4" w:space="0" w:color="auto"/>
              <w:right w:val="single" w:sz="4" w:space="0" w:color="auto"/>
            </w:tcBorders>
            <w:vAlign w:val="center"/>
          </w:tcPr>
          <w:p w:rsidR="005C1ECC" w:rsidRPr="00A6331C" w:rsidRDefault="005C1ECC" w:rsidP="00BA4952">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Ответственный исполнитель</w:t>
            </w:r>
          </w:p>
          <w:p w:rsidR="005C1ECC" w:rsidRPr="00A6331C" w:rsidRDefault="005C1ECC" w:rsidP="000E46B9">
            <w:pPr>
              <w:jc w:val="center"/>
              <w:rPr>
                <w:rFonts w:ascii="Times New Roman" w:hAnsi="Times New Roman" w:cs="Times New Roman"/>
                <w:sz w:val="24"/>
                <w:szCs w:val="24"/>
              </w:rPr>
            </w:pPr>
            <w:r w:rsidRPr="00A6331C">
              <w:rPr>
                <w:rFonts w:ascii="Times New Roman" w:hAnsi="Times New Roman" w:cs="Times New Roman"/>
                <w:sz w:val="24"/>
                <w:szCs w:val="24"/>
              </w:rPr>
              <w:t xml:space="preserve">МКУ «Управление образования Администрации </w:t>
            </w:r>
            <w:proofErr w:type="spellStart"/>
            <w:r w:rsidRPr="00A6331C">
              <w:rPr>
                <w:rFonts w:ascii="Times New Roman" w:hAnsi="Times New Roman" w:cs="Times New Roman"/>
                <w:sz w:val="24"/>
                <w:szCs w:val="24"/>
              </w:rPr>
              <w:t>Молчановского</w:t>
            </w:r>
            <w:proofErr w:type="spellEnd"/>
            <w:r w:rsidRPr="00A6331C">
              <w:rPr>
                <w:rFonts w:ascii="Times New Roman" w:hAnsi="Times New Roman" w:cs="Times New Roman"/>
                <w:sz w:val="24"/>
                <w:szCs w:val="24"/>
              </w:rPr>
              <w:t xml:space="preserve"> района Томской области»</w:t>
            </w:r>
          </w:p>
        </w:tc>
        <w:tc>
          <w:tcPr>
            <w:tcW w:w="11340" w:type="dxa"/>
            <w:gridSpan w:val="8"/>
            <w:tcBorders>
              <w:top w:val="single" w:sz="4" w:space="0" w:color="auto"/>
              <w:left w:val="single" w:sz="4" w:space="0" w:color="auto"/>
              <w:bottom w:val="single" w:sz="4" w:space="0" w:color="auto"/>
              <w:right w:val="single" w:sz="4" w:space="0" w:color="auto"/>
            </w:tcBorders>
            <w:vAlign w:val="center"/>
          </w:tcPr>
          <w:p w:rsidR="005C1ECC" w:rsidRPr="00A6331C" w:rsidRDefault="005C1ECC"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Задача 1. Организация и обеспечение эффективного исполнения функций в области образования (содержание учебно-методических кабинетов, групп хозяйственного обслуживания)</w:t>
            </w:r>
          </w:p>
        </w:tc>
      </w:tr>
      <w:tr w:rsidR="005E4427" w:rsidRPr="00A6331C">
        <w:trPr>
          <w:trHeight w:val="480"/>
        </w:trPr>
        <w:tc>
          <w:tcPr>
            <w:tcW w:w="397" w:type="dxa"/>
            <w:vMerge/>
            <w:tcBorders>
              <w:left w:val="single" w:sz="4" w:space="0" w:color="auto"/>
              <w:right w:val="single" w:sz="4" w:space="0" w:color="auto"/>
            </w:tcBorders>
            <w:vAlign w:val="center"/>
          </w:tcPr>
          <w:p w:rsidR="005E4427" w:rsidRPr="00A6331C" w:rsidRDefault="005E4427" w:rsidP="001C4A43">
            <w:pPr>
              <w:widowControl w:val="0"/>
              <w:autoSpaceDE w:val="0"/>
              <w:autoSpaceDN w:val="0"/>
              <w:adjustRightInd w:val="0"/>
              <w:jc w:val="center"/>
              <w:rPr>
                <w:rFonts w:ascii="Times New Roman" w:hAnsi="Times New Roman" w:cs="Times New Roman"/>
                <w:sz w:val="24"/>
                <w:szCs w:val="24"/>
              </w:rPr>
            </w:pPr>
          </w:p>
        </w:tc>
        <w:tc>
          <w:tcPr>
            <w:tcW w:w="3203" w:type="dxa"/>
            <w:vMerge/>
            <w:tcBorders>
              <w:left w:val="single" w:sz="4" w:space="0" w:color="auto"/>
              <w:right w:val="single" w:sz="4" w:space="0" w:color="auto"/>
            </w:tcBorders>
            <w:vAlign w:val="center"/>
          </w:tcPr>
          <w:p w:rsidR="005E4427" w:rsidRPr="00A6331C" w:rsidRDefault="005E4427" w:rsidP="000E46B9">
            <w:pPr>
              <w:jc w:val="center"/>
              <w:rPr>
                <w:rFonts w:ascii="Times New Roman" w:hAnsi="Times New Roman" w:cs="Times New Roman"/>
                <w:sz w:val="24"/>
                <w:szCs w:val="24"/>
              </w:rPr>
            </w:pPr>
          </w:p>
        </w:tc>
        <w:tc>
          <w:tcPr>
            <w:tcW w:w="4140" w:type="dxa"/>
            <w:tcBorders>
              <w:top w:val="single" w:sz="4" w:space="0" w:color="auto"/>
              <w:left w:val="single" w:sz="4" w:space="0" w:color="auto"/>
              <w:right w:val="single" w:sz="4" w:space="0" w:color="auto"/>
            </w:tcBorders>
            <w:vAlign w:val="center"/>
          </w:tcPr>
          <w:p w:rsidR="005E4427" w:rsidRPr="00A6331C" w:rsidRDefault="005E4427"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Объем финансирования, тыс</w:t>
            </w:r>
            <w:proofErr w:type="gramStart"/>
            <w:r w:rsidRPr="00A6331C">
              <w:rPr>
                <w:rFonts w:ascii="Times New Roman" w:hAnsi="Times New Roman" w:cs="Times New Roman"/>
                <w:sz w:val="24"/>
                <w:szCs w:val="24"/>
              </w:rPr>
              <w:t>.р</w:t>
            </w:r>
            <w:proofErr w:type="gramEnd"/>
            <w:r w:rsidRPr="00A6331C">
              <w:rPr>
                <w:rFonts w:ascii="Times New Roman" w:hAnsi="Times New Roman" w:cs="Times New Roman"/>
                <w:sz w:val="24"/>
                <w:szCs w:val="24"/>
              </w:rPr>
              <w:t>ублей</w:t>
            </w:r>
          </w:p>
        </w:tc>
        <w:tc>
          <w:tcPr>
            <w:tcW w:w="1378" w:type="dxa"/>
            <w:tcBorders>
              <w:top w:val="single" w:sz="4" w:space="0" w:color="auto"/>
              <w:left w:val="single" w:sz="4" w:space="0" w:color="auto"/>
              <w:right w:val="single" w:sz="4" w:space="0" w:color="auto"/>
            </w:tcBorders>
          </w:tcPr>
          <w:p w:rsidR="005E4427" w:rsidRPr="00A6331C" w:rsidRDefault="005E4427" w:rsidP="005E44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29 856,6</w:t>
            </w:r>
          </w:p>
        </w:tc>
        <w:tc>
          <w:tcPr>
            <w:tcW w:w="900" w:type="dxa"/>
            <w:tcBorders>
              <w:top w:val="single" w:sz="4" w:space="0" w:color="auto"/>
              <w:left w:val="single" w:sz="4" w:space="0" w:color="auto"/>
              <w:right w:val="single" w:sz="4" w:space="0" w:color="auto"/>
            </w:tcBorders>
          </w:tcPr>
          <w:p w:rsidR="005E4427" w:rsidRPr="00A6331C" w:rsidRDefault="005E4427" w:rsidP="005E4427">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4 694,7</w:t>
            </w:r>
          </w:p>
        </w:tc>
        <w:tc>
          <w:tcPr>
            <w:tcW w:w="962" w:type="dxa"/>
            <w:tcBorders>
              <w:top w:val="single" w:sz="4" w:space="0" w:color="auto"/>
              <w:left w:val="single" w:sz="4" w:space="0" w:color="auto"/>
              <w:right w:val="single" w:sz="4" w:space="0" w:color="auto"/>
            </w:tcBorders>
          </w:tcPr>
          <w:p w:rsidR="005E4427" w:rsidRPr="00A6331C" w:rsidRDefault="005E4427" w:rsidP="005E4427">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4 508,7</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5E4427" w:rsidRPr="00A6331C" w:rsidRDefault="005E4427" w:rsidP="005E4427">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5 163,3</w:t>
            </w:r>
          </w:p>
        </w:tc>
        <w:tc>
          <w:tcPr>
            <w:tcW w:w="900" w:type="dxa"/>
            <w:tcBorders>
              <w:top w:val="single" w:sz="4" w:space="0" w:color="auto"/>
              <w:left w:val="single" w:sz="4" w:space="0" w:color="auto"/>
              <w:right w:val="single" w:sz="4" w:space="0" w:color="auto"/>
            </w:tcBorders>
          </w:tcPr>
          <w:p w:rsidR="005E4427" w:rsidRDefault="005E4427" w:rsidP="005E4427">
            <w:pPr>
              <w:spacing w:after="0" w:line="480" w:lineRule="auto"/>
              <w:jc w:val="center"/>
            </w:pPr>
            <w:r w:rsidRPr="00C76BD3">
              <w:rPr>
                <w:rFonts w:ascii="Times New Roman" w:hAnsi="Times New Roman" w:cs="Times New Roman"/>
                <w:sz w:val="24"/>
                <w:szCs w:val="24"/>
              </w:rPr>
              <w:t>5 163,3</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5E4427" w:rsidRDefault="005E4427" w:rsidP="005E4427">
            <w:pPr>
              <w:spacing w:after="0" w:line="480" w:lineRule="auto"/>
              <w:jc w:val="center"/>
            </w:pPr>
            <w:r w:rsidRPr="00C76BD3">
              <w:rPr>
                <w:rFonts w:ascii="Times New Roman" w:hAnsi="Times New Roman" w:cs="Times New Roman"/>
                <w:sz w:val="24"/>
                <w:szCs w:val="24"/>
              </w:rPr>
              <w:t>5 163,3</w:t>
            </w:r>
          </w:p>
        </w:tc>
        <w:tc>
          <w:tcPr>
            <w:tcW w:w="900" w:type="dxa"/>
            <w:tcBorders>
              <w:top w:val="single" w:sz="4" w:space="0" w:color="auto"/>
              <w:left w:val="single" w:sz="4" w:space="0" w:color="auto"/>
              <w:right w:val="single" w:sz="4" w:space="0" w:color="auto"/>
            </w:tcBorders>
          </w:tcPr>
          <w:p w:rsidR="005E4427" w:rsidRDefault="005E4427" w:rsidP="005E4427">
            <w:pPr>
              <w:spacing w:after="0" w:line="480" w:lineRule="auto"/>
              <w:jc w:val="center"/>
            </w:pPr>
            <w:r w:rsidRPr="00C76BD3">
              <w:rPr>
                <w:rFonts w:ascii="Times New Roman" w:hAnsi="Times New Roman" w:cs="Times New Roman"/>
                <w:sz w:val="24"/>
                <w:szCs w:val="24"/>
              </w:rPr>
              <w:t>5 163,3</w:t>
            </w:r>
          </w:p>
        </w:tc>
      </w:tr>
      <w:tr w:rsidR="005E4427" w:rsidRPr="00A6331C">
        <w:tc>
          <w:tcPr>
            <w:tcW w:w="397" w:type="dxa"/>
            <w:vMerge/>
            <w:tcBorders>
              <w:left w:val="single" w:sz="4" w:space="0" w:color="auto"/>
              <w:right w:val="single" w:sz="4" w:space="0" w:color="auto"/>
            </w:tcBorders>
            <w:vAlign w:val="center"/>
          </w:tcPr>
          <w:p w:rsidR="005E4427" w:rsidRPr="00A6331C" w:rsidRDefault="005E4427" w:rsidP="001C4A43">
            <w:pPr>
              <w:widowControl w:val="0"/>
              <w:autoSpaceDE w:val="0"/>
              <w:autoSpaceDN w:val="0"/>
              <w:adjustRightInd w:val="0"/>
              <w:jc w:val="center"/>
              <w:rPr>
                <w:rFonts w:ascii="Times New Roman" w:hAnsi="Times New Roman" w:cs="Times New Roman"/>
                <w:sz w:val="24"/>
                <w:szCs w:val="24"/>
              </w:rPr>
            </w:pPr>
          </w:p>
        </w:tc>
        <w:tc>
          <w:tcPr>
            <w:tcW w:w="3203" w:type="dxa"/>
            <w:vMerge/>
            <w:tcBorders>
              <w:left w:val="single" w:sz="4" w:space="0" w:color="auto"/>
              <w:right w:val="single" w:sz="4" w:space="0" w:color="auto"/>
            </w:tcBorders>
            <w:vAlign w:val="center"/>
          </w:tcPr>
          <w:p w:rsidR="005E4427" w:rsidRPr="00A6331C" w:rsidRDefault="005E4427" w:rsidP="000E46B9">
            <w:pPr>
              <w:jc w:val="center"/>
              <w:rPr>
                <w:rFonts w:ascii="Times New Roman" w:hAnsi="Times New Roman" w:cs="Times New Roman"/>
                <w:sz w:val="24"/>
                <w:szCs w:val="24"/>
              </w:rPr>
            </w:pPr>
          </w:p>
        </w:tc>
        <w:tc>
          <w:tcPr>
            <w:tcW w:w="11340" w:type="dxa"/>
            <w:gridSpan w:val="8"/>
            <w:tcBorders>
              <w:top w:val="single" w:sz="4" w:space="0" w:color="auto"/>
              <w:left w:val="single" w:sz="4" w:space="0" w:color="auto"/>
              <w:bottom w:val="single" w:sz="4" w:space="0" w:color="auto"/>
              <w:right w:val="single" w:sz="4" w:space="0" w:color="auto"/>
            </w:tcBorders>
            <w:vAlign w:val="center"/>
          </w:tcPr>
          <w:p w:rsidR="005E4427" w:rsidRPr="00A6331C" w:rsidRDefault="005E4427"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Задача 2. Руководство и управление в сфере установленных функций органов местного самоуправления</w:t>
            </w:r>
          </w:p>
        </w:tc>
      </w:tr>
      <w:tr w:rsidR="005E4427" w:rsidRPr="00A6331C">
        <w:tc>
          <w:tcPr>
            <w:tcW w:w="397" w:type="dxa"/>
            <w:vMerge/>
            <w:tcBorders>
              <w:left w:val="single" w:sz="4" w:space="0" w:color="auto"/>
              <w:right w:val="single" w:sz="4" w:space="0" w:color="auto"/>
            </w:tcBorders>
            <w:vAlign w:val="center"/>
          </w:tcPr>
          <w:p w:rsidR="005E4427" w:rsidRPr="00A6331C" w:rsidRDefault="005E4427" w:rsidP="001C4A43">
            <w:pPr>
              <w:widowControl w:val="0"/>
              <w:autoSpaceDE w:val="0"/>
              <w:autoSpaceDN w:val="0"/>
              <w:adjustRightInd w:val="0"/>
              <w:jc w:val="center"/>
              <w:rPr>
                <w:rFonts w:ascii="Times New Roman" w:hAnsi="Times New Roman" w:cs="Times New Roman"/>
                <w:sz w:val="24"/>
                <w:szCs w:val="24"/>
              </w:rPr>
            </w:pPr>
          </w:p>
        </w:tc>
        <w:tc>
          <w:tcPr>
            <w:tcW w:w="3203" w:type="dxa"/>
            <w:vMerge/>
            <w:tcBorders>
              <w:left w:val="single" w:sz="4" w:space="0" w:color="auto"/>
              <w:right w:val="single" w:sz="4" w:space="0" w:color="auto"/>
            </w:tcBorders>
            <w:vAlign w:val="center"/>
          </w:tcPr>
          <w:p w:rsidR="005E4427" w:rsidRPr="00A6331C" w:rsidRDefault="005E4427" w:rsidP="000E46B9">
            <w:pPr>
              <w:jc w:val="center"/>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5E4427" w:rsidRPr="00A6331C" w:rsidRDefault="005E4427" w:rsidP="00DB18AE">
            <w:pPr>
              <w:widowControl w:val="0"/>
              <w:autoSpaceDE w:val="0"/>
              <w:autoSpaceDN w:val="0"/>
              <w:adjustRightInd w:val="0"/>
              <w:spacing w:after="0" w:line="240" w:lineRule="auto"/>
              <w:rPr>
                <w:rFonts w:ascii="Times New Roman" w:hAnsi="Times New Roman" w:cs="Times New Roman"/>
                <w:sz w:val="24"/>
                <w:szCs w:val="24"/>
              </w:rPr>
            </w:pPr>
            <w:r w:rsidRPr="00A6331C">
              <w:rPr>
                <w:rFonts w:ascii="Times New Roman" w:hAnsi="Times New Roman" w:cs="Times New Roman"/>
                <w:sz w:val="24"/>
                <w:szCs w:val="24"/>
              </w:rPr>
              <w:t>Объем финансирования, тыс</w:t>
            </w:r>
            <w:proofErr w:type="gramStart"/>
            <w:r w:rsidRPr="00A6331C">
              <w:rPr>
                <w:rFonts w:ascii="Times New Roman" w:hAnsi="Times New Roman" w:cs="Times New Roman"/>
                <w:sz w:val="24"/>
                <w:szCs w:val="24"/>
              </w:rPr>
              <w:t>.р</w:t>
            </w:r>
            <w:proofErr w:type="gramEnd"/>
            <w:r w:rsidRPr="00A6331C">
              <w:rPr>
                <w:rFonts w:ascii="Times New Roman" w:hAnsi="Times New Roman" w:cs="Times New Roman"/>
                <w:sz w:val="24"/>
                <w:szCs w:val="24"/>
              </w:rPr>
              <w:t>ублей</w:t>
            </w:r>
          </w:p>
        </w:tc>
        <w:tc>
          <w:tcPr>
            <w:tcW w:w="1378" w:type="dxa"/>
            <w:tcBorders>
              <w:top w:val="single" w:sz="4" w:space="0" w:color="auto"/>
              <w:left w:val="single" w:sz="4" w:space="0" w:color="auto"/>
              <w:bottom w:val="single" w:sz="4" w:space="0" w:color="auto"/>
              <w:right w:val="single" w:sz="4" w:space="0" w:color="auto"/>
            </w:tcBorders>
            <w:vAlign w:val="center"/>
          </w:tcPr>
          <w:p w:rsidR="005E4427" w:rsidRPr="00A6331C" w:rsidRDefault="005E4427" w:rsidP="001C4A4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97785">
              <w:rPr>
                <w:rFonts w:ascii="Times New Roman" w:hAnsi="Times New Roman" w:cs="Times New Roman"/>
                <w:sz w:val="24"/>
                <w:szCs w:val="24"/>
              </w:rPr>
              <w:t>4 439,8</w:t>
            </w:r>
          </w:p>
        </w:tc>
        <w:tc>
          <w:tcPr>
            <w:tcW w:w="900" w:type="dxa"/>
            <w:tcBorders>
              <w:top w:val="single" w:sz="4" w:space="0" w:color="auto"/>
              <w:left w:val="single" w:sz="4" w:space="0" w:color="auto"/>
              <w:bottom w:val="single" w:sz="4" w:space="0" w:color="auto"/>
              <w:right w:val="single" w:sz="4" w:space="0" w:color="auto"/>
            </w:tcBorders>
            <w:vAlign w:val="center"/>
          </w:tcPr>
          <w:p w:rsidR="005E4427" w:rsidRPr="00A6331C" w:rsidRDefault="005E4427" w:rsidP="005E4427">
            <w:pPr>
              <w:widowControl w:val="0"/>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2 255,</w:t>
            </w:r>
            <w:r w:rsidR="00D97785">
              <w:rPr>
                <w:rFonts w:ascii="Times New Roman" w:hAnsi="Times New Roman" w:cs="Times New Roman"/>
                <w:sz w:val="24"/>
                <w:szCs w:val="24"/>
              </w:rPr>
              <w:t>9</w:t>
            </w:r>
          </w:p>
        </w:tc>
        <w:tc>
          <w:tcPr>
            <w:tcW w:w="962" w:type="dxa"/>
            <w:tcBorders>
              <w:top w:val="single" w:sz="4" w:space="0" w:color="auto"/>
              <w:left w:val="single" w:sz="4" w:space="0" w:color="auto"/>
              <w:bottom w:val="single" w:sz="4" w:space="0" w:color="auto"/>
              <w:right w:val="single" w:sz="4" w:space="0" w:color="auto"/>
            </w:tcBorders>
            <w:vAlign w:val="center"/>
          </w:tcPr>
          <w:p w:rsidR="005E4427" w:rsidRPr="00A6331C" w:rsidRDefault="005E4427" w:rsidP="005E4427">
            <w:pPr>
              <w:widowControl w:val="0"/>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2 255,9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4427" w:rsidRPr="00A6331C" w:rsidRDefault="005E4427" w:rsidP="005E4427">
            <w:pPr>
              <w:widowControl w:val="0"/>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2 482,0</w:t>
            </w:r>
          </w:p>
        </w:tc>
        <w:tc>
          <w:tcPr>
            <w:tcW w:w="900" w:type="dxa"/>
            <w:tcBorders>
              <w:top w:val="single" w:sz="4" w:space="0" w:color="auto"/>
              <w:left w:val="single" w:sz="4" w:space="0" w:color="auto"/>
              <w:bottom w:val="single" w:sz="4" w:space="0" w:color="auto"/>
              <w:right w:val="single" w:sz="4" w:space="0" w:color="auto"/>
            </w:tcBorders>
          </w:tcPr>
          <w:p w:rsidR="005E4427" w:rsidRDefault="005E4427" w:rsidP="005E4427">
            <w:pPr>
              <w:spacing w:after="0" w:line="240" w:lineRule="atLeast"/>
            </w:pPr>
            <w:r w:rsidRPr="008C7B79">
              <w:rPr>
                <w:rFonts w:ascii="Times New Roman" w:hAnsi="Times New Roman" w:cs="Times New Roman"/>
                <w:sz w:val="24"/>
                <w:szCs w:val="24"/>
              </w:rPr>
              <w:t>2 482,0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427" w:rsidRDefault="005E4427" w:rsidP="005E4427">
            <w:pPr>
              <w:spacing w:after="0" w:line="240" w:lineRule="atLeast"/>
            </w:pPr>
            <w:r w:rsidRPr="008C7B79">
              <w:rPr>
                <w:rFonts w:ascii="Times New Roman" w:hAnsi="Times New Roman" w:cs="Times New Roman"/>
                <w:sz w:val="24"/>
                <w:szCs w:val="24"/>
              </w:rPr>
              <w:t>2 482,0</w:t>
            </w:r>
          </w:p>
        </w:tc>
        <w:tc>
          <w:tcPr>
            <w:tcW w:w="900" w:type="dxa"/>
            <w:tcBorders>
              <w:top w:val="single" w:sz="4" w:space="0" w:color="auto"/>
              <w:left w:val="single" w:sz="4" w:space="0" w:color="auto"/>
              <w:bottom w:val="single" w:sz="4" w:space="0" w:color="auto"/>
              <w:right w:val="single" w:sz="4" w:space="0" w:color="auto"/>
            </w:tcBorders>
          </w:tcPr>
          <w:p w:rsidR="005E4427" w:rsidRDefault="005E4427" w:rsidP="005E4427">
            <w:pPr>
              <w:spacing w:after="0" w:line="240" w:lineRule="atLeast"/>
            </w:pPr>
            <w:r w:rsidRPr="008C7B79">
              <w:rPr>
                <w:rFonts w:ascii="Times New Roman" w:hAnsi="Times New Roman" w:cs="Times New Roman"/>
                <w:sz w:val="24"/>
                <w:szCs w:val="24"/>
              </w:rPr>
              <w:t>2 482,0</w:t>
            </w:r>
          </w:p>
        </w:tc>
      </w:tr>
      <w:tr w:rsidR="005E4427" w:rsidRPr="00A6331C">
        <w:tc>
          <w:tcPr>
            <w:tcW w:w="7740" w:type="dxa"/>
            <w:gridSpan w:val="3"/>
            <w:tcBorders>
              <w:top w:val="single" w:sz="4" w:space="0" w:color="auto"/>
              <w:left w:val="single" w:sz="4" w:space="0" w:color="auto"/>
              <w:bottom w:val="single" w:sz="4" w:space="0" w:color="auto"/>
              <w:right w:val="single" w:sz="4" w:space="0" w:color="auto"/>
            </w:tcBorders>
          </w:tcPr>
          <w:p w:rsidR="005E4427" w:rsidRPr="00A6331C" w:rsidRDefault="005E4427" w:rsidP="001C4A43">
            <w:pPr>
              <w:widowControl w:val="0"/>
              <w:autoSpaceDE w:val="0"/>
              <w:autoSpaceDN w:val="0"/>
              <w:adjustRightInd w:val="0"/>
              <w:spacing w:after="0" w:line="240" w:lineRule="auto"/>
              <w:jc w:val="center"/>
              <w:rPr>
                <w:rFonts w:ascii="Times New Roman" w:hAnsi="Times New Roman" w:cs="Times New Roman"/>
                <w:sz w:val="24"/>
                <w:szCs w:val="24"/>
              </w:rPr>
            </w:pPr>
            <w:r w:rsidRPr="00A6331C">
              <w:rPr>
                <w:rFonts w:ascii="Times New Roman" w:hAnsi="Times New Roman" w:cs="Times New Roman"/>
                <w:sz w:val="24"/>
                <w:szCs w:val="24"/>
              </w:rPr>
              <w:t>Итого объем финансирования по обеспечивающей подпрограмме, тыс. рублей</w:t>
            </w:r>
          </w:p>
        </w:tc>
        <w:tc>
          <w:tcPr>
            <w:tcW w:w="1378" w:type="dxa"/>
            <w:tcBorders>
              <w:top w:val="single" w:sz="4" w:space="0" w:color="auto"/>
              <w:left w:val="single" w:sz="4" w:space="0" w:color="auto"/>
              <w:bottom w:val="single" w:sz="4" w:space="0" w:color="auto"/>
              <w:right w:val="single" w:sz="4" w:space="0" w:color="auto"/>
            </w:tcBorders>
          </w:tcPr>
          <w:p w:rsidR="005E4427" w:rsidRPr="00F546E9" w:rsidRDefault="00D97785" w:rsidP="00D977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44 296, 4</w:t>
            </w:r>
          </w:p>
        </w:tc>
        <w:tc>
          <w:tcPr>
            <w:tcW w:w="900" w:type="dxa"/>
            <w:tcBorders>
              <w:top w:val="single" w:sz="4" w:space="0" w:color="auto"/>
              <w:left w:val="single" w:sz="4" w:space="0" w:color="auto"/>
              <w:bottom w:val="single" w:sz="4" w:space="0" w:color="auto"/>
              <w:right w:val="single" w:sz="4" w:space="0" w:color="auto"/>
            </w:tcBorders>
          </w:tcPr>
          <w:p w:rsidR="005E4427" w:rsidRPr="00F546E9" w:rsidRDefault="00D97785" w:rsidP="00D977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6 950,</w:t>
            </w:r>
            <w:r w:rsidR="00DB18AE">
              <w:rPr>
                <w:rFonts w:ascii="Times New Roman" w:hAnsi="Times New Roman" w:cs="Times New Roman"/>
                <w:sz w:val="24"/>
                <w:szCs w:val="24"/>
              </w:rPr>
              <w:t>6</w:t>
            </w:r>
          </w:p>
        </w:tc>
        <w:tc>
          <w:tcPr>
            <w:tcW w:w="962" w:type="dxa"/>
            <w:tcBorders>
              <w:top w:val="single" w:sz="4" w:space="0" w:color="auto"/>
              <w:left w:val="single" w:sz="4" w:space="0" w:color="auto"/>
              <w:bottom w:val="single" w:sz="4" w:space="0" w:color="auto"/>
              <w:right w:val="single" w:sz="4" w:space="0" w:color="auto"/>
            </w:tcBorders>
          </w:tcPr>
          <w:p w:rsidR="005E4427" w:rsidRPr="00F546E9" w:rsidRDefault="00D97785" w:rsidP="00D977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6 764,6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427" w:rsidRPr="00A6331C" w:rsidRDefault="00D97785" w:rsidP="00D977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7 645,3 </w:t>
            </w:r>
          </w:p>
        </w:tc>
        <w:tc>
          <w:tcPr>
            <w:tcW w:w="900" w:type="dxa"/>
            <w:tcBorders>
              <w:top w:val="single" w:sz="4" w:space="0" w:color="auto"/>
              <w:left w:val="single" w:sz="4" w:space="0" w:color="auto"/>
              <w:bottom w:val="single" w:sz="4" w:space="0" w:color="auto"/>
              <w:right w:val="single" w:sz="4" w:space="0" w:color="auto"/>
            </w:tcBorders>
          </w:tcPr>
          <w:p w:rsidR="005E4427" w:rsidRPr="00A6331C" w:rsidRDefault="00D97785" w:rsidP="00D977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7 645,3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4427" w:rsidRPr="00A6331C" w:rsidRDefault="00D97785" w:rsidP="00D977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7 645,3</w:t>
            </w:r>
          </w:p>
        </w:tc>
        <w:tc>
          <w:tcPr>
            <w:tcW w:w="900" w:type="dxa"/>
            <w:tcBorders>
              <w:top w:val="single" w:sz="4" w:space="0" w:color="auto"/>
              <w:left w:val="single" w:sz="4" w:space="0" w:color="auto"/>
              <w:bottom w:val="single" w:sz="4" w:space="0" w:color="auto"/>
              <w:right w:val="single" w:sz="4" w:space="0" w:color="auto"/>
            </w:tcBorders>
          </w:tcPr>
          <w:p w:rsidR="005E4427" w:rsidRPr="00A6331C" w:rsidRDefault="00D97785" w:rsidP="00D977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7 645,3</w:t>
            </w:r>
          </w:p>
        </w:tc>
      </w:tr>
    </w:tbl>
    <w:p w:rsidR="00A05E66" w:rsidRPr="00A6331C" w:rsidRDefault="00A05E66" w:rsidP="00DD0555">
      <w:pPr>
        <w:pStyle w:val="ConsPlusNormal"/>
        <w:rPr>
          <w:rFonts w:ascii="Times New Roman" w:hAnsi="Times New Roman" w:cs="Times New Roman"/>
          <w:sz w:val="24"/>
          <w:szCs w:val="24"/>
        </w:rPr>
        <w:sectPr w:rsidR="00A05E66" w:rsidRPr="00A6331C" w:rsidSect="005C1ECC">
          <w:pgSz w:w="16840" w:h="11907" w:orient="landscape"/>
          <w:pgMar w:top="851" w:right="1134" w:bottom="1701" w:left="1134" w:header="0" w:footer="0" w:gutter="0"/>
          <w:cols w:space="720"/>
        </w:sectPr>
      </w:pPr>
    </w:p>
    <w:p w:rsidR="00A05E66" w:rsidRPr="00B626B0" w:rsidRDefault="00A05E66" w:rsidP="00DD0555">
      <w:pPr>
        <w:pStyle w:val="ConsPlusNormal"/>
      </w:pPr>
    </w:p>
    <w:sectPr w:rsidR="00A05E66" w:rsidRPr="00B626B0" w:rsidSect="00E654C8">
      <w:pgSz w:w="16838" w:h="11905" w:orient="landscape"/>
      <w:pgMar w:top="1701" w:right="1134" w:bottom="851"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1B1352DA"/>
    <w:multiLevelType w:val="hybridMultilevel"/>
    <w:tmpl w:val="B3BCBBFA"/>
    <w:lvl w:ilvl="0" w:tplc="04190011">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1F4421B7"/>
    <w:multiLevelType w:val="hybridMultilevel"/>
    <w:tmpl w:val="C4BCE020"/>
    <w:lvl w:ilvl="0" w:tplc="E8D86672">
      <w:start w:val="2"/>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23B74F55"/>
    <w:multiLevelType w:val="hybridMultilevel"/>
    <w:tmpl w:val="609494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9664C7"/>
    <w:multiLevelType w:val="multilevel"/>
    <w:tmpl w:val="F5E6269A"/>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34B84038"/>
    <w:multiLevelType w:val="hybridMultilevel"/>
    <w:tmpl w:val="EC146A42"/>
    <w:lvl w:ilvl="0" w:tplc="E7089C6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36B20659"/>
    <w:multiLevelType w:val="hybridMultilevel"/>
    <w:tmpl w:val="306E3C14"/>
    <w:lvl w:ilvl="0" w:tplc="400A418E">
      <w:start w:val="2"/>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9">
    <w:nsid w:val="3D22034F"/>
    <w:multiLevelType w:val="hybridMultilevel"/>
    <w:tmpl w:val="315017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E837A0"/>
    <w:multiLevelType w:val="hybridMultilevel"/>
    <w:tmpl w:val="BCFA67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A26CD1"/>
    <w:multiLevelType w:val="hybridMultilevel"/>
    <w:tmpl w:val="757804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9543D1"/>
    <w:multiLevelType w:val="hybridMultilevel"/>
    <w:tmpl w:val="C884F4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B74CBA"/>
    <w:multiLevelType w:val="hybridMultilevel"/>
    <w:tmpl w:val="91F02D36"/>
    <w:lvl w:ilvl="0" w:tplc="25CA2A9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nsid w:val="52EB47B2"/>
    <w:multiLevelType w:val="hybridMultilevel"/>
    <w:tmpl w:val="05E8F684"/>
    <w:lvl w:ilvl="0" w:tplc="D738346E">
      <w:start w:val="1"/>
      <w:numFmt w:val="decimal"/>
      <w:lvlText w:val="%1."/>
      <w:lvlJc w:val="left"/>
      <w:pPr>
        <w:tabs>
          <w:tab w:val="num" w:pos="927"/>
        </w:tabs>
        <w:ind w:left="927" w:hanging="360"/>
      </w:pPr>
      <w:rPr>
        <w:rFonts w:cs="Times New Roman" w:hint="default"/>
      </w:rPr>
    </w:lvl>
    <w:lvl w:ilvl="1" w:tplc="DF4A9822">
      <w:start w:val="1"/>
      <w:numFmt w:val="decimal"/>
      <w:lvlText w:val="%2)"/>
      <w:lvlJc w:val="left"/>
      <w:pPr>
        <w:tabs>
          <w:tab w:val="num" w:pos="1647"/>
        </w:tabs>
        <w:ind w:left="1647" w:hanging="360"/>
      </w:pPr>
      <w:rPr>
        <w:rFonts w:cs="Times New Roman"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6">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7">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3E51631"/>
    <w:multiLevelType w:val="hybridMultilevel"/>
    <w:tmpl w:val="E872E54A"/>
    <w:lvl w:ilvl="0" w:tplc="25CA2A9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5B43E2"/>
    <w:multiLevelType w:val="hybridMultilevel"/>
    <w:tmpl w:val="2FF41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95240C3"/>
    <w:multiLevelType w:val="hybridMultilevel"/>
    <w:tmpl w:val="5B82F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BE33BE6"/>
    <w:multiLevelType w:val="hybridMultilevel"/>
    <w:tmpl w:val="E076AE6A"/>
    <w:lvl w:ilvl="0" w:tplc="25CA2A9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6F5A17F4"/>
    <w:multiLevelType w:val="multilevel"/>
    <w:tmpl w:val="3416C01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7">
    <w:nsid w:val="766E2000"/>
    <w:multiLevelType w:val="hybridMultilevel"/>
    <w:tmpl w:val="7E7CDC16"/>
    <w:lvl w:ilvl="0" w:tplc="7960D5D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EC3EEA"/>
    <w:multiLevelType w:val="hybridMultilevel"/>
    <w:tmpl w:val="C1A46B70"/>
    <w:lvl w:ilvl="0" w:tplc="7960D5D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CF40C9"/>
    <w:multiLevelType w:val="hybridMultilevel"/>
    <w:tmpl w:val="29FE77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7"/>
  </w:num>
  <w:num w:numId="2">
    <w:abstractNumId w:val="32"/>
  </w:num>
  <w:num w:numId="3">
    <w:abstractNumId w:val="16"/>
  </w:num>
  <w:num w:numId="4">
    <w:abstractNumId w:val="34"/>
  </w:num>
  <w:num w:numId="5">
    <w:abstractNumId w:val="12"/>
  </w:num>
  <w:num w:numId="6">
    <w:abstractNumId w:val="24"/>
  </w:num>
  <w:num w:numId="7">
    <w:abstractNumId w:val="36"/>
  </w:num>
  <w:num w:numId="8">
    <w:abstractNumId w:val="26"/>
  </w:num>
  <w:num w:numId="9">
    <w:abstractNumId w:val="10"/>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7"/>
  </w:num>
  <w:num w:numId="22">
    <w:abstractNumId w:val="38"/>
  </w:num>
  <w:num w:numId="23">
    <w:abstractNumId w:val="35"/>
  </w:num>
  <w:num w:numId="24">
    <w:abstractNumId w:val="15"/>
  </w:num>
  <w:num w:numId="25">
    <w:abstractNumId w:val="17"/>
  </w:num>
  <w:num w:numId="26">
    <w:abstractNumId w:val="28"/>
  </w:num>
  <w:num w:numId="27">
    <w:abstractNumId w:val="33"/>
  </w:num>
  <w:num w:numId="28">
    <w:abstractNumId w:val="23"/>
  </w:num>
  <w:num w:numId="29">
    <w:abstractNumId w:val="20"/>
  </w:num>
  <w:num w:numId="30">
    <w:abstractNumId w:val="29"/>
  </w:num>
  <w:num w:numId="31">
    <w:abstractNumId w:val="31"/>
  </w:num>
  <w:num w:numId="32">
    <w:abstractNumId w:val="22"/>
  </w:num>
  <w:num w:numId="33">
    <w:abstractNumId w:val="25"/>
  </w:num>
  <w:num w:numId="34">
    <w:abstractNumId w:val="19"/>
  </w:num>
  <w:num w:numId="35">
    <w:abstractNumId w:val="11"/>
  </w:num>
  <w:num w:numId="36">
    <w:abstractNumId w:val="13"/>
  </w:num>
  <w:num w:numId="37">
    <w:abstractNumId w:val="39"/>
  </w:num>
  <w:num w:numId="38">
    <w:abstractNumId w:val="18"/>
  </w:num>
  <w:num w:numId="39">
    <w:abstractNumId w:val="14"/>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compat/>
  <w:rsids>
    <w:rsidRoot w:val="00B626B0"/>
    <w:rsid w:val="00001201"/>
    <w:rsid w:val="00002AAF"/>
    <w:rsid w:val="00012901"/>
    <w:rsid w:val="0001378B"/>
    <w:rsid w:val="000139BC"/>
    <w:rsid w:val="000155DC"/>
    <w:rsid w:val="000216A3"/>
    <w:rsid w:val="00022101"/>
    <w:rsid w:val="000267A5"/>
    <w:rsid w:val="000411A5"/>
    <w:rsid w:val="000412E0"/>
    <w:rsid w:val="0004243B"/>
    <w:rsid w:val="000454DF"/>
    <w:rsid w:val="00055E6B"/>
    <w:rsid w:val="00057498"/>
    <w:rsid w:val="00062644"/>
    <w:rsid w:val="000629EA"/>
    <w:rsid w:val="00064413"/>
    <w:rsid w:val="000712DE"/>
    <w:rsid w:val="000764BC"/>
    <w:rsid w:val="00087BCE"/>
    <w:rsid w:val="000A63DF"/>
    <w:rsid w:val="000A66D2"/>
    <w:rsid w:val="000A6B43"/>
    <w:rsid w:val="000A7BC1"/>
    <w:rsid w:val="000B7598"/>
    <w:rsid w:val="000C30DC"/>
    <w:rsid w:val="000C6486"/>
    <w:rsid w:val="000C64AB"/>
    <w:rsid w:val="000C75A4"/>
    <w:rsid w:val="000D56D9"/>
    <w:rsid w:val="000E216B"/>
    <w:rsid w:val="000E386E"/>
    <w:rsid w:val="000E46B9"/>
    <w:rsid w:val="000F3B74"/>
    <w:rsid w:val="000F7E42"/>
    <w:rsid w:val="00110349"/>
    <w:rsid w:val="001113CE"/>
    <w:rsid w:val="00116B59"/>
    <w:rsid w:val="00121894"/>
    <w:rsid w:val="00131154"/>
    <w:rsid w:val="00134F3B"/>
    <w:rsid w:val="001365FE"/>
    <w:rsid w:val="00140E32"/>
    <w:rsid w:val="00144A49"/>
    <w:rsid w:val="00150A43"/>
    <w:rsid w:val="00164368"/>
    <w:rsid w:val="0016623F"/>
    <w:rsid w:val="00172B1C"/>
    <w:rsid w:val="00173E74"/>
    <w:rsid w:val="0017463B"/>
    <w:rsid w:val="0017567A"/>
    <w:rsid w:val="00193515"/>
    <w:rsid w:val="00195AD5"/>
    <w:rsid w:val="001A2674"/>
    <w:rsid w:val="001A730F"/>
    <w:rsid w:val="001A7CBD"/>
    <w:rsid w:val="001B4E8E"/>
    <w:rsid w:val="001C1288"/>
    <w:rsid w:val="001C31E5"/>
    <w:rsid w:val="001C45E3"/>
    <w:rsid w:val="001C4702"/>
    <w:rsid w:val="001C4A43"/>
    <w:rsid w:val="001C50CF"/>
    <w:rsid w:val="001C6995"/>
    <w:rsid w:val="001D2E0B"/>
    <w:rsid w:val="001D44BF"/>
    <w:rsid w:val="001D4791"/>
    <w:rsid w:val="001D5399"/>
    <w:rsid w:val="001D6EBC"/>
    <w:rsid w:val="001E133B"/>
    <w:rsid w:val="001E1FB1"/>
    <w:rsid w:val="001E7BB0"/>
    <w:rsid w:val="001F7006"/>
    <w:rsid w:val="001F78C9"/>
    <w:rsid w:val="00206E13"/>
    <w:rsid w:val="00216658"/>
    <w:rsid w:val="00221EE8"/>
    <w:rsid w:val="00225BA8"/>
    <w:rsid w:val="00240B05"/>
    <w:rsid w:val="00244C92"/>
    <w:rsid w:val="00245750"/>
    <w:rsid w:val="00251418"/>
    <w:rsid w:val="002559A9"/>
    <w:rsid w:val="002565F1"/>
    <w:rsid w:val="00256E3B"/>
    <w:rsid w:val="00260D85"/>
    <w:rsid w:val="0026238A"/>
    <w:rsid w:val="00264700"/>
    <w:rsid w:val="00265685"/>
    <w:rsid w:val="00270FB6"/>
    <w:rsid w:val="00294F2F"/>
    <w:rsid w:val="002A120D"/>
    <w:rsid w:val="002A613C"/>
    <w:rsid w:val="002C0E7B"/>
    <w:rsid w:val="002C517A"/>
    <w:rsid w:val="002D378A"/>
    <w:rsid w:val="002D378E"/>
    <w:rsid w:val="002E6448"/>
    <w:rsid w:val="002E6509"/>
    <w:rsid w:val="002F1F6C"/>
    <w:rsid w:val="002F65FB"/>
    <w:rsid w:val="00301ED8"/>
    <w:rsid w:val="003075B9"/>
    <w:rsid w:val="0031160F"/>
    <w:rsid w:val="00311B42"/>
    <w:rsid w:val="00312679"/>
    <w:rsid w:val="00323A0B"/>
    <w:rsid w:val="00332F69"/>
    <w:rsid w:val="003357EF"/>
    <w:rsid w:val="00336F15"/>
    <w:rsid w:val="00340992"/>
    <w:rsid w:val="00341A0F"/>
    <w:rsid w:val="00343338"/>
    <w:rsid w:val="00347B7D"/>
    <w:rsid w:val="00350462"/>
    <w:rsid w:val="003523E9"/>
    <w:rsid w:val="00354D6B"/>
    <w:rsid w:val="00360DBF"/>
    <w:rsid w:val="003808EC"/>
    <w:rsid w:val="00381337"/>
    <w:rsid w:val="00392FC1"/>
    <w:rsid w:val="00394AA3"/>
    <w:rsid w:val="00395366"/>
    <w:rsid w:val="00395376"/>
    <w:rsid w:val="00397913"/>
    <w:rsid w:val="003B6657"/>
    <w:rsid w:val="003B7629"/>
    <w:rsid w:val="003C32E5"/>
    <w:rsid w:val="003C43AF"/>
    <w:rsid w:val="003D2245"/>
    <w:rsid w:val="003D5D94"/>
    <w:rsid w:val="003D69B1"/>
    <w:rsid w:val="003E5C9B"/>
    <w:rsid w:val="003F70C4"/>
    <w:rsid w:val="00400ED1"/>
    <w:rsid w:val="00406D7B"/>
    <w:rsid w:val="004110C1"/>
    <w:rsid w:val="00417646"/>
    <w:rsid w:val="00423B71"/>
    <w:rsid w:val="0042675C"/>
    <w:rsid w:val="0043249B"/>
    <w:rsid w:val="00436E81"/>
    <w:rsid w:val="00444D20"/>
    <w:rsid w:val="004451B6"/>
    <w:rsid w:val="00452D2A"/>
    <w:rsid w:val="004626F1"/>
    <w:rsid w:val="00465BEA"/>
    <w:rsid w:val="00466C77"/>
    <w:rsid w:val="00473AE9"/>
    <w:rsid w:val="004805CC"/>
    <w:rsid w:val="0048162B"/>
    <w:rsid w:val="0048648A"/>
    <w:rsid w:val="004864EC"/>
    <w:rsid w:val="004934E9"/>
    <w:rsid w:val="004954B6"/>
    <w:rsid w:val="004954D1"/>
    <w:rsid w:val="004954DB"/>
    <w:rsid w:val="004B1A10"/>
    <w:rsid w:val="004B1F75"/>
    <w:rsid w:val="004B54FA"/>
    <w:rsid w:val="004B7AB1"/>
    <w:rsid w:val="004C2EC9"/>
    <w:rsid w:val="004C77DF"/>
    <w:rsid w:val="004D01F1"/>
    <w:rsid w:val="004D4BDD"/>
    <w:rsid w:val="004E7BD5"/>
    <w:rsid w:val="004F59EB"/>
    <w:rsid w:val="00507556"/>
    <w:rsid w:val="00510813"/>
    <w:rsid w:val="00516048"/>
    <w:rsid w:val="00524537"/>
    <w:rsid w:val="00525140"/>
    <w:rsid w:val="0052658B"/>
    <w:rsid w:val="00527BA5"/>
    <w:rsid w:val="005305F2"/>
    <w:rsid w:val="00532137"/>
    <w:rsid w:val="0053743A"/>
    <w:rsid w:val="0054144C"/>
    <w:rsid w:val="0054348A"/>
    <w:rsid w:val="00545545"/>
    <w:rsid w:val="00550DD5"/>
    <w:rsid w:val="00551009"/>
    <w:rsid w:val="0055500A"/>
    <w:rsid w:val="00557437"/>
    <w:rsid w:val="00560941"/>
    <w:rsid w:val="00564694"/>
    <w:rsid w:val="00564775"/>
    <w:rsid w:val="00570B13"/>
    <w:rsid w:val="005731AF"/>
    <w:rsid w:val="005732EB"/>
    <w:rsid w:val="00586219"/>
    <w:rsid w:val="0059013A"/>
    <w:rsid w:val="005930A0"/>
    <w:rsid w:val="00595FD6"/>
    <w:rsid w:val="00596C16"/>
    <w:rsid w:val="005A1525"/>
    <w:rsid w:val="005B1BD0"/>
    <w:rsid w:val="005C1190"/>
    <w:rsid w:val="005C1ECC"/>
    <w:rsid w:val="005C4BE4"/>
    <w:rsid w:val="005C57A0"/>
    <w:rsid w:val="005C5E71"/>
    <w:rsid w:val="005C7DB2"/>
    <w:rsid w:val="005C7F25"/>
    <w:rsid w:val="005D6230"/>
    <w:rsid w:val="005D7C51"/>
    <w:rsid w:val="005E0630"/>
    <w:rsid w:val="005E16C9"/>
    <w:rsid w:val="005E3848"/>
    <w:rsid w:val="005E4427"/>
    <w:rsid w:val="005F2B1E"/>
    <w:rsid w:val="005F2F37"/>
    <w:rsid w:val="005F43C9"/>
    <w:rsid w:val="00600580"/>
    <w:rsid w:val="00601BD0"/>
    <w:rsid w:val="00603D23"/>
    <w:rsid w:val="00606BA8"/>
    <w:rsid w:val="00614C64"/>
    <w:rsid w:val="00614EDB"/>
    <w:rsid w:val="00614FFA"/>
    <w:rsid w:val="006226BF"/>
    <w:rsid w:val="00624CDC"/>
    <w:rsid w:val="00627E0C"/>
    <w:rsid w:val="00633A2B"/>
    <w:rsid w:val="00637A58"/>
    <w:rsid w:val="00641E3E"/>
    <w:rsid w:val="00643D0B"/>
    <w:rsid w:val="006451A6"/>
    <w:rsid w:val="00652696"/>
    <w:rsid w:val="006540C9"/>
    <w:rsid w:val="00654EF7"/>
    <w:rsid w:val="00660CDF"/>
    <w:rsid w:val="006613A9"/>
    <w:rsid w:val="0066305F"/>
    <w:rsid w:val="006635E2"/>
    <w:rsid w:val="00664DC8"/>
    <w:rsid w:val="00667BEA"/>
    <w:rsid w:val="00672D26"/>
    <w:rsid w:val="006751A8"/>
    <w:rsid w:val="00680DE9"/>
    <w:rsid w:val="00691841"/>
    <w:rsid w:val="00693361"/>
    <w:rsid w:val="00693447"/>
    <w:rsid w:val="00695227"/>
    <w:rsid w:val="006A0B0E"/>
    <w:rsid w:val="006A17E5"/>
    <w:rsid w:val="006A5E8A"/>
    <w:rsid w:val="006A6BD5"/>
    <w:rsid w:val="006B0023"/>
    <w:rsid w:val="006C2B85"/>
    <w:rsid w:val="006D1D5D"/>
    <w:rsid w:val="006D4106"/>
    <w:rsid w:val="006F0666"/>
    <w:rsid w:val="006F0FA4"/>
    <w:rsid w:val="006F3198"/>
    <w:rsid w:val="006F4006"/>
    <w:rsid w:val="00701602"/>
    <w:rsid w:val="00707399"/>
    <w:rsid w:val="00721226"/>
    <w:rsid w:val="00741453"/>
    <w:rsid w:val="00745529"/>
    <w:rsid w:val="007477D0"/>
    <w:rsid w:val="00747D12"/>
    <w:rsid w:val="00753D46"/>
    <w:rsid w:val="00762B71"/>
    <w:rsid w:val="007741AB"/>
    <w:rsid w:val="00774477"/>
    <w:rsid w:val="007749C7"/>
    <w:rsid w:val="007777E8"/>
    <w:rsid w:val="00780E68"/>
    <w:rsid w:val="00781316"/>
    <w:rsid w:val="0078256F"/>
    <w:rsid w:val="00783690"/>
    <w:rsid w:val="00783BCC"/>
    <w:rsid w:val="00784286"/>
    <w:rsid w:val="00791446"/>
    <w:rsid w:val="0079736F"/>
    <w:rsid w:val="007A06BB"/>
    <w:rsid w:val="007A4F93"/>
    <w:rsid w:val="007B19CF"/>
    <w:rsid w:val="007B234D"/>
    <w:rsid w:val="007B2D54"/>
    <w:rsid w:val="007C1DCC"/>
    <w:rsid w:val="007C27B7"/>
    <w:rsid w:val="007C6FBA"/>
    <w:rsid w:val="007D46BA"/>
    <w:rsid w:val="007E14D9"/>
    <w:rsid w:val="007E271E"/>
    <w:rsid w:val="007E2945"/>
    <w:rsid w:val="007F4503"/>
    <w:rsid w:val="008038D1"/>
    <w:rsid w:val="00803900"/>
    <w:rsid w:val="00804C30"/>
    <w:rsid w:val="008132E8"/>
    <w:rsid w:val="0081428C"/>
    <w:rsid w:val="008309DD"/>
    <w:rsid w:val="008310E4"/>
    <w:rsid w:val="0083521E"/>
    <w:rsid w:val="008354B3"/>
    <w:rsid w:val="00835B07"/>
    <w:rsid w:val="008378AA"/>
    <w:rsid w:val="00842E66"/>
    <w:rsid w:val="00847843"/>
    <w:rsid w:val="00855F23"/>
    <w:rsid w:val="00864AC4"/>
    <w:rsid w:val="0087374A"/>
    <w:rsid w:val="00876159"/>
    <w:rsid w:val="00876553"/>
    <w:rsid w:val="00881072"/>
    <w:rsid w:val="00882D2F"/>
    <w:rsid w:val="00887A4A"/>
    <w:rsid w:val="008966C7"/>
    <w:rsid w:val="00896F79"/>
    <w:rsid w:val="008A2E2B"/>
    <w:rsid w:val="008A41C2"/>
    <w:rsid w:val="008A733C"/>
    <w:rsid w:val="008B376B"/>
    <w:rsid w:val="008B78B4"/>
    <w:rsid w:val="008C2FC6"/>
    <w:rsid w:val="008D5AF9"/>
    <w:rsid w:val="008F1049"/>
    <w:rsid w:val="00903856"/>
    <w:rsid w:val="00903C9E"/>
    <w:rsid w:val="009075A4"/>
    <w:rsid w:val="00911D38"/>
    <w:rsid w:val="00932199"/>
    <w:rsid w:val="0093257C"/>
    <w:rsid w:val="00932F67"/>
    <w:rsid w:val="00935B73"/>
    <w:rsid w:val="009419B6"/>
    <w:rsid w:val="009669DD"/>
    <w:rsid w:val="00967487"/>
    <w:rsid w:val="00970A97"/>
    <w:rsid w:val="00972CC6"/>
    <w:rsid w:val="00977F28"/>
    <w:rsid w:val="0098448D"/>
    <w:rsid w:val="00997935"/>
    <w:rsid w:val="009B102A"/>
    <w:rsid w:val="009B4646"/>
    <w:rsid w:val="009E09F5"/>
    <w:rsid w:val="009E142C"/>
    <w:rsid w:val="009F2347"/>
    <w:rsid w:val="009F29C9"/>
    <w:rsid w:val="009F2AED"/>
    <w:rsid w:val="009F37B5"/>
    <w:rsid w:val="00A009DC"/>
    <w:rsid w:val="00A01CA3"/>
    <w:rsid w:val="00A05E66"/>
    <w:rsid w:val="00A0752C"/>
    <w:rsid w:val="00A11DD4"/>
    <w:rsid w:val="00A17126"/>
    <w:rsid w:val="00A21381"/>
    <w:rsid w:val="00A4370B"/>
    <w:rsid w:val="00A45459"/>
    <w:rsid w:val="00A46987"/>
    <w:rsid w:val="00A47E37"/>
    <w:rsid w:val="00A55341"/>
    <w:rsid w:val="00A5635F"/>
    <w:rsid w:val="00A60437"/>
    <w:rsid w:val="00A6331C"/>
    <w:rsid w:val="00A67CF4"/>
    <w:rsid w:val="00A7054F"/>
    <w:rsid w:val="00A80E62"/>
    <w:rsid w:val="00A81660"/>
    <w:rsid w:val="00A82AA5"/>
    <w:rsid w:val="00A83783"/>
    <w:rsid w:val="00A84168"/>
    <w:rsid w:val="00A86C03"/>
    <w:rsid w:val="00A9039C"/>
    <w:rsid w:val="00AA2454"/>
    <w:rsid w:val="00AA5752"/>
    <w:rsid w:val="00AB2DE3"/>
    <w:rsid w:val="00AB42AA"/>
    <w:rsid w:val="00AC1FED"/>
    <w:rsid w:val="00AD1768"/>
    <w:rsid w:val="00AF4B49"/>
    <w:rsid w:val="00AF4EE3"/>
    <w:rsid w:val="00AF6E8E"/>
    <w:rsid w:val="00B02AAF"/>
    <w:rsid w:val="00B0600B"/>
    <w:rsid w:val="00B1264F"/>
    <w:rsid w:val="00B14C4E"/>
    <w:rsid w:val="00B2254E"/>
    <w:rsid w:val="00B6081F"/>
    <w:rsid w:val="00B626B0"/>
    <w:rsid w:val="00B645AB"/>
    <w:rsid w:val="00B70A45"/>
    <w:rsid w:val="00B750A3"/>
    <w:rsid w:val="00B82A48"/>
    <w:rsid w:val="00B83B94"/>
    <w:rsid w:val="00B83EE3"/>
    <w:rsid w:val="00B86289"/>
    <w:rsid w:val="00B9628F"/>
    <w:rsid w:val="00BA0E1F"/>
    <w:rsid w:val="00BA4952"/>
    <w:rsid w:val="00BB217D"/>
    <w:rsid w:val="00BB2BB4"/>
    <w:rsid w:val="00BC4628"/>
    <w:rsid w:val="00BD009E"/>
    <w:rsid w:val="00BD0716"/>
    <w:rsid w:val="00BD738C"/>
    <w:rsid w:val="00BE0EF2"/>
    <w:rsid w:val="00BE48D1"/>
    <w:rsid w:val="00BF1813"/>
    <w:rsid w:val="00C02C97"/>
    <w:rsid w:val="00C10FA6"/>
    <w:rsid w:val="00C146A6"/>
    <w:rsid w:val="00C17C4F"/>
    <w:rsid w:val="00C35482"/>
    <w:rsid w:val="00C36D7B"/>
    <w:rsid w:val="00C45B05"/>
    <w:rsid w:val="00C526EF"/>
    <w:rsid w:val="00C54F7D"/>
    <w:rsid w:val="00C55A13"/>
    <w:rsid w:val="00C678C8"/>
    <w:rsid w:val="00C71CAA"/>
    <w:rsid w:val="00C72060"/>
    <w:rsid w:val="00C73888"/>
    <w:rsid w:val="00C919F1"/>
    <w:rsid w:val="00C96DFC"/>
    <w:rsid w:val="00CA190B"/>
    <w:rsid w:val="00CA2559"/>
    <w:rsid w:val="00CA3210"/>
    <w:rsid w:val="00CA5237"/>
    <w:rsid w:val="00CB0D69"/>
    <w:rsid w:val="00CB2295"/>
    <w:rsid w:val="00CC1B50"/>
    <w:rsid w:val="00CC4C11"/>
    <w:rsid w:val="00CC72BE"/>
    <w:rsid w:val="00CD3993"/>
    <w:rsid w:val="00CE27A4"/>
    <w:rsid w:val="00CE3EA6"/>
    <w:rsid w:val="00CE6A1A"/>
    <w:rsid w:val="00CE6F67"/>
    <w:rsid w:val="00D00A2A"/>
    <w:rsid w:val="00D02218"/>
    <w:rsid w:val="00D07E99"/>
    <w:rsid w:val="00D12892"/>
    <w:rsid w:val="00D14C03"/>
    <w:rsid w:val="00D22A7B"/>
    <w:rsid w:val="00D3455E"/>
    <w:rsid w:val="00D40277"/>
    <w:rsid w:val="00D45E3A"/>
    <w:rsid w:val="00D466B2"/>
    <w:rsid w:val="00D51038"/>
    <w:rsid w:val="00D7688D"/>
    <w:rsid w:val="00D77326"/>
    <w:rsid w:val="00D816E4"/>
    <w:rsid w:val="00D85CAE"/>
    <w:rsid w:val="00D942E5"/>
    <w:rsid w:val="00D9486C"/>
    <w:rsid w:val="00D97031"/>
    <w:rsid w:val="00D97785"/>
    <w:rsid w:val="00DA2B38"/>
    <w:rsid w:val="00DA5D5D"/>
    <w:rsid w:val="00DA7978"/>
    <w:rsid w:val="00DB18AE"/>
    <w:rsid w:val="00DB47F8"/>
    <w:rsid w:val="00DD0555"/>
    <w:rsid w:val="00DD1920"/>
    <w:rsid w:val="00DD70C0"/>
    <w:rsid w:val="00DD7915"/>
    <w:rsid w:val="00DE0DEF"/>
    <w:rsid w:val="00DE4B3F"/>
    <w:rsid w:val="00DF2C8B"/>
    <w:rsid w:val="00DF382E"/>
    <w:rsid w:val="00DF555C"/>
    <w:rsid w:val="00E05AC4"/>
    <w:rsid w:val="00E1001E"/>
    <w:rsid w:val="00E11DFE"/>
    <w:rsid w:val="00E21F02"/>
    <w:rsid w:val="00E31E6A"/>
    <w:rsid w:val="00E33AC8"/>
    <w:rsid w:val="00E3504D"/>
    <w:rsid w:val="00E37DD7"/>
    <w:rsid w:val="00E4058B"/>
    <w:rsid w:val="00E446F1"/>
    <w:rsid w:val="00E503B6"/>
    <w:rsid w:val="00E5057D"/>
    <w:rsid w:val="00E6200F"/>
    <w:rsid w:val="00E62E48"/>
    <w:rsid w:val="00E654C8"/>
    <w:rsid w:val="00E6657C"/>
    <w:rsid w:val="00E66B8C"/>
    <w:rsid w:val="00E675BA"/>
    <w:rsid w:val="00E73B3A"/>
    <w:rsid w:val="00E765C8"/>
    <w:rsid w:val="00E81E04"/>
    <w:rsid w:val="00E83938"/>
    <w:rsid w:val="00E90AA7"/>
    <w:rsid w:val="00E90FD0"/>
    <w:rsid w:val="00EA5A64"/>
    <w:rsid w:val="00EA7FD0"/>
    <w:rsid w:val="00EC18D3"/>
    <w:rsid w:val="00EC2D90"/>
    <w:rsid w:val="00ED1F76"/>
    <w:rsid w:val="00ED566C"/>
    <w:rsid w:val="00ED7C77"/>
    <w:rsid w:val="00EE7263"/>
    <w:rsid w:val="00F016AA"/>
    <w:rsid w:val="00F01766"/>
    <w:rsid w:val="00F05C35"/>
    <w:rsid w:val="00F17C42"/>
    <w:rsid w:val="00F26098"/>
    <w:rsid w:val="00F32320"/>
    <w:rsid w:val="00F34928"/>
    <w:rsid w:val="00F432DF"/>
    <w:rsid w:val="00F433E9"/>
    <w:rsid w:val="00F4502A"/>
    <w:rsid w:val="00F546E9"/>
    <w:rsid w:val="00F562C9"/>
    <w:rsid w:val="00F60F44"/>
    <w:rsid w:val="00F75E6C"/>
    <w:rsid w:val="00F76A3F"/>
    <w:rsid w:val="00F77D90"/>
    <w:rsid w:val="00F80C3B"/>
    <w:rsid w:val="00F81A3E"/>
    <w:rsid w:val="00F81F86"/>
    <w:rsid w:val="00F83FB9"/>
    <w:rsid w:val="00F85F99"/>
    <w:rsid w:val="00F87702"/>
    <w:rsid w:val="00F91EAC"/>
    <w:rsid w:val="00F92CE5"/>
    <w:rsid w:val="00F95BA9"/>
    <w:rsid w:val="00F96EBC"/>
    <w:rsid w:val="00F97DD2"/>
    <w:rsid w:val="00FA5805"/>
    <w:rsid w:val="00FB1D6F"/>
    <w:rsid w:val="00FD32EB"/>
    <w:rsid w:val="00FD33B8"/>
    <w:rsid w:val="00FF0853"/>
    <w:rsid w:val="00FF34EB"/>
    <w:rsid w:val="00FF6001"/>
    <w:rsid w:val="00FF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uiPriority="99"/>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628"/>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B626B0"/>
    <w:pPr>
      <w:widowControl w:val="0"/>
      <w:autoSpaceDE w:val="0"/>
      <w:autoSpaceDN w:val="0"/>
    </w:pPr>
    <w:rPr>
      <w:rFonts w:cs="Calibri"/>
      <w:sz w:val="22"/>
      <w:szCs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bCs/>
      <w:sz w:val="22"/>
      <w:szCs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szCs w:val="22"/>
    </w:rPr>
  </w:style>
  <w:style w:type="paragraph" w:styleId="a3">
    <w:name w:val="Balloon Text"/>
    <w:basedOn w:val="a"/>
    <w:link w:val="a4"/>
    <w:semiHidden/>
    <w:rsid w:val="00BC462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BC4628"/>
    <w:rPr>
      <w:rFonts w:ascii="Tahoma" w:hAnsi="Tahoma" w:cs="Tahoma"/>
      <w:sz w:val="16"/>
      <w:szCs w:val="16"/>
    </w:rPr>
  </w:style>
  <w:style w:type="character" w:styleId="a5">
    <w:name w:val="Hyperlink"/>
    <w:basedOn w:val="a0"/>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cs="Times New Roman"/>
      <w:sz w:val="24"/>
      <w:szCs w:val="24"/>
      <w:lang w:eastAsia="ar-SA"/>
    </w:rPr>
  </w:style>
  <w:style w:type="character" w:customStyle="1" w:styleId="FontStyle11">
    <w:name w:val="Font Style11"/>
    <w:basedOn w:val="a0"/>
    <w:rsid w:val="00400ED1"/>
    <w:rPr>
      <w:rFonts w:ascii="Times New Roman" w:hAnsi="Times New Roman" w:cs="Times New Roman"/>
      <w:sz w:val="26"/>
      <w:szCs w:val="26"/>
    </w:rPr>
  </w:style>
  <w:style w:type="paragraph" w:customStyle="1" w:styleId="1">
    <w:name w:val="Абзац списка1"/>
    <w:basedOn w:val="a"/>
    <w:rsid w:val="00260D85"/>
    <w:pPr>
      <w:ind w:left="720"/>
    </w:pPr>
    <w:rPr>
      <w:rFonts w:eastAsia="Calibri"/>
      <w:lang w:eastAsia="ru-RU"/>
    </w:rPr>
  </w:style>
  <w:style w:type="paragraph" w:customStyle="1" w:styleId="2">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0">
    <w:name w:val="Знак1"/>
    <w:basedOn w:val="a"/>
    <w:rsid w:val="00EA7FD0"/>
    <w:pPr>
      <w:spacing w:after="0" w:line="240" w:lineRule="auto"/>
    </w:pPr>
    <w:rPr>
      <w:rFonts w:ascii="Verdana" w:hAnsi="Verdana" w:cs="Verdana"/>
      <w:sz w:val="20"/>
      <w:szCs w:val="20"/>
      <w:lang w:val="en-US"/>
    </w:rPr>
  </w:style>
  <w:style w:type="paragraph" w:customStyle="1" w:styleId="11">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cs="Times New Roman"/>
      <w:b/>
      <w:bCs/>
      <w:noProof/>
      <w:sz w:val="24"/>
      <w:szCs w:val="24"/>
      <w:lang w:eastAsia="ru-RU"/>
    </w:rPr>
  </w:style>
  <w:style w:type="character" w:customStyle="1" w:styleId="SignatureChar">
    <w:name w:val="Signature Char"/>
    <w:basedOn w:val="a0"/>
    <w:link w:val="a7"/>
    <w:semiHidden/>
    <w:locked/>
    <w:rsid w:val="00C17C4F"/>
    <w:rPr>
      <w:rFonts w:cs="Times New Roman"/>
      <w:lang w:eastAsia="en-US"/>
    </w:rPr>
  </w:style>
  <w:style w:type="character" w:customStyle="1" w:styleId="a8">
    <w:name w:val="Подпись Знак"/>
    <w:basedOn w:val="a0"/>
    <w:link w:val="a7"/>
    <w:locked/>
    <w:rsid w:val="00B6081F"/>
    <w:rPr>
      <w:rFonts w:cs="Times New Roman"/>
      <w:b/>
      <w:bCs/>
      <w:noProof/>
      <w:sz w:val="24"/>
      <w:szCs w:val="24"/>
      <w:lang w:val="ru-RU" w:eastAsia="ru-RU"/>
    </w:rPr>
  </w:style>
  <w:style w:type="character" w:customStyle="1" w:styleId="WW8Num1z0">
    <w:name w:val="WW8Num1z0"/>
    <w:rsid w:val="005F2F37"/>
  </w:style>
  <w:style w:type="paragraph" w:customStyle="1" w:styleId="12">
    <w:name w:val="Знак1"/>
    <w:basedOn w:val="a"/>
    <w:rsid w:val="002D378A"/>
    <w:pPr>
      <w:spacing w:after="0" w:line="240" w:lineRule="auto"/>
    </w:pPr>
    <w:rPr>
      <w:rFonts w:ascii="Verdana" w:hAnsi="Verdana" w:cs="Verdana"/>
      <w:sz w:val="20"/>
      <w:szCs w:val="20"/>
      <w:lang w:val="en-US"/>
    </w:rPr>
  </w:style>
  <w:style w:type="paragraph" w:customStyle="1" w:styleId="msonormalcxspmiddlecxspmiddle">
    <w:name w:val="msonormalcxspmiddlecxspmiddle"/>
    <w:basedOn w:val="a"/>
    <w:rsid w:val="002D378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yle1">
    <w:name w:val="Style 1"/>
    <w:rsid w:val="00C36D7B"/>
    <w:pPr>
      <w:widowControl w:val="0"/>
      <w:autoSpaceDE w:val="0"/>
      <w:autoSpaceDN w:val="0"/>
      <w:adjustRightInd w:val="0"/>
    </w:pPr>
    <w:rPr>
      <w:rFonts w:ascii="Times New Roman" w:eastAsia="Times New Roman" w:hAnsi="Times New Roman"/>
      <w:lang w:val="en-US"/>
    </w:rPr>
  </w:style>
  <w:style w:type="character" w:customStyle="1" w:styleId="0pt">
    <w:name w:val="Основной текст + Полужирный;Интервал 0 pt"/>
    <w:rsid w:val="00DD7915"/>
    <w:rPr>
      <w:rFonts w:ascii="Lucida Sans Unicode" w:eastAsia="Lucida Sans Unicode" w:hAnsi="Lucida Sans Unicode" w:cs="Lucida Sans Unicode"/>
      <w:b/>
      <w:bCs/>
      <w:i w:val="0"/>
      <w:iCs w:val="0"/>
      <w:smallCaps w:val="0"/>
      <w:strike w:val="0"/>
      <w:color w:val="000000"/>
      <w:spacing w:val="4"/>
      <w:w w:val="100"/>
      <w:position w:val="0"/>
      <w:sz w:val="18"/>
      <w:szCs w:val="18"/>
      <w:u w:val="none"/>
      <w:lang w:val="ru-RU"/>
    </w:rPr>
  </w:style>
  <w:style w:type="character" w:customStyle="1" w:styleId="a9">
    <w:name w:val="Основной текст_"/>
    <w:link w:val="13"/>
    <w:rsid w:val="00DD7915"/>
    <w:rPr>
      <w:rFonts w:ascii="Lucida Sans Unicode" w:eastAsia="Lucida Sans Unicode" w:hAnsi="Lucida Sans Unicode"/>
      <w:spacing w:val="1"/>
      <w:sz w:val="18"/>
      <w:szCs w:val="18"/>
      <w:lang w:bidi="ar-SA"/>
    </w:rPr>
  </w:style>
  <w:style w:type="paragraph" w:customStyle="1" w:styleId="13">
    <w:name w:val="Основной текст1"/>
    <w:basedOn w:val="a"/>
    <w:link w:val="a9"/>
    <w:rsid w:val="00DD7915"/>
    <w:pPr>
      <w:widowControl w:val="0"/>
      <w:shd w:val="clear" w:color="auto" w:fill="FFFFFF"/>
      <w:spacing w:before="240" w:after="240" w:line="264" w:lineRule="exact"/>
      <w:ind w:firstLine="540"/>
      <w:jc w:val="both"/>
    </w:pPr>
    <w:rPr>
      <w:rFonts w:ascii="Lucida Sans Unicode" w:eastAsia="Lucida Sans Unicode" w:hAnsi="Lucida Sans Unicode" w:cs="Times New Roman"/>
      <w:spacing w:val="1"/>
      <w:sz w:val="18"/>
      <w:szCs w:val="18"/>
      <w:lang w:eastAsia="ru-RU"/>
    </w:rPr>
  </w:style>
  <w:style w:type="character" w:customStyle="1" w:styleId="6pt0pt">
    <w:name w:val="Основной текст + 6 pt;Интервал 0 pt"/>
    <w:rsid w:val="00DD7915"/>
    <w:rPr>
      <w:rFonts w:ascii="Lucida Sans Unicode" w:eastAsia="Lucida Sans Unicode" w:hAnsi="Lucida Sans Unicode" w:cs="Lucida Sans Unicode"/>
      <w:b w:val="0"/>
      <w:bCs w:val="0"/>
      <w:i w:val="0"/>
      <w:iCs w:val="0"/>
      <w:smallCaps w:val="0"/>
      <w:strike w:val="0"/>
      <w:color w:val="000000"/>
      <w:spacing w:val="13"/>
      <w:w w:val="100"/>
      <w:position w:val="0"/>
      <w:sz w:val="12"/>
      <w:szCs w:val="12"/>
      <w:u w:val="none"/>
      <w:lang w:val="ru-RU"/>
    </w:rPr>
  </w:style>
  <w:style w:type="character" w:customStyle="1" w:styleId="6pt0pt0">
    <w:name w:val="Основной текст + 6 pt;Малые прописные;Интервал 0 pt"/>
    <w:rsid w:val="00DD7915"/>
    <w:rPr>
      <w:rFonts w:ascii="Lucida Sans Unicode" w:eastAsia="Lucida Sans Unicode" w:hAnsi="Lucida Sans Unicode" w:cs="Lucida Sans Unicode"/>
      <w:b w:val="0"/>
      <w:bCs w:val="0"/>
      <w:i w:val="0"/>
      <w:iCs w:val="0"/>
      <w:smallCaps/>
      <w:strike w:val="0"/>
      <w:color w:val="000000"/>
      <w:spacing w:val="13"/>
      <w:w w:val="100"/>
      <w:position w:val="0"/>
      <w:sz w:val="12"/>
      <w:szCs w:val="12"/>
      <w:u w:val="none"/>
      <w:lang w:val="en-US"/>
    </w:rPr>
  </w:style>
  <w:style w:type="character" w:customStyle="1" w:styleId="Absatz-Standardschriftart">
    <w:name w:val="Absatz-Standardschriftart"/>
    <w:uiPriority w:val="99"/>
    <w:rsid w:val="006540C9"/>
  </w:style>
  <w:style w:type="character" w:customStyle="1" w:styleId="14">
    <w:name w:val="Основной шрифт абзаца1"/>
    <w:uiPriority w:val="99"/>
    <w:rsid w:val="006540C9"/>
  </w:style>
  <w:style w:type="character" w:styleId="aa">
    <w:name w:val="page number"/>
    <w:basedOn w:val="14"/>
    <w:rsid w:val="006540C9"/>
    <w:rPr>
      <w:rFonts w:cs="Times New Roman"/>
    </w:rPr>
  </w:style>
  <w:style w:type="paragraph" w:customStyle="1" w:styleId="ab">
    <w:name w:val="Заголовок"/>
    <w:basedOn w:val="a"/>
    <w:next w:val="ac"/>
    <w:uiPriority w:val="99"/>
    <w:rsid w:val="006540C9"/>
    <w:pPr>
      <w:keepNext/>
      <w:suppressAutoHyphens/>
      <w:spacing w:before="240" w:after="120" w:line="240" w:lineRule="auto"/>
    </w:pPr>
    <w:rPr>
      <w:rFonts w:ascii="Arial" w:hAnsi="Arial" w:cs="Arial"/>
      <w:sz w:val="28"/>
      <w:szCs w:val="28"/>
      <w:lang w:eastAsia="ar-SA"/>
    </w:rPr>
  </w:style>
  <w:style w:type="paragraph" w:styleId="ac">
    <w:name w:val="Body Text"/>
    <w:basedOn w:val="a"/>
    <w:next w:val="a"/>
    <w:link w:val="ad"/>
    <w:uiPriority w:val="99"/>
    <w:rsid w:val="006540C9"/>
    <w:pPr>
      <w:suppressAutoHyphens/>
      <w:spacing w:after="0" w:line="240" w:lineRule="auto"/>
      <w:jc w:val="both"/>
    </w:pPr>
    <w:rPr>
      <w:rFonts w:ascii="Times New Roman" w:hAnsi="Times New Roman" w:cs="Times New Roman"/>
      <w:lang w:eastAsia="ar-SA"/>
    </w:rPr>
  </w:style>
  <w:style w:type="character" w:customStyle="1" w:styleId="ad">
    <w:name w:val="Основной текст Знак"/>
    <w:basedOn w:val="a0"/>
    <w:link w:val="ac"/>
    <w:uiPriority w:val="99"/>
    <w:rsid w:val="006540C9"/>
    <w:rPr>
      <w:rFonts w:ascii="Times New Roman" w:eastAsia="Times New Roman" w:hAnsi="Times New Roman"/>
      <w:sz w:val="22"/>
      <w:szCs w:val="22"/>
      <w:lang w:eastAsia="ar-SA"/>
    </w:rPr>
  </w:style>
  <w:style w:type="paragraph" w:styleId="ae">
    <w:name w:val="List"/>
    <w:basedOn w:val="ac"/>
    <w:uiPriority w:val="99"/>
    <w:rsid w:val="006540C9"/>
    <w:rPr>
      <w:rFonts w:ascii="Arial" w:hAnsi="Arial" w:cs="Arial"/>
    </w:rPr>
  </w:style>
  <w:style w:type="paragraph" w:customStyle="1" w:styleId="15">
    <w:name w:val="Название1"/>
    <w:basedOn w:val="a"/>
    <w:uiPriority w:val="99"/>
    <w:rsid w:val="006540C9"/>
    <w:pPr>
      <w:suppressLineNumbers/>
      <w:suppressAutoHyphens/>
      <w:spacing w:before="120" w:after="120" w:line="240" w:lineRule="auto"/>
    </w:pPr>
    <w:rPr>
      <w:rFonts w:ascii="Arial" w:hAnsi="Arial" w:cs="Arial"/>
      <w:i/>
      <w:iCs/>
      <w:sz w:val="24"/>
      <w:szCs w:val="24"/>
      <w:lang w:eastAsia="ar-SA"/>
    </w:rPr>
  </w:style>
  <w:style w:type="paragraph" w:customStyle="1" w:styleId="16">
    <w:name w:val="Указатель1"/>
    <w:basedOn w:val="a"/>
    <w:uiPriority w:val="99"/>
    <w:rsid w:val="006540C9"/>
    <w:pPr>
      <w:suppressLineNumbers/>
      <w:suppressAutoHyphens/>
      <w:spacing w:after="0" w:line="240" w:lineRule="auto"/>
    </w:pPr>
    <w:rPr>
      <w:rFonts w:ascii="Arial" w:hAnsi="Arial" w:cs="Arial"/>
      <w:sz w:val="24"/>
      <w:szCs w:val="24"/>
      <w:lang w:eastAsia="ar-SA"/>
    </w:rPr>
  </w:style>
  <w:style w:type="paragraph" w:styleId="af">
    <w:name w:val="header"/>
    <w:basedOn w:val="a"/>
    <w:link w:val="af0"/>
    <w:rsid w:val="006540C9"/>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rsid w:val="006540C9"/>
    <w:rPr>
      <w:rFonts w:ascii="Times New Roman" w:eastAsia="Times New Roman" w:hAnsi="Times New Roman"/>
      <w:sz w:val="24"/>
      <w:szCs w:val="24"/>
      <w:lang w:eastAsia="ar-SA"/>
    </w:rPr>
  </w:style>
  <w:style w:type="paragraph" w:styleId="af1">
    <w:name w:val="footer"/>
    <w:basedOn w:val="a"/>
    <w:link w:val="af2"/>
    <w:rsid w:val="006540C9"/>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f2">
    <w:name w:val="Нижний колонтитул Знак"/>
    <w:basedOn w:val="a0"/>
    <w:link w:val="af1"/>
    <w:rsid w:val="006540C9"/>
    <w:rPr>
      <w:rFonts w:ascii="Times New Roman" w:eastAsia="Times New Roman" w:hAnsi="Times New Roman"/>
      <w:sz w:val="24"/>
      <w:szCs w:val="24"/>
      <w:lang w:eastAsia="ar-SA"/>
    </w:rPr>
  </w:style>
  <w:style w:type="paragraph" w:customStyle="1" w:styleId="af3">
    <w:name w:val="Содержимое таблицы"/>
    <w:basedOn w:val="a"/>
    <w:uiPriority w:val="99"/>
    <w:rsid w:val="006540C9"/>
    <w:pPr>
      <w:suppressLineNumbers/>
      <w:suppressAutoHyphens/>
      <w:spacing w:after="0" w:line="240" w:lineRule="auto"/>
    </w:pPr>
    <w:rPr>
      <w:rFonts w:ascii="Times New Roman" w:hAnsi="Times New Roman" w:cs="Times New Roman"/>
      <w:sz w:val="24"/>
      <w:szCs w:val="24"/>
      <w:lang w:eastAsia="ar-SA"/>
    </w:rPr>
  </w:style>
  <w:style w:type="paragraph" w:customStyle="1" w:styleId="af4">
    <w:name w:val="Заголовок таблицы"/>
    <w:basedOn w:val="af3"/>
    <w:uiPriority w:val="99"/>
    <w:rsid w:val="006540C9"/>
    <w:pPr>
      <w:jc w:val="center"/>
    </w:pPr>
    <w:rPr>
      <w:b/>
      <w:bCs/>
    </w:rPr>
  </w:style>
  <w:style w:type="paragraph" w:styleId="af5">
    <w:name w:val="Normal (Web)"/>
    <w:basedOn w:val="a"/>
    <w:link w:val="af6"/>
    <w:uiPriority w:val="99"/>
    <w:rsid w:val="006540C9"/>
    <w:pPr>
      <w:spacing w:before="100" w:beforeAutospacing="1" w:after="119" w:line="240" w:lineRule="auto"/>
    </w:pPr>
    <w:rPr>
      <w:rFonts w:ascii="Times New Roman" w:hAnsi="Times New Roman" w:cs="Times New Roman"/>
      <w:sz w:val="24"/>
      <w:szCs w:val="24"/>
      <w:lang w:eastAsia="ru-RU"/>
    </w:rPr>
  </w:style>
  <w:style w:type="character" w:customStyle="1" w:styleId="af6">
    <w:name w:val="Обычный (веб) Знак"/>
    <w:basedOn w:val="a0"/>
    <w:link w:val="af5"/>
    <w:uiPriority w:val="99"/>
    <w:locked/>
    <w:rsid w:val="006540C9"/>
    <w:rPr>
      <w:rFonts w:ascii="Times New Roman" w:eastAsia="Times New Roman" w:hAnsi="Times New Roman"/>
      <w:sz w:val="24"/>
      <w:szCs w:val="24"/>
    </w:rPr>
  </w:style>
  <w:style w:type="paragraph" w:customStyle="1" w:styleId="ConsNonformat">
    <w:name w:val="ConsNonformat"/>
    <w:uiPriority w:val="99"/>
    <w:rsid w:val="006540C9"/>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uiPriority w:val="99"/>
    <w:rsid w:val="006540C9"/>
    <w:pPr>
      <w:widowControl w:val="0"/>
      <w:autoSpaceDE w:val="0"/>
      <w:autoSpaceDN w:val="0"/>
      <w:adjustRightInd w:val="0"/>
      <w:ind w:right="19772"/>
    </w:pPr>
    <w:rPr>
      <w:rFonts w:ascii="Arial" w:eastAsia="Times New Roman" w:hAnsi="Arial" w:cs="Arial"/>
    </w:rPr>
  </w:style>
  <w:style w:type="paragraph" w:customStyle="1" w:styleId="17">
    <w:name w:val=" Знак1 Знак Знак Знак"/>
    <w:basedOn w:val="a"/>
    <w:rsid w:val="006540C9"/>
    <w:pPr>
      <w:spacing w:after="0" w:line="240" w:lineRule="auto"/>
    </w:pPr>
    <w:rPr>
      <w:rFonts w:ascii="Verdana" w:hAnsi="Verdana" w:cs="Verdana"/>
      <w:sz w:val="20"/>
      <w:szCs w:val="20"/>
      <w:lang w:val="en-US"/>
    </w:rPr>
  </w:style>
  <w:style w:type="paragraph" w:customStyle="1" w:styleId="18">
    <w:name w:val=" Знак1"/>
    <w:basedOn w:val="a"/>
    <w:rsid w:val="006540C9"/>
    <w:pPr>
      <w:spacing w:after="0" w:line="240" w:lineRule="auto"/>
    </w:pPr>
    <w:rPr>
      <w:rFonts w:ascii="Verdana" w:hAnsi="Verdana" w:cs="Verdana"/>
      <w:sz w:val="20"/>
      <w:szCs w:val="20"/>
      <w:lang w:val="en-US"/>
    </w:rPr>
  </w:style>
  <w:style w:type="paragraph" w:customStyle="1" w:styleId="ListParagraph">
    <w:name w:val="List Paragraph"/>
    <w:basedOn w:val="a"/>
    <w:rsid w:val="006540C9"/>
    <w:pPr>
      <w:ind w:left="720"/>
    </w:pPr>
    <w:rPr>
      <w:rFonts w:eastAsia="Calibri"/>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ZaharenkoSS.ADMML\AppData\Local\Temp\PAMR_ot_30.12.2016_g._&#8470;_678%20(1).doc" TargetMode="External"/><Relationship Id="rId13" Type="http://schemas.openxmlformats.org/officeDocument/2006/relationships/hyperlink" Target="consultantplus://offline/ref=19B99B6FCE0580F17ECE28EE0B12C5D294D1AA3550332FEA853E72EDF759F6186B2A56FB7C5A2816E9DDCBBDv2E" TargetMode="External"/><Relationship Id="rId3" Type="http://schemas.openxmlformats.org/officeDocument/2006/relationships/settings" Target="settings.xml"/><Relationship Id="rId7" Type="http://schemas.openxmlformats.org/officeDocument/2006/relationships/hyperlink" Target="file:///C:\Users\ZaharenkoSS.ADMML\AppData\Local\Temp\PAMR_ot_30.12.2016_g._&#8470;_678%20(1).doc" TargetMode="External"/><Relationship Id="rId12" Type="http://schemas.openxmlformats.org/officeDocument/2006/relationships/hyperlink" Target="consultantplus://offline/ref=19B99B6FCE0580F17ECE28EE0B12C5D294D1AA355F3326EA873E72EDF759F6186B2A56FB7C5A2816E9DDCBBDv1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lchanovo.ru/" TargetMode="External"/><Relationship Id="rId11" Type="http://schemas.openxmlformats.org/officeDocument/2006/relationships/hyperlink" Target="consultantplus://offline/ref=19B99B6FCE0580F17ECE28EE0B12C5D294D1AA3550332FEA853E72EDF759F6186B2A56FB7C5A2816E9DDCBBDv2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Users\ZaharenkoSS.ADMML\AppData\Local\Temp\PAMR_ot_30.12.2016_g._&#8470;_678%20(1).doc" TargetMode="External"/><Relationship Id="rId4" Type="http://schemas.openxmlformats.org/officeDocument/2006/relationships/webSettings" Target="webSettings.xml"/><Relationship Id="rId9" Type="http://schemas.openxmlformats.org/officeDocument/2006/relationships/hyperlink" Target="file:///C:\Users\ZaharenkoSS.ADMML\AppData\Local\Temp\PAMR_ot_30.12.2016_g._&#8470;_678%20(1).doc" TargetMode="External"/><Relationship Id="rId14" Type="http://schemas.openxmlformats.org/officeDocument/2006/relationships/hyperlink" Target="consultantplus://offline/ref=19B99B6FCE0580F17ECE28EE0B12C5D294D1AA355F3326EA873E72EDF759F6186B2A56FB7C5A2816E9DDCBBDv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95</Pages>
  <Words>20392</Words>
  <Characters>116240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136360</CharactersWithSpaces>
  <SharedDoc>false</SharedDoc>
  <HLinks>
    <vt:vector size="102" baseType="variant">
      <vt:variant>
        <vt:i4>5898329</vt:i4>
      </vt:variant>
      <vt:variant>
        <vt:i4>48</vt:i4>
      </vt:variant>
      <vt:variant>
        <vt:i4>0</vt:i4>
      </vt:variant>
      <vt:variant>
        <vt:i4>5</vt:i4>
      </vt:variant>
      <vt:variant>
        <vt:lpwstr>consultantplus://offline/ref=91E6B0D0E083A9059AF747E16850EC9035AB9E40667145BE39AC407B2E09EF201CF6CF5093F74B8A52513Dy9K6F</vt:lpwstr>
      </vt:variant>
      <vt:variant>
        <vt:lpwstr/>
      </vt:variant>
      <vt:variant>
        <vt:i4>5898334</vt:i4>
      </vt:variant>
      <vt:variant>
        <vt:i4>45</vt:i4>
      </vt:variant>
      <vt:variant>
        <vt:i4>0</vt:i4>
      </vt:variant>
      <vt:variant>
        <vt:i4>5</vt:i4>
      </vt:variant>
      <vt:variant>
        <vt:lpwstr>consultantplus://offline/ref=91E6B0D0E083A9059AF747E16850EC9035AB9E40667049BB34AC407B2E09EF201CF6CF5093F74B8A52513Dy9K6F</vt:lpwstr>
      </vt:variant>
      <vt:variant>
        <vt:lpwstr/>
      </vt:variant>
      <vt:variant>
        <vt:i4>5898329</vt:i4>
      </vt:variant>
      <vt:variant>
        <vt:i4>42</vt:i4>
      </vt:variant>
      <vt:variant>
        <vt:i4>0</vt:i4>
      </vt:variant>
      <vt:variant>
        <vt:i4>5</vt:i4>
      </vt:variant>
      <vt:variant>
        <vt:lpwstr>consultantplus://offline/ref=91E6B0D0E083A9059AF747E16850EC9035AB9E40667049BA30AC407B2E09EF201CF6CF5093F74B8A52513Dy9K6F</vt:lpwstr>
      </vt:variant>
      <vt:variant>
        <vt:lpwstr/>
      </vt:variant>
      <vt:variant>
        <vt:i4>5898322</vt:i4>
      </vt:variant>
      <vt:variant>
        <vt:i4>39</vt:i4>
      </vt:variant>
      <vt:variant>
        <vt:i4>0</vt:i4>
      </vt:variant>
      <vt:variant>
        <vt:i4>5</vt:i4>
      </vt:variant>
      <vt:variant>
        <vt:lpwstr>consultantplus://offline/ref=91E6B0D0E083A9059AF747E16850EC9035AB9E4066704AB537AC407B2E09EF201CF6CF5093F74B8A52513Dy9K6F</vt:lpwstr>
      </vt:variant>
      <vt:variant>
        <vt:lpwstr/>
      </vt:variant>
      <vt:variant>
        <vt:i4>5636184</vt:i4>
      </vt:variant>
      <vt:variant>
        <vt:i4>36</vt:i4>
      </vt:variant>
      <vt:variant>
        <vt:i4>0</vt:i4>
      </vt:variant>
      <vt:variant>
        <vt:i4>5</vt:i4>
      </vt:variant>
      <vt:variant>
        <vt:lpwstr>consultantplus://offline/ref=19B99B6FCE0580F17ECE28EE0B12C5D294D1AA355F3326EA873E72EDF759F6186B2A56FB7C5A2816E9DDCBBDv1E</vt:lpwstr>
      </vt:variant>
      <vt:variant>
        <vt:lpwstr/>
      </vt:variant>
      <vt:variant>
        <vt:i4>5636191</vt:i4>
      </vt:variant>
      <vt:variant>
        <vt:i4>33</vt:i4>
      </vt:variant>
      <vt:variant>
        <vt:i4>0</vt:i4>
      </vt:variant>
      <vt:variant>
        <vt:i4>5</vt:i4>
      </vt:variant>
      <vt:variant>
        <vt:lpwstr>consultantplus://offline/ref=19B99B6FCE0580F17ECE28EE0B12C5D294D1AA3550332FEA853E72EDF759F6186B2A56FB7C5A2816E9DDCBBDv2E</vt:lpwstr>
      </vt:variant>
      <vt:variant>
        <vt:lpwstr/>
      </vt:variant>
      <vt:variant>
        <vt:i4>3539063</vt:i4>
      </vt:variant>
      <vt:variant>
        <vt:i4>30</vt:i4>
      </vt:variant>
      <vt:variant>
        <vt:i4>0</vt:i4>
      </vt:variant>
      <vt:variant>
        <vt:i4>5</vt:i4>
      </vt:variant>
      <vt:variant>
        <vt:lpwstr/>
      </vt:variant>
      <vt:variant>
        <vt:lpwstr>P14235</vt:lpwstr>
      </vt:variant>
      <vt:variant>
        <vt:i4>65607</vt:i4>
      </vt:variant>
      <vt:variant>
        <vt:i4>27</vt:i4>
      </vt:variant>
      <vt:variant>
        <vt:i4>0</vt:i4>
      </vt:variant>
      <vt:variant>
        <vt:i4>5</vt:i4>
      </vt:variant>
      <vt:variant>
        <vt:lpwstr/>
      </vt:variant>
      <vt:variant>
        <vt:lpwstr>P9789</vt:lpwstr>
      </vt:variant>
      <vt:variant>
        <vt:i4>393282</vt:i4>
      </vt:variant>
      <vt:variant>
        <vt:i4>24</vt:i4>
      </vt:variant>
      <vt:variant>
        <vt:i4>0</vt:i4>
      </vt:variant>
      <vt:variant>
        <vt:i4>5</vt:i4>
      </vt:variant>
      <vt:variant>
        <vt:lpwstr/>
      </vt:variant>
      <vt:variant>
        <vt:lpwstr>P6209</vt:lpwstr>
      </vt:variant>
      <vt:variant>
        <vt:i4>64</vt:i4>
      </vt:variant>
      <vt:variant>
        <vt:i4>21</vt:i4>
      </vt:variant>
      <vt:variant>
        <vt:i4>0</vt:i4>
      </vt:variant>
      <vt:variant>
        <vt:i4>5</vt:i4>
      </vt:variant>
      <vt:variant>
        <vt:lpwstr/>
      </vt:variant>
      <vt:variant>
        <vt:lpwstr>P5052</vt:lpwstr>
      </vt:variant>
      <vt:variant>
        <vt:i4>5636184</vt:i4>
      </vt:variant>
      <vt:variant>
        <vt:i4>18</vt:i4>
      </vt:variant>
      <vt:variant>
        <vt:i4>0</vt:i4>
      </vt:variant>
      <vt:variant>
        <vt:i4>5</vt:i4>
      </vt:variant>
      <vt:variant>
        <vt:lpwstr>consultantplus://offline/ref=19B99B6FCE0580F17ECE28EE0B12C5D294D1AA355F3326EA873E72EDF759F6186B2A56FB7C5A2816E9DDCBBDv1E</vt:lpwstr>
      </vt:variant>
      <vt:variant>
        <vt:lpwstr/>
      </vt:variant>
      <vt:variant>
        <vt:i4>5636191</vt:i4>
      </vt:variant>
      <vt:variant>
        <vt:i4>15</vt:i4>
      </vt:variant>
      <vt:variant>
        <vt:i4>0</vt:i4>
      </vt:variant>
      <vt:variant>
        <vt:i4>5</vt:i4>
      </vt:variant>
      <vt:variant>
        <vt:lpwstr>consultantplus://offline/ref=19B99B6FCE0580F17ECE28EE0B12C5D294D1AA3550332FEA853E72EDF759F6186B2A56FB7C5A2816E9DDCBBDv2E</vt:lpwstr>
      </vt:variant>
      <vt:variant>
        <vt:lpwstr/>
      </vt:variant>
      <vt:variant>
        <vt:i4>3539063</vt:i4>
      </vt:variant>
      <vt:variant>
        <vt:i4>12</vt:i4>
      </vt:variant>
      <vt:variant>
        <vt:i4>0</vt:i4>
      </vt:variant>
      <vt:variant>
        <vt:i4>5</vt:i4>
      </vt:variant>
      <vt:variant>
        <vt:lpwstr/>
      </vt:variant>
      <vt:variant>
        <vt:lpwstr>P14235</vt:lpwstr>
      </vt:variant>
      <vt:variant>
        <vt:i4>65607</vt:i4>
      </vt:variant>
      <vt:variant>
        <vt:i4>9</vt:i4>
      </vt:variant>
      <vt:variant>
        <vt:i4>0</vt:i4>
      </vt:variant>
      <vt:variant>
        <vt:i4>5</vt:i4>
      </vt:variant>
      <vt:variant>
        <vt:lpwstr/>
      </vt:variant>
      <vt:variant>
        <vt:lpwstr>P9789</vt:lpwstr>
      </vt:variant>
      <vt:variant>
        <vt:i4>393282</vt:i4>
      </vt:variant>
      <vt:variant>
        <vt:i4>6</vt:i4>
      </vt:variant>
      <vt:variant>
        <vt:i4>0</vt:i4>
      </vt:variant>
      <vt:variant>
        <vt:i4>5</vt:i4>
      </vt:variant>
      <vt:variant>
        <vt:lpwstr/>
      </vt:variant>
      <vt:variant>
        <vt:lpwstr>P6209</vt:lpwstr>
      </vt:variant>
      <vt:variant>
        <vt:i4>64</vt:i4>
      </vt:variant>
      <vt:variant>
        <vt:i4>3</vt:i4>
      </vt:variant>
      <vt:variant>
        <vt:i4>0</vt:i4>
      </vt:variant>
      <vt:variant>
        <vt:i4>5</vt:i4>
      </vt:variant>
      <vt:variant>
        <vt:lpwstr/>
      </vt:variant>
      <vt:variant>
        <vt:lpwstr>P5052</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GalaktionovaVN</cp:lastModifiedBy>
  <cp:revision>3</cp:revision>
  <cp:lastPrinted>2016-12-06T03:20:00Z</cp:lastPrinted>
  <dcterms:created xsi:type="dcterms:W3CDTF">2017-04-27T04:59:00Z</dcterms:created>
  <dcterms:modified xsi:type="dcterms:W3CDTF">2018-02-28T10:04:00Z</dcterms:modified>
</cp:coreProperties>
</file>