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B8" w:rsidRPr="00C45DB8" w:rsidRDefault="00B87566" w:rsidP="00C45DB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Информация от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Госавтоинспекци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 xml:space="preserve">В региональных подразделениях Госавтоинспекции </w:t>
      </w:r>
      <w:proofErr w:type="gramStart"/>
      <w:r>
        <w:t>предприняты дополнительные меры</w:t>
      </w:r>
      <w:proofErr w:type="gramEnd"/>
      <w:r>
        <w:t xml:space="preserve">, направленные на защиту граждан и сотрудников от распространения </w:t>
      </w:r>
      <w:proofErr w:type="spellStart"/>
      <w:r>
        <w:t>коронавирусной</w:t>
      </w:r>
      <w:proofErr w:type="spellEnd"/>
      <w:r>
        <w:t xml:space="preserve"> инфекции. Эти меры предполагают минимизацию личного общения в ходе предоставления государственных услуг по линии ГИБДД.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 xml:space="preserve">Всем гражданам рекомендуется принимать решение о необходимости получения государственных услуг с учетом обстановки, складывающейся в регионе проживания, исключив при этом нарушение установленного режима ограничительных мероприятий. В настоящее время имеется возможность отложить решение этих вопросов. Тем не </w:t>
      </w:r>
      <w:proofErr w:type="gramStart"/>
      <w:r>
        <w:t>менее</w:t>
      </w:r>
      <w:proofErr w:type="gramEnd"/>
      <w:r>
        <w:t xml:space="preserve"> в каждом случае обращения государственные услуги будут предоставлены в установленном порядке.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>Государственные услуги по регистрации транспортных средств, приему экзаменов и выдаче водительских удостоверений осуществляются по предварительной записи через Единый портал государственных и муниципальных услуг.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proofErr w:type="gramStart"/>
      <w:r>
        <w:t>Вместе с тем в соответствии с Указом Президента Российской Федерации от 18 апреля 2020 г. № 275 «О признании действительными некоторых документов граждан Российской Федерации» российские национальные водительские удостоверения, срок действия которых истек или истекает в период с 1 февраля по 15 июля текущего года, сохраняют свою действительность до их замены в порядке, который будет определен ведомственным нормативным правовым актом.</w:t>
      </w:r>
      <w:proofErr w:type="gramEnd"/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>Продление срока действия водительских удостоверений не подразумевает прекращения предоставления государственной услуги по их выдаче и замене. В случае если в регионе проживания продолжают работать медицинские комиссии и у гражданина имеются в наличии все необходимые документы, то заменить водительское удостоверение возможно, предварительно записавшись через Единый портал государственных и муниципальных услуг.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>В связи с тем, что российские национальные водительские удостоверения, срок действия которых истек или истекает в период с 1 февраля по 15 июля 2020 г. включительно, являются действительными на территории Российской Федерации до их замены в установленном МВД России порядке, скорректирована правоприменительная деятельность.</w:t>
      </w:r>
    </w:p>
    <w:p w:rsidR="00C45DB8" w:rsidRDefault="00C45DB8" w:rsidP="00C45DB8">
      <w:pPr>
        <w:pStyle w:val="a3"/>
        <w:spacing w:before="0" w:beforeAutospacing="0" w:after="0" w:afterAutospacing="0"/>
        <w:ind w:firstLine="708"/>
        <w:jc w:val="both"/>
      </w:pPr>
      <w:r>
        <w:t>Граждане, имеющие такие водительские удостоверения, не будут привлекаться к административной ответственности по статьям, предусматривающим наказание за управление транспортным средством, не имея соответствующего права (</w:t>
      </w:r>
      <w:proofErr w:type="gramStart"/>
      <w:r>
        <w:t>ч</w:t>
      </w:r>
      <w:proofErr w:type="gramEnd"/>
      <w:r>
        <w:t>. 1 и 3 статьи 12.7, ч. 3 статьи 12.8, ч. 2 статьи 12.26, статья 12.32 КоАП РФ).</w:t>
      </w:r>
    </w:p>
    <w:p w:rsidR="004C5314" w:rsidRDefault="004C5314"/>
    <w:p w:rsidR="002426E0" w:rsidRDefault="002426E0">
      <w:r>
        <w:rPr>
          <w:noProof/>
          <w:lang w:eastAsia="ru-RU"/>
        </w:rPr>
        <w:lastRenderedPageBreak/>
        <w:drawing>
          <wp:inline distT="0" distB="0" distL="0" distR="0">
            <wp:extent cx="3708751" cy="3708751"/>
            <wp:effectExtent l="19050" t="0" r="5999" b="0"/>
            <wp:docPr id="1" name="Рисунок 1" descr="C:\Users\UsovaEN\Desktop\Усова\БДД\2020\на сайт\апрель\22.04.2020\1(192)-800x600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vaEN\Desktop\Усова\БДД\2020\на сайт\апрель\22.04.2020\1(192)-800x600(2)-800x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45" cy="37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E0" w:rsidRDefault="002426E0"/>
    <w:p w:rsidR="002426E0" w:rsidRDefault="002426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6644" cy="3706644"/>
            <wp:effectExtent l="19050" t="0" r="8106" b="0"/>
            <wp:docPr id="4" name="Рисунок 4" descr="C:\Users\UsovaEN\Desktop\Усова\БДД\2020\на сайт\апрель\22.04.2020\4(123)-800x600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vaEN\Desktop\Усова\БДД\2020\на сайт\апрель\22.04.2020\4(123)-800x600(2)-800x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84" cy="370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E0" w:rsidRDefault="002426E0">
      <w:pPr>
        <w:rPr>
          <w:noProof/>
          <w:lang w:eastAsia="ru-RU"/>
        </w:rPr>
      </w:pPr>
    </w:p>
    <w:p w:rsidR="002426E0" w:rsidRDefault="002426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3438" cy="4163438"/>
            <wp:effectExtent l="19050" t="0" r="8512" b="0"/>
            <wp:docPr id="5" name="Рисунок 5" descr="C:\Users\UsovaEN\Desktop\Усова\БДД\2020\на сайт\апрель\22.04.2020\5(81)-800x600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vaEN\Desktop\Усова\БДД\2020\на сайт\апрель\22.04.2020\5(81)-800x600(2)-800x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40" cy="41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E0" w:rsidRDefault="002426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53710" cy="4153710"/>
            <wp:effectExtent l="19050" t="0" r="0" b="0"/>
            <wp:docPr id="3" name="Рисунок 3" descr="C:\Users\UsovaEN\Desktop\Усова\БДД\2020\на сайт\апрель\22.04.2020\3(145)-800x600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vaEN\Desktop\Усова\БДД\2020\на сайт\апрель\22.04.2020\3(145)-800x600(2)-8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00" cy="41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E0" w:rsidRDefault="002426E0">
      <w:pPr>
        <w:rPr>
          <w:noProof/>
          <w:lang w:eastAsia="ru-RU"/>
        </w:rPr>
      </w:pPr>
    </w:p>
    <w:p w:rsidR="002426E0" w:rsidRDefault="002426E0">
      <w:pPr>
        <w:rPr>
          <w:noProof/>
          <w:lang w:eastAsia="ru-RU"/>
        </w:rPr>
      </w:pPr>
    </w:p>
    <w:p w:rsidR="002426E0" w:rsidRDefault="002426E0">
      <w:r>
        <w:rPr>
          <w:noProof/>
          <w:lang w:eastAsia="ru-RU"/>
        </w:rPr>
        <w:lastRenderedPageBreak/>
        <w:drawing>
          <wp:inline distT="0" distB="0" distL="0" distR="0">
            <wp:extent cx="4319081" cy="4319081"/>
            <wp:effectExtent l="19050" t="0" r="5269" b="0"/>
            <wp:docPr id="2" name="Рисунок 2" descr="C:\Users\UsovaEN\Desktop\Усова\БДД\2020\на сайт\апрель\22.04.2020\2(149)-800x600(2)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vaEN\Desktop\Усова\БДД\2020\на сайт\апрель\22.04.2020\2(149)-800x600(2)-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23" cy="432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6E0" w:rsidSect="004C5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45DB8"/>
    <w:rsid w:val="002426E0"/>
    <w:rsid w:val="004C5314"/>
    <w:rsid w:val="00B87566"/>
    <w:rsid w:val="00C45DB8"/>
    <w:rsid w:val="00F51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314"/>
  </w:style>
  <w:style w:type="paragraph" w:styleId="2">
    <w:name w:val="heading 2"/>
    <w:basedOn w:val="a"/>
    <w:link w:val="20"/>
    <w:uiPriority w:val="9"/>
    <w:qFormat/>
    <w:rsid w:val="00C45D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5D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361</Words>
  <Characters>2063</Characters>
  <Application>Microsoft Office Word</Application>
  <DocSecurity>0</DocSecurity>
  <Lines>17</Lines>
  <Paragraphs>4</Paragraphs>
  <ScaleCrop>false</ScaleCrop>
  <Company>Microsoft</Company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UsovaEN</cp:lastModifiedBy>
  <cp:revision>4</cp:revision>
  <dcterms:created xsi:type="dcterms:W3CDTF">2020-04-22T04:02:00Z</dcterms:created>
  <dcterms:modified xsi:type="dcterms:W3CDTF">2020-04-23T05:12:00Z</dcterms:modified>
</cp:coreProperties>
</file>