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>Пресс-релиз от 10 августа 2022 года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 xml:space="preserve">Свыше 960 жителей Томской области в первом полугодии 2022 года получили </w:t>
      </w:r>
      <w:bookmarkStart w:id="0" w:name="__DdeLink__30_1529563217"/>
      <w:bookmarkEnd w:id="0"/>
      <w:r>
        <w:rPr>
          <w:b/>
          <w:color w:val="0000FF"/>
        </w:rPr>
        <w:t>единовременное пособие при рождении ребенка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2022 года выплату неработающим родителям производит Отделение ПФР по Томской области. Ранее эту меру поддержки назначали органы соцзащиты. В первом полугодии 2022 года единовременное пособие при рождении ребенка получили 965  неработающих родителей региона на общую сумму 23 936 234 руб.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Пособие при рождении ребенка –  разовая выплата. Базовый размер пособия составляет  20 472, 77 руб. В Томской области выплата производится также с учетом районных коэффициентов 1,3% и 1,5.%. Это 26614,60 руб. и 30709,16 </w:t>
      </w:r>
      <w:bookmarkStart w:id="1" w:name="_GoBack"/>
      <w:bookmarkEnd w:id="1"/>
      <w:r>
        <w:rPr/>
        <w:t>руб. соответственно. При рождении двух и более детей пособие выплачивается на каждого ребенка.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Пособие назначается ПФР, если оба родителя не работают. Пособие в Пенсионном фонде может оформить один из неработающих родителей ребенка либо его опекун, усыновитель или приемный родитель. Также пособие положено, если родитель учится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9887-0596-4BEE-8B07-3FA831AC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2022-08-16T16:05:59Z</dcterms:modified>
  <cp:revision>15</cp:revision>
  <dc:title>Отделение Пенсионного фонда РФ по Томской области</dc:title>
</cp:coreProperties>
</file>